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6469" w:rsidRPr="00081027" w:rsidRDefault="00081027" w:rsidP="00081027">
      <w:pPr>
        <w:pStyle w:val="Nagwek1"/>
        <w:tabs>
          <w:tab w:val="right" w:leader="dot" w:pos="2268"/>
        </w:tabs>
        <w:spacing w:before="0"/>
      </w:pPr>
      <w:r w:rsidRPr="00081027">
        <w:rPr>
          <w:color w:val="auto"/>
        </w:rPr>
        <w:tab/>
      </w:r>
      <w:r w:rsidR="00966469" w:rsidRPr="00081027">
        <w:tab/>
      </w:r>
    </w:p>
    <w:p w:rsidR="000A6F53" w:rsidRPr="00495839" w:rsidRDefault="000A6F53" w:rsidP="00081027">
      <w:pPr>
        <w:pStyle w:val="Nagwek1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>(miejscowość i data)</w:t>
      </w:r>
    </w:p>
    <w:p w:rsidR="00D76EEC" w:rsidRPr="00495839" w:rsidRDefault="00D76EEC" w:rsidP="00D76EEC">
      <w:pPr>
        <w:pStyle w:val="Nagwek2"/>
        <w:tabs>
          <w:tab w:val="left" w:leader="dot" w:pos="3402"/>
        </w:tabs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ab/>
      </w:r>
    </w:p>
    <w:p w:rsidR="00D76EEC" w:rsidRPr="00495839" w:rsidRDefault="00D76EEC" w:rsidP="00D76EEC">
      <w:pPr>
        <w:pStyle w:val="Nagwek2"/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 xml:space="preserve">(imię i nazwisko/nazwa </w:t>
      </w:r>
      <w:r w:rsidR="00603F31">
        <w:rPr>
          <w:rFonts w:ascii="Open Sans" w:hAnsi="Open Sans" w:cs="Open Sans"/>
          <w:color w:val="auto"/>
          <w:sz w:val="22"/>
          <w:szCs w:val="22"/>
        </w:rPr>
        <w:t>W</w:t>
      </w:r>
      <w:r w:rsidRPr="00495839">
        <w:rPr>
          <w:rFonts w:ascii="Open Sans" w:hAnsi="Open Sans" w:cs="Open Sans"/>
          <w:color w:val="auto"/>
          <w:sz w:val="22"/>
          <w:szCs w:val="22"/>
        </w:rPr>
        <w:t>nioskodawcy)</w:t>
      </w:r>
    </w:p>
    <w:p w:rsidR="00D76EEC" w:rsidRPr="00495839" w:rsidRDefault="00D76EEC" w:rsidP="00603F31">
      <w:pPr>
        <w:pStyle w:val="Nagwek2"/>
        <w:tabs>
          <w:tab w:val="left" w:leader="dot" w:pos="3402"/>
        </w:tabs>
        <w:spacing w:before="12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ab/>
      </w:r>
    </w:p>
    <w:p w:rsidR="00D76EEC" w:rsidRPr="00495839" w:rsidRDefault="00D76EEC" w:rsidP="00D76EEC">
      <w:pPr>
        <w:pStyle w:val="Nagwek2"/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>(adres)</w:t>
      </w:r>
    </w:p>
    <w:p w:rsidR="00D76EEC" w:rsidRPr="00495839" w:rsidRDefault="00D76EEC" w:rsidP="00495839">
      <w:pPr>
        <w:pStyle w:val="Nagwek2"/>
        <w:tabs>
          <w:tab w:val="left" w:leader="dot" w:pos="3402"/>
        </w:tabs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ab/>
      </w:r>
    </w:p>
    <w:p w:rsidR="00D76EEC" w:rsidRPr="00495839" w:rsidRDefault="00D76EEC" w:rsidP="00D76EEC">
      <w:pPr>
        <w:pStyle w:val="Nagwek2"/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>(numer telefonu)</w:t>
      </w:r>
    </w:p>
    <w:p w:rsidR="000A6F53" w:rsidRPr="00005C52" w:rsidRDefault="000A6F53" w:rsidP="00495839">
      <w:pPr>
        <w:pStyle w:val="Nagwek2"/>
        <w:spacing w:before="120"/>
        <w:rPr>
          <w:rFonts w:ascii="Open Sans SemiBold" w:hAnsi="Open Sans SemiBold" w:cs="Open Sans SemiBold"/>
          <w:color w:val="auto"/>
          <w:sz w:val="24"/>
          <w:szCs w:val="24"/>
        </w:rPr>
      </w:pPr>
      <w:r w:rsidRPr="00005C52">
        <w:rPr>
          <w:rFonts w:ascii="Open Sans SemiBold" w:hAnsi="Open Sans SemiBold" w:cs="Open Sans SemiBold"/>
          <w:color w:val="auto"/>
          <w:sz w:val="24"/>
          <w:szCs w:val="24"/>
        </w:rPr>
        <w:t>Prezydent Miasta Konina</w:t>
      </w:r>
    </w:p>
    <w:p w:rsidR="000A6F53" w:rsidRPr="00603F31" w:rsidRDefault="000A6F53" w:rsidP="00984F74">
      <w:pPr>
        <w:pStyle w:val="Nagwek2"/>
        <w:spacing w:before="0"/>
        <w:rPr>
          <w:rFonts w:ascii="Open Sans" w:hAnsi="Open Sans" w:cs="Open Sans"/>
          <w:color w:val="auto"/>
          <w:sz w:val="24"/>
          <w:szCs w:val="24"/>
        </w:rPr>
      </w:pPr>
      <w:r w:rsidRPr="00603F31">
        <w:rPr>
          <w:rFonts w:ascii="Open Sans" w:hAnsi="Open Sans" w:cs="Open Sans"/>
          <w:color w:val="auto"/>
          <w:sz w:val="24"/>
          <w:szCs w:val="24"/>
        </w:rPr>
        <w:t>plac Wolności 1</w:t>
      </w:r>
    </w:p>
    <w:p w:rsidR="000A6F53" w:rsidRPr="00495839" w:rsidRDefault="000A6F53" w:rsidP="00984F74">
      <w:pPr>
        <w:pStyle w:val="Nagwek2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603F31">
        <w:rPr>
          <w:rFonts w:ascii="Open Sans" w:hAnsi="Open Sans" w:cs="Open Sans"/>
          <w:color w:val="auto"/>
          <w:sz w:val="24"/>
          <w:szCs w:val="24"/>
        </w:rPr>
        <w:t xml:space="preserve">62-500 Konin </w:t>
      </w:r>
    </w:p>
    <w:p w:rsidR="00966469" w:rsidRPr="00081027" w:rsidRDefault="000E03BB" w:rsidP="00FC5A0D">
      <w:pPr>
        <w:pStyle w:val="Nagwek3"/>
        <w:spacing w:before="480"/>
        <w:jc w:val="center"/>
        <w:rPr>
          <w:rFonts w:ascii="Open Sans SemiBold" w:hAnsi="Open Sans SemiBold" w:cs="Open Sans SemiBold"/>
          <w:color w:val="auto"/>
        </w:rPr>
      </w:pPr>
      <w:r w:rsidRPr="000E03BB">
        <w:rPr>
          <w:rFonts w:ascii="Open Sans SemiBold" w:hAnsi="Open Sans SemiBold" w:cs="Open Sans SemiBold"/>
          <w:color w:val="auto"/>
        </w:rPr>
        <w:t xml:space="preserve">Wniosek o </w:t>
      </w:r>
      <w:r>
        <w:rPr>
          <w:rFonts w:ascii="Open Sans SemiBold" w:hAnsi="Open Sans SemiBold" w:cs="Open Sans SemiBold"/>
          <w:color w:val="auto"/>
        </w:rPr>
        <w:t>przeprowadzenie kontroli klas i użytków</w:t>
      </w:r>
    </w:p>
    <w:p w:rsidR="000E03BB" w:rsidRDefault="0050209B" w:rsidP="004466E5">
      <w:pPr>
        <w:pStyle w:val="Nagwek4"/>
        <w:tabs>
          <w:tab w:val="right" w:leader="dot" w:pos="9072"/>
        </w:tabs>
        <w:spacing w:before="480"/>
        <w:jc w:val="left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603F31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Proszę o wydanie decyzji </w:t>
      </w:r>
      <w:r w:rsidR="000E03BB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zatwierdzającej zmiany w klasyfikacji gleboznawczej gruntów, dla </w:t>
      </w:r>
      <w:r w:rsidR="00DF6147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</w:t>
      </w:r>
      <w:r w:rsidRPr="00603F31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nieruchomości położonej w Koninie, obręb </w:t>
      </w:r>
      <w:r w:rsidR="000E03BB">
        <w:rPr>
          <w:rFonts w:ascii="Open Sans" w:hAnsi="Open Sans" w:cs="Open Sans"/>
          <w:i w:val="0"/>
          <w:iCs w:val="0"/>
          <w:color w:val="auto"/>
          <w:sz w:val="24"/>
          <w:szCs w:val="24"/>
        </w:rPr>
        <w:tab/>
        <w:t>,</w:t>
      </w:r>
    </w:p>
    <w:p w:rsidR="0050209B" w:rsidRDefault="0050209B" w:rsidP="000E03BB">
      <w:pPr>
        <w:pStyle w:val="Nagwek4"/>
        <w:tabs>
          <w:tab w:val="right" w:leader="dot" w:pos="9072"/>
        </w:tabs>
        <w:spacing w:before="0"/>
        <w:jc w:val="left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603F31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oznaczonej </w:t>
      </w:r>
      <w:r w:rsidR="000E03BB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w ewidencji gruntów i budynków </w:t>
      </w:r>
      <w:r w:rsidRPr="00603F31">
        <w:rPr>
          <w:rFonts w:ascii="Open Sans" w:hAnsi="Open Sans" w:cs="Open Sans"/>
          <w:i w:val="0"/>
          <w:iCs w:val="0"/>
          <w:color w:val="auto"/>
          <w:sz w:val="24"/>
          <w:szCs w:val="24"/>
        </w:rPr>
        <w:t>numer</w:t>
      </w:r>
      <w:r w:rsidR="00DF6147">
        <w:rPr>
          <w:rFonts w:ascii="Open Sans" w:hAnsi="Open Sans" w:cs="Open Sans"/>
          <w:i w:val="0"/>
          <w:iCs w:val="0"/>
          <w:color w:val="auto"/>
          <w:sz w:val="24"/>
          <w:szCs w:val="24"/>
        </w:rPr>
        <w:t>em</w:t>
      </w:r>
      <w:r w:rsidR="000E03BB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</w:t>
      </w:r>
      <w:r w:rsidR="00DF6147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/ numerami </w:t>
      </w:r>
      <w:r w:rsidRPr="00603F31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działek: </w:t>
      </w:r>
    </w:p>
    <w:p w:rsidR="00DF6147" w:rsidRPr="00DF6147" w:rsidRDefault="00DF6147" w:rsidP="00DF6147">
      <w:pPr>
        <w:tabs>
          <w:tab w:val="right" w:leader="dot" w:pos="9072"/>
        </w:tabs>
        <w:spacing w:before="240"/>
      </w:pPr>
      <w:r>
        <w:t xml:space="preserve"> </w:t>
      </w:r>
      <w:r>
        <w:tab/>
      </w:r>
    </w:p>
    <w:p w:rsidR="000E03BB" w:rsidRDefault="000E03BB" w:rsidP="000E03BB">
      <w:pPr>
        <w:pStyle w:val="Nagwek4"/>
        <w:tabs>
          <w:tab w:val="right" w:leader="dot" w:pos="9072"/>
        </w:tabs>
        <w:spacing w:before="240"/>
        <w:jc w:val="left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0E03BB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Do przeprowadzenia czynności </w:t>
      </w:r>
      <w:r>
        <w:rPr>
          <w:rFonts w:ascii="Open Sans" w:hAnsi="Open Sans" w:cs="Open Sans"/>
          <w:i w:val="0"/>
          <w:iCs w:val="0"/>
          <w:color w:val="auto"/>
          <w:sz w:val="24"/>
          <w:szCs w:val="24"/>
        </w:rPr>
        <w:t>klasyfikacyjnych</w:t>
      </w:r>
      <w:r w:rsidRPr="000E03BB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 proszę upoważnić </w:t>
      </w:r>
      <w:r>
        <w:rPr>
          <w:rFonts w:ascii="Open Sans" w:hAnsi="Open Sans" w:cs="Open Sans"/>
          <w:i w:val="0"/>
          <w:iCs w:val="0"/>
          <w:color w:val="auto"/>
          <w:sz w:val="24"/>
          <w:szCs w:val="24"/>
        </w:rPr>
        <w:t>klasyfikatora</w:t>
      </w:r>
      <w:r w:rsidRPr="000E03BB">
        <w:rPr>
          <w:rFonts w:ascii="Open Sans" w:hAnsi="Open Sans" w:cs="Open Sans"/>
          <w:i w:val="0"/>
          <w:iCs w:val="0"/>
          <w:color w:val="auto"/>
          <w:sz w:val="24"/>
          <w:szCs w:val="24"/>
        </w:rPr>
        <w:t>:</w:t>
      </w:r>
    </w:p>
    <w:p w:rsidR="000E03BB" w:rsidRPr="000E03BB" w:rsidRDefault="000E03BB" w:rsidP="000E03BB">
      <w:pPr>
        <w:pStyle w:val="Nagwek4"/>
        <w:tabs>
          <w:tab w:val="right" w:leader="dot" w:pos="9072"/>
        </w:tabs>
        <w:spacing w:before="240"/>
        <w:jc w:val="left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0E03BB">
        <w:rPr>
          <w:rFonts w:ascii="Open Sans" w:hAnsi="Open Sans" w:cs="Open Sans"/>
          <w:i w:val="0"/>
          <w:iCs w:val="0"/>
          <w:color w:val="auto"/>
          <w:sz w:val="24"/>
          <w:szCs w:val="24"/>
        </w:rPr>
        <w:tab/>
      </w:r>
    </w:p>
    <w:p w:rsidR="000D32B7" w:rsidRDefault="000D32B7" w:rsidP="000D32B7">
      <w:pPr>
        <w:pStyle w:val="Nagwek5"/>
        <w:tabs>
          <w:tab w:val="right" w:leader="dot" w:pos="2835"/>
        </w:tabs>
        <w:spacing w:before="72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ab/>
      </w:r>
      <w:r>
        <w:rPr>
          <w:rFonts w:ascii="Open Sans" w:hAnsi="Open Sans" w:cs="Open Sans"/>
          <w:color w:val="auto"/>
        </w:rPr>
        <w:tab/>
      </w:r>
    </w:p>
    <w:p w:rsidR="000D32B7" w:rsidRDefault="000D32B7" w:rsidP="000D32B7">
      <w:pPr>
        <w:pStyle w:val="Nagwek5"/>
        <w:spacing w:before="0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color w:val="auto"/>
        </w:rPr>
        <w:t>(podpis/pieczątka Wnioskodawcy)</w:t>
      </w:r>
    </w:p>
    <w:p w:rsidR="000D32B7" w:rsidRPr="000D32B7" w:rsidRDefault="000D32B7" w:rsidP="000D32B7">
      <w:pPr>
        <w:pStyle w:val="Nagwek5"/>
        <w:spacing w:before="0"/>
        <w:rPr>
          <w:rFonts w:ascii="Open Sans" w:hAnsi="Open Sans" w:cs="Open Sans"/>
        </w:rPr>
      </w:pPr>
    </w:p>
    <w:p w:rsidR="00DF6147" w:rsidRPr="00FC5A0D" w:rsidRDefault="00DF6147" w:rsidP="00DF6147">
      <w:pPr>
        <w:pStyle w:val="Nagwek5"/>
        <w:spacing w:before="0"/>
        <w:jc w:val="left"/>
        <w:rPr>
          <w:rFonts w:ascii="Open Sans" w:hAnsi="Open Sans" w:cs="Open Sans"/>
          <w:color w:val="auto"/>
        </w:rPr>
      </w:pPr>
    </w:p>
    <w:p w:rsidR="00DF6147" w:rsidRPr="00FE4D36" w:rsidRDefault="00DF6147" w:rsidP="00DF6147">
      <w:pPr>
        <w:pStyle w:val="Nagwek5"/>
        <w:spacing w:before="0"/>
        <w:jc w:val="left"/>
        <w:rPr>
          <w:rFonts w:ascii="Open Sans SemiBold" w:hAnsi="Open Sans SemiBold" w:cs="Open Sans SemiBold"/>
          <w:color w:val="auto"/>
        </w:rPr>
      </w:pPr>
      <w:r w:rsidRPr="00FE4D36">
        <w:rPr>
          <w:rFonts w:ascii="Open Sans SemiBold" w:hAnsi="Open Sans SemiBold" w:cs="Open Sans SemiBold"/>
          <w:color w:val="auto"/>
        </w:rPr>
        <w:t>Opłaty:</w:t>
      </w:r>
    </w:p>
    <w:p w:rsidR="00DF6147" w:rsidRDefault="00DF6147" w:rsidP="00DF6147">
      <w:pPr>
        <w:pStyle w:val="Nagwek5"/>
        <w:spacing w:before="0"/>
        <w:jc w:val="left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10 zł tytułem opłaty skarbowej </w:t>
      </w:r>
    </w:p>
    <w:p w:rsidR="00DF6147" w:rsidRDefault="00DF6147" w:rsidP="0050209B">
      <w:pPr>
        <w:tabs>
          <w:tab w:val="right" w:leader="dot" w:pos="9072"/>
        </w:tabs>
        <w:jc w:val="both"/>
        <w:rPr>
          <w:sz w:val="24"/>
          <w:szCs w:val="24"/>
        </w:rPr>
      </w:pPr>
    </w:p>
    <w:p w:rsidR="00FC5A0D" w:rsidRPr="004466E5" w:rsidRDefault="00FC5A0D" w:rsidP="00FC5A0D">
      <w:pPr>
        <w:pStyle w:val="Nagwek6"/>
        <w:spacing w:before="240"/>
        <w:jc w:val="left"/>
        <w:rPr>
          <w:rFonts w:ascii="Open Sans SemiBold" w:eastAsia="Times New Roman" w:hAnsi="Open Sans SemiBold" w:cs="Open Sans SemiBold"/>
          <w:color w:val="auto"/>
          <w:sz w:val="18"/>
          <w:szCs w:val="18"/>
        </w:rPr>
      </w:pPr>
      <w:r w:rsidRPr="004466E5">
        <w:rPr>
          <w:rFonts w:ascii="Open Sans SemiBold" w:eastAsia="Times New Roman" w:hAnsi="Open Sans SemiBold" w:cs="Open Sans SemiBold"/>
          <w:color w:val="auto"/>
          <w:sz w:val="18"/>
          <w:szCs w:val="18"/>
        </w:rPr>
        <w:lastRenderedPageBreak/>
        <w:t xml:space="preserve">Klauzula informacyjna dla interesantów Wydziału Geodezji i Katastru Urzędu Miejskiego w Koninie </w:t>
      </w:r>
    </w:p>
    <w:p w:rsidR="00FC5A0D" w:rsidRPr="004466E5" w:rsidRDefault="00FC5A0D" w:rsidP="00FC5A0D">
      <w:pPr>
        <w:pStyle w:val="Nagwek6"/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Zgodnie z art. 13 ust 1 i 2 Ogólnego Rozporządzenia o Ochronie Danych Osobowych z dnia 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br/>
        <w:t>27 kwietnia 2016 r. (Dz. Urz. UE L 119 z 04.05.2016), informujemy, że: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Administratorem Pani/Pana danych osobowych jest Prezydent Miasta Konina, plac Wolności 1; 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br/>
        <w:t>62-500 Konin, tel. (63) 240 11 11, e-mail:</w:t>
      </w:r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</w:t>
      </w:r>
      <w:hyperlink r:id="rId8" w:history="1">
        <w:r w:rsidR="004466E5" w:rsidRPr="00226668">
          <w:rPr>
            <w:rStyle w:val="Hipercze"/>
            <w:rFonts w:ascii="Open Sans" w:eastAsia="Times New Roman" w:hAnsi="Open Sans" w:cs="Open Sans"/>
            <w:sz w:val="18"/>
            <w:szCs w:val="18"/>
          </w:rPr>
          <w:t>sekretariat@konin.um.gov.pl</w:t>
        </w:r>
      </w:hyperlink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 </w:t>
      </w:r>
      <w:hyperlink r:id="rId9" w:history="1"/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W sprawach związanych z danymi osobowymi można kontaktować się z inspektorem ochrony danych pod adresem : </w:t>
      </w:r>
      <w:hyperlink r:id="rId10" w:history="1">
        <w:r w:rsidR="004466E5" w:rsidRPr="00226668">
          <w:rPr>
            <w:rStyle w:val="Hipercze"/>
            <w:rFonts w:ascii="Open Sans" w:eastAsia="Times New Roman" w:hAnsi="Open Sans" w:cs="Open Sans"/>
            <w:sz w:val="18"/>
            <w:szCs w:val="18"/>
          </w:rPr>
          <w:t>andrzej.andrzejewski-iod@konin.um.gov.pl</w:t>
        </w:r>
      </w:hyperlink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  </w:t>
      </w:r>
      <w:r w:rsidRPr="004466E5">
        <w:rPr>
          <w:rFonts w:ascii="Open Sans" w:eastAsia="Times New Roman" w:hAnsi="Open Sans" w:cs="Open Sans"/>
          <w:color w:val="auto"/>
          <w:sz w:val="18"/>
          <w:szCs w:val="18"/>
          <w:u w:val="single"/>
        </w:rPr>
        <w:t xml:space="preserve"> 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Pani/Pana dane osobowe mogą być przetwarzane w celu: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realizacji zadań wynikających z przepisów ustawy z dnia 17 maja 1989 r. – Prawo geodezyjne i kartograficzne (Dz.U. z 2021 r., poz. 1990 ze zmianami) na podstawie artykułów: 7d, 29 ust. 3, 30, 31 ust. 1, 33, 34, 35, 37,  47a ust 5 i ust. 7 oraz aktów wykonawczych do ww. ustawy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realizacji zadań wynikających z przepisów ustawy z dnia 21 sierpnia 1997 r. o gospodarce nieruchomościami (Dz. U. z 202</w:t>
      </w:r>
      <w:r w:rsidR="00BE4058">
        <w:rPr>
          <w:rFonts w:ascii="Open Sans" w:eastAsia="Times New Roman" w:hAnsi="Open Sans" w:cs="Open Sans"/>
          <w:color w:val="auto"/>
          <w:sz w:val="18"/>
          <w:szCs w:val="18"/>
        </w:rPr>
        <w:t>3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r., poz. </w:t>
      </w:r>
      <w:r w:rsidR="00BE4058">
        <w:rPr>
          <w:rFonts w:ascii="Open Sans" w:eastAsia="Times New Roman" w:hAnsi="Open Sans" w:cs="Open Sans"/>
          <w:color w:val="auto"/>
          <w:sz w:val="18"/>
          <w:szCs w:val="18"/>
        </w:rPr>
        <w:t>344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) na podstawie artykułów: 96, 97a, 98a, 98b, 102, 103 i 1047 oraz aktów wykonawczych do ww. ustawy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realizacji zadań wynikających z ustawy z dnia 08 marca 1990 r. o samorządzie gminnym (Dz.U. z 202</w:t>
      </w:r>
      <w:r w:rsidR="00BE4058">
        <w:rPr>
          <w:rFonts w:ascii="Open Sans" w:eastAsia="Times New Roman" w:hAnsi="Open Sans" w:cs="Open Sans"/>
          <w:color w:val="auto"/>
          <w:sz w:val="18"/>
          <w:szCs w:val="18"/>
        </w:rPr>
        <w:t>3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r., poz. </w:t>
      </w:r>
      <w:r w:rsidR="00BE4058">
        <w:rPr>
          <w:rFonts w:ascii="Open Sans" w:eastAsia="Times New Roman" w:hAnsi="Open Sans" w:cs="Open Sans"/>
          <w:color w:val="auto"/>
          <w:sz w:val="18"/>
          <w:szCs w:val="18"/>
        </w:rPr>
        <w:t>40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) na podstawie artykułów: 18, 40 ust. 1 i  art. 41 ust 1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W związku z przetwarzaniem danych w celach wskazanych powyżej, Pani/Pana dane osobowe mogą być udostępniane innym odbiorcom lub kategoriom odbiorców danych osobowych, którymi mogą być: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podmioty upoważnione do odbioru Pani/Pana danych osobowych na podstawie odpowiednich przepisów prawa;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podmioty, które przetwarzają Pani/Pana dane osobowe w imieniu Administratora na podstawie zawartej umowy powierzenia przetwarzania danych osobowych (tzw. podmioty przetwarzające) 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Pani/Pana dane osobowe nie będą przekazywane do państw trzecich.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Pani/Pana dane osobowe będą przetwarzane przez okres niezbędny do realizacji wskazanego powyżej celu przetwarzania, w tym również obowiązku archiwizacyjnego, wynikającego z przepisów prawa.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i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(</w:t>
      </w:r>
      <w:r w:rsidRPr="004466E5">
        <w:rPr>
          <w:rFonts w:ascii="Open Sans" w:eastAsia="Times New Roman" w:hAnsi="Open Sans" w:cs="Open Sans"/>
          <w:i/>
          <w:color w:val="auto"/>
          <w:sz w:val="18"/>
          <w:szCs w:val="18"/>
        </w:rPr>
        <w:t>Uwaga: realizacja powyższych praw musi być zgodna z przepisami prawa, na podstawie których odbywa się przetwarzanie danych, a także m. in. z zasadami wynikającymi z kodeksu postępowania administracyjnego czy archiwizacji; usunięcie danych jest niemożliwe z uwagi na konieczność wywiązywania się z prawnego obowiązku wymagającego przetwarzania danych).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Ma Pani/Pan prawo do wniesienia skargi do organu nadzorczego, tj. Prezesa Urzędu Ochrony Danych Osobowych.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Podanie przez Panią/Pana danych osobowych jest: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warunkiem prowadzenia sprawy w Wydziale Geodezji i Katastru Urzędu Miejskiego w Koninie i wynika z przepisów prawa,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dobrowolne, jednak niezbędne do załatwienia sprawy w Wydziale Geodezji i Katastru Urzędu Miejskiego w Koninie</w:t>
      </w:r>
    </w:p>
    <w:p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Pani/Pana dane nie będą poddawane zautomatyzowanemu podejmowaniu decyzji, w tym również profilowaniu. </w:t>
      </w:r>
    </w:p>
    <w:p w:rsidR="00FC5A0D" w:rsidRPr="004466E5" w:rsidRDefault="00FC5A0D" w:rsidP="004466E5">
      <w:pPr>
        <w:pStyle w:val="Nagwek6"/>
        <w:tabs>
          <w:tab w:val="right" w:leader="dot" w:pos="5670"/>
        </w:tabs>
        <w:spacing w:before="120"/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Konin, dnia</w:t>
      </w:r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="004466E5"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="004466E5"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</w:p>
    <w:p w:rsidR="00703A29" w:rsidRPr="00FE4D36" w:rsidRDefault="00FC5A0D" w:rsidP="00FE4D36">
      <w:pPr>
        <w:pStyle w:val="Nagwek6"/>
        <w:tabs>
          <w:tab w:val="right" w:leader="dot" w:pos="5670"/>
        </w:tabs>
        <w:jc w:val="left"/>
        <w:rPr>
          <w:rFonts w:ascii="Open Sans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Podpis</w:t>
      </w:r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</w:p>
    <w:sectPr w:rsidR="00703A29" w:rsidRPr="00FE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7050" w:rsidRDefault="001A7050" w:rsidP="000A6F53">
      <w:pPr>
        <w:spacing w:line="240" w:lineRule="auto"/>
      </w:pPr>
      <w:r>
        <w:separator/>
      </w:r>
    </w:p>
  </w:endnote>
  <w:endnote w:type="continuationSeparator" w:id="0">
    <w:p w:rsidR="001A7050" w:rsidRDefault="001A7050" w:rsidP="000A6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7050" w:rsidRDefault="001A7050" w:rsidP="000A6F53">
      <w:pPr>
        <w:spacing w:line="240" w:lineRule="auto"/>
      </w:pPr>
      <w:r>
        <w:separator/>
      </w:r>
    </w:p>
  </w:footnote>
  <w:footnote w:type="continuationSeparator" w:id="0">
    <w:p w:rsidR="001A7050" w:rsidRDefault="001A7050" w:rsidP="000A6F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F06"/>
    <w:multiLevelType w:val="hybridMultilevel"/>
    <w:tmpl w:val="133A0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E7F"/>
    <w:multiLevelType w:val="hybridMultilevel"/>
    <w:tmpl w:val="CAEE8EC0"/>
    <w:lvl w:ilvl="0" w:tplc="0415000F">
      <w:start w:val="1"/>
      <w:numFmt w:val="decimal"/>
      <w:lvlText w:val="%1."/>
      <w:lvlJc w:val="left"/>
      <w:pPr>
        <w:ind w:left="560" w:hanging="360"/>
      </w:p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0A964DC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4120EE"/>
    <w:multiLevelType w:val="hybridMultilevel"/>
    <w:tmpl w:val="FCD04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E55"/>
    <w:multiLevelType w:val="hybridMultilevel"/>
    <w:tmpl w:val="B04842C4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0DF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3E03161"/>
    <w:multiLevelType w:val="hybridMultilevel"/>
    <w:tmpl w:val="0D2E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24D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8" w15:restartNumberingAfterBreak="0">
    <w:nsid w:val="167F33EC"/>
    <w:multiLevelType w:val="hybridMultilevel"/>
    <w:tmpl w:val="89D6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62C7"/>
    <w:multiLevelType w:val="hybridMultilevel"/>
    <w:tmpl w:val="4DC026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973C5"/>
    <w:multiLevelType w:val="hybridMultilevel"/>
    <w:tmpl w:val="9ED26E4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45A89"/>
    <w:multiLevelType w:val="hybridMultilevel"/>
    <w:tmpl w:val="259C430E"/>
    <w:lvl w:ilvl="0" w:tplc="C12E7382">
      <w:start w:val="1"/>
      <w:numFmt w:val="decimal"/>
      <w:lvlText w:val="%1."/>
      <w:lvlJc w:val="left"/>
      <w:pPr>
        <w:ind w:left="720" w:hanging="360"/>
      </w:pPr>
      <w:rPr>
        <w:rFonts w:ascii="Open Sans SemiBold" w:hAnsi="Open Sans SemiBold" w:cs="Open Sans SemiBold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8462B"/>
    <w:multiLevelType w:val="hybridMultilevel"/>
    <w:tmpl w:val="3D58E81A"/>
    <w:lvl w:ilvl="0" w:tplc="7688C488">
      <w:start w:val="1"/>
      <w:numFmt w:val="lowerLetter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8F32E4"/>
    <w:multiLevelType w:val="hybridMultilevel"/>
    <w:tmpl w:val="2B32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A768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9F56AE"/>
    <w:multiLevelType w:val="hybridMultilevel"/>
    <w:tmpl w:val="FDEC0236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D21D7"/>
    <w:multiLevelType w:val="hybridMultilevel"/>
    <w:tmpl w:val="C9DC9D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3015A"/>
    <w:multiLevelType w:val="hybridMultilevel"/>
    <w:tmpl w:val="334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62F30"/>
    <w:multiLevelType w:val="hybridMultilevel"/>
    <w:tmpl w:val="5330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4495D"/>
    <w:multiLevelType w:val="hybridMultilevel"/>
    <w:tmpl w:val="63949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60F76"/>
    <w:multiLevelType w:val="hybridMultilevel"/>
    <w:tmpl w:val="1A06B900"/>
    <w:lvl w:ilvl="0" w:tplc="E18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A1CF1"/>
    <w:multiLevelType w:val="hybridMultilevel"/>
    <w:tmpl w:val="FDD2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1541F"/>
    <w:multiLevelType w:val="hybridMultilevel"/>
    <w:tmpl w:val="D7C6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D3F8C"/>
    <w:multiLevelType w:val="hybridMultilevel"/>
    <w:tmpl w:val="50F06544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84CAE"/>
    <w:multiLevelType w:val="hybridMultilevel"/>
    <w:tmpl w:val="6AA249A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1A808C2"/>
    <w:multiLevelType w:val="hybridMultilevel"/>
    <w:tmpl w:val="686E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359D6"/>
    <w:multiLevelType w:val="hybridMultilevel"/>
    <w:tmpl w:val="4A421F5A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E6458"/>
    <w:multiLevelType w:val="hybridMultilevel"/>
    <w:tmpl w:val="B4BC01E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F22D6"/>
    <w:multiLevelType w:val="hybridMultilevel"/>
    <w:tmpl w:val="3D0C6E74"/>
    <w:lvl w:ilvl="0" w:tplc="7688C488">
      <w:start w:val="1"/>
      <w:numFmt w:val="lowerLetter"/>
      <w:lvlText w:val="%1."/>
      <w:lvlJc w:val="left"/>
      <w:pPr>
        <w:ind w:left="9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D91064A"/>
    <w:multiLevelType w:val="hybridMultilevel"/>
    <w:tmpl w:val="89421F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F6B0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59DA4FC5"/>
    <w:multiLevelType w:val="hybridMultilevel"/>
    <w:tmpl w:val="2140D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56460"/>
    <w:multiLevelType w:val="hybridMultilevel"/>
    <w:tmpl w:val="FBB63A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04055"/>
    <w:multiLevelType w:val="hybridMultilevel"/>
    <w:tmpl w:val="EA50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51862"/>
    <w:multiLevelType w:val="hybridMultilevel"/>
    <w:tmpl w:val="3CA887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D4096"/>
    <w:multiLevelType w:val="hybridMultilevel"/>
    <w:tmpl w:val="072A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47D2F"/>
    <w:multiLevelType w:val="hybridMultilevel"/>
    <w:tmpl w:val="71683C3E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C67BD"/>
    <w:multiLevelType w:val="hybridMultilevel"/>
    <w:tmpl w:val="4D76080A"/>
    <w:lvl w:ilvl="0" w:tplc="04150019">
      <w:start w:val="1"/>
      <w:numFmt w:val="lowerLetter"/>
      <w:lvlText w:val="%1."/>
      <w:lvlJc w:val="left"/>
      <w:pPr>
        <w:ind w:left="4130" w:hanging="360"/>
      </w:pPr>
    </w:lvl>
    <w:lvl w:ilvl="1" w:tplc="04150019" w:tentative="1">
      <w:start w:val="1"/>
      <w:numFmt w:val="lowerLetter"/>
      <w:lvlText w:val="%2."/>
      <w:lvlJc w:val="left"/>
      <w:pPr>
        <w:ind w:left="4850" w:hanging="360"/>
      </w:pPr>
    </w:lvl>
    <w:lvl w:ilvl="2" w:tplc="0415001B" w:tentative="1">
      <w:start w:val="1"/>
      <w:numFmt w:val="lowerRoman"/>
      <w:lvlText w:val="%3."/>
      <w:lvlJc w:val="right"/>
      <w:pPr>
        <w:ind w:left="5570" w:hanging="180"/>
      </w:pPr>
    </w:lvl>
    <w:lvl w:ilvl="3" w:tplc="0415000F" w:tentative="1">
      <w:start w:val="1"/>
      <w:numFmt w:val="decimal"/>
      <w:lvlText w:val="%4."/>
      <w:lvlJc w:val="left"/>
      <w:pPr>
        <w:ind w:left="6290" w:hanging="360"/>
      </w:pPr>
    </w:lvl>
    <w:lvl w:ilvl="4" w:tplc="04150019" w:tentative="1">
      <w:start w:val="1"/>
      <w:numFmt w:val="lowerLetter"/>
      <w:lvlText w:val="%5."/>
      <w:lvlJc w:val="left"/>
      <w:pPr>
        <w:ind w:left="7010" w:hanging="360"/>
      </w:pPr>
    </w:lvl>
    <w:lvl w:ilvl="5" w:tplc="0415001B" w:tentative="1">
      <w:start w:val="1"/>
      <w:numFmt w:val="lowerRoman"/>
      <w:lvlText w:val="%6."/>
      <w:lvlJc w:val="right"/>
      <w:pPr>
        <w:ind w:left="7730" w:hanging="180"/>
      </w:pPr>
    </w:lvl>
    <w:lvl w:ilvl="6" w:tplc="0415000F" w:tentative="1">
      <w:start w:val="1"/>
      <w:numFmt w:val="decimal"/>
      <w:lvlText w:val="%7."/>
      <w:lvlJc w:val="left"/>
      <w:pPr>
        <w:ind w:left="8450" w:hanging="360"/>
      </w:pPr>
    </w:lvl>
    <w:lvl w:ilvl="7" w:tplc="04150019" w:tentative="1">
      <w:start w:val="1"/>
      <w:numFmt w:val="lowerLetter"/>
      <w:lvlText w:val="%8."/>
      <w:lvlJc w:val="left"/>
      <w:pPr>
        <w:ind w:left="9170" w:hanging="360"/>
      </w:pPr>
    </w:lvl>
    <w:lvl w:ilvl="8" w:tplc="0415001B" w:tentative="1">
      <w:start w:val="1"/>
      <w:numFmt w:val="lowerRoman"/>
      <w:lvlText w:val="%9."/>
      <w:lvlJc w:val="right"/>
      <w:pPr>
        <w:ind w:left="9890" w:hanging="180"/>
      </w:pPr>
    </w:lvl>
  </w:abstractNum>
  <w:abstractNum w:abstractNumId="38" w15:restartNumberingAfterBreak="0">
    <w:nsid w:val="72520B61"/>
    <w:multiLevelType w:val="hybridMultilevel"/>
    <w:tmpl w:val="55306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55DAA"/>
    <w:multiLevelType w:val="hybridMultilevel"/>
    <w:tmpl w:val="90A451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F52DE"/>
    <w:multiLevelType w:val="hybridMultilevel"/>
    <w:tmpl w:val="6150CBD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B64E5"/>
    <w:multiLevelType w:val="hybridMultilevel"/>
    <w:tmpl w:val="E33AD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97DE2"/>
    <w:multiLevelType w:val="hybridMultilevel"/>
    <w:tmpl w:val="52BC5F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468594">
    <w:abstractNumId w:val="1"/>
  </w:num>
  <w:num w:numId="2" w16cid:durableId="1974215291">
    <w:abstractNumId w:val="37"/>
  </w:num>
  <w:num w:numId="3" w16cid:durableId="571890870">
    <w:abstractNumId w:val="39"/>
  </w:num>
  <w:num w:numId="4" w16cid:durableId="2078629816">
    <w:abstractNumId w:val="34"/>
  </w:num>
  <w:num w:numId="5" w16cid:durableId="733968199">
    <w:abstractNumId w:val="19"/>
  </w:num>
  <w:num w:numId="6" w16cid:durableId="780880390">
    <w:abstractNumId w:val="42"/>
  </w:num>
  <w:num w:numId="7" w16cid:durableId="820317592">
    <w:abstractNumId w:val="24"/>
  </w:num>
  <w:num w:numId="8" w16cid:durableId="339743380">
    <w:abstractNumId w:val="40"/>
  </w:num>
  <w:num w:numId="9" w16cid:durableId="1178083076">
    <w:abstractNumId w:val="15"/>
  </w:num>
  <w:num w:numId="10" w16cid:durableId="1802993231">
    <w:abstractNumId w:val="36"/>
  </w:num>
  <w:num w:numId="11" w16cid:durableId="148984726">
    <w:abstractNumId w:val="20"/>
  </w:num>
  <w:num w:numId="12" w16cid:durableId="1903443763">
    <w:abstractNumId w:val="11"/>
  </w:num>
  <w:num w:numId="13" w16cid:durableId="968439079">
    <w:abstractNumId w:val="28"/>
  </w:num>
  <w:num w:numId="14" w16cid:durableId="93785792">
    <w:abstractNumId w:val="12"/>
  </w:num>
  <w:num w:numId="15" w16cid:durableId="474025759">
    <w:abstractNumId w:val="26"/>
  </w:num>
  <w:num w:numId="16" w16cid:durableId="1229727003">
    <w:abstractNumId w:val="27"/>
  </w:num>
  <w:num w:numId="17" w16cid:durableId="337315960">
    <w:abstractNumId w:val="4"/>
  </w:num>
  <w:num w:numId="18" w16cid:durableId="1988821392">
    <w:abstractNumId w:val="3"/>
  </w:num>
  <w:num w:numId="19" w16cid:durableId="461114963">
    <w:abstractNumId w:val="21"/>
  </w:num>
  <w:num w:numId="20" w16cid:durableId="232470726">
    <w:abstractNumId w:val="23"/>
  </w:num>
  <w:num w:numId="21" w16cid:durableId="521668909">
    <w:abstractNumId w:val="13"/>
  </w:num>
  <w:num w:numId="22" w16cid:durableId="457064582">
    <w:abstractNumId w:val="14"/>
  </w:num>
  <w:num w:numId="23" w16cid:durableId="484708117">
    <w:abstractNumId w:val="7"/>
  </w:num>
  <w:num w:numId="24" w16cid:durableId="1312438832">
    <w:abstractNumId w:val="30"/>
  </w:num>
  <w:num w:numId="25" w16cid:durableId="107625774">
    <w:abstractNumId w:val="5"/>
  </w:num>
  <w:num w:numId="26" w16cid:durableId="387729036">
    <w:abstractNumId w:val="18"/>
  </w:num>
  <w:num w:numId="27" w16cid:durableId="1389373859">
    <w:abstractNumId w:val="10"/>
  </w:num>
  <w:num w:numId="28" w16cid:durableId="20058110">
    <w:abstractNumId w:val="25"/>
  </w:num>
  <w:num w:numId="29" w16cid:durableId="753549507">
    <w:abstractNumId w:val="29"/>
  </w:num>
  <w:num w:numId="30" w16cid:durableId="1793135964">
    <w:abstractNumId w:val="17"/>
  </w:num>
  <w:num w:numId="31" w16cid:durableId="1896119134">
    <w:abstractNumId w:val="16"/>
  </w:num>
  <w:num w:numId="32" w16cid:durableId="1098797379">
    <w:abstractNumId w:val="22"/>
  </w:num>
  <w:num w:numId="33" w16cid:durableId="669336780">
    <w:abstractNumId w:val="41"/>
  </w:num>
  <w:num w:numId="34" w16cid:durableId="1492988614">
    <w:abstractNumId w:val="8"/>
  </w:num>
  <w:num w:numId="35" w16cid:durableId="1112625484">
    <w:abstractNumId w:val="9"/>
  </w:num>
  <w:num w:numId="36" w16cid:durableId="697119560">
    <w:abstractNumId w:val="0"/>
  </w:num>
  <w:num w:numId="37" w16cid:durableId="2026245155">
    <w:abstractNumId w:val="32"/>
  </w:num>
  <w:num w:numId="38" w16cid:durableId="1349482930">
    <w:abstractNumId w:val="33"/>
  </w:num>
  <w:num w:numId="39" w16cid:durableId="346951029">
    <w:abstractNumId w:val="2"/>
  </w:num>
  <w:num w:numId="40" w16cid:durableId="750473200">
    <w:abstractNumId w:val="35"/>
  </w:num>
  <w:num w:numId="41" w16cid:durableId="1466966633">
    <w:abstractNumId w:val="31"/>
  </w:num>
  <w:num w:numId="42" w16cid:durableId="671759086">
    <w:abstractNumId w:val="38"/>
  </w:num>
  <w:num w:numId="43" w16cid:durableId="1422683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AF"/>
    <w:rsid w:val="00005C52"/>
    <w:rsid w:val="00081027"/>
    <w:rsid w:val="000903C0"/>
    <w:rsid w:val="000A6F53"/>
    <w:rsid w:val="000D32B7"/>
    <w:rsid w:val="000E03BB"/>
    <w:rsid w:val="001A7050"/>
    <w:rsid w:val="001B2095"/>
    <w:rsid w:val="001E23F0"/>
    <w:rsid w:val="00356491"/>
    <w:rsid w:val="00423B38"/>
    <w:rsid w:val="004466E5"/>
    <w:rsid w:val="00476069"/>
    <w:rsid w:val="00495839"/>
    <w:rsid w:val="0050209B"/>
    <w:rsid w:val="00567179"/>
    <w:rsid w:val="00603F31"/>
    <w:rsid w:val="00667D82"/>
    <w:rsid w:val="00703A29"/>
    <w:rsid w:val="00724712"/>
    <w:rsid w:val="00730490"/>
    <w:rsid w:val="0079663F"/>
    <w:rsid w:val="00823FCC"/>
    <w:rsid w:val="008A16E7"/>
    <w:rsid w:val="008D5BD1"/>
    <w:rsid w:val="00962967"/>
    <w:rsid w:val="00966469"/>
    <w:rsid w:val="00984F74"/>
    <w:rsid w:val="00AF0364"/>
    <w:rsid w:val="00BD1763"/>
    <w:rsid w:val="00BE28C4"/>
    <w:rsid w:val="00BE4058"/>
    <w:rsid w:val="00C37D29"/>
    <w:rsid w:val="00D526D7"/>
    <w:rsid w:val="00D76EEC"/>
    <w:rsid w:val="00DA36EE"/>
    <w:rsid w:val="00DB55EE"/>
    <w:rsid w:val="00DF6147"/>
    <w:rsid w:val="00EF1FA1"/>
    <w:rsid w:val="00F562AF"/>
    <w:rsid w:val="00F64147"/>
    <w:rsid w:val="00F856D9"/>
    <w:rsid w:val="00FC5A0D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711A"/>
  <w15:chartTrackingRefBased/>
  <w15:docId w15:val="{276AC93B-A841-48EA-A9BB-60F2925C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6F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F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29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664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B55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6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A6F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F53"/>
  </w:style>
  <w:style w:type="paragraph" w:styleId="Stopka">
    <w:name w:val="footer"/>
    <w:basedOn w:val="Normalny"/>
    <w:link w:val="StopkaZnak"/>
    <w:uiPriority w:val="99"/>
    <w:unhideWhenUsed/>
    <w:rsid w:val="000A6F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F53"/>
  </w:style>
  <w:style w:type="character" w:customStyle="1" w:styleId="Nagwek3Znak">
    <w:name w:val="Nagłówek 3 Znak"/>
    <w:basedOn w:val="Domylnaczcionkaakapitu"/>
    <w:link w:val="Nagwek3"/>
    <w:uiPriority w:val="9"/>
    <w:rsid w:val="000A6F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629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39"/>
    <w:rsid w:val="00966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96646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984F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147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147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DB55E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rsid w:val="00603F3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3F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nin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zej.andrzejewski-iod@konin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oni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BD4A-BA9E-4DB2-8AC1-F2149970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danych w egib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oprzeprowadzenie kontroli klas i użytków</dc:title>
  <dc:subject/>
  <dc:creator>Anna Wiśniewska-Kordyl</dc:creator>
  <cp:keywords/>
  <dc:description/>
  <cp:lastModifiedBy>Anna Wiśniewska-Kordyl</cp:lastModifiedBy>
  <cp:revision>3</cp:revision>
  <dcterms:created xsi:type="dcterms:W3CDTF">2023-03-22T13:22:00Z</dcterms:created>
  <dcterms:modified xsi:type="dcterms:W3CDTF">2023-03-22T13:29:00Z</dcterms:modified>
</cp:coreProperties>
</file>