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F4" w:rsidRPr="005C09DB" w:rsidRDefault="002F1BA6" w:rsidP="00292A02">
      <w:pPr>
        <w:pStyle w:val="Tytu"/>
        <w:spacing w:before="6000"/>
        <w:rPr>
          <w:rFonts w:ascii="Arial" w:hAnsi="Arial" w:cs="Arial"/>
          <w:color w:val="A6A6A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487045</wp:posOffset>
                </wp:positionV>
                <wp:extent cx="4705350" cy="800100"/>
                <wp:effectExtent l="0" t="0" r="0" b="0"/>
                <wp:wrapNone/>
                <wp:docPr id="3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2E9" w:rsidRPr="00292A02" w:rsidRDefault="004242E9" w:rsidP="002A39A9">
                            <w:pPr>
                              <w:pStyle w:val="Nagwek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2A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Zadanie realizowane w ramach projektu „Miasto Konin – opracowanie dokumentacji w ramach wsparcia rozwoju miast POPT 2014-2020”</w:t>
                            </w:r>
                          </w:p>
                          <w:p w:rsidR="004242E9" w:rsidRPr="00292A02" w:rsidRDefault="004242E9" w:rsidP="002A39A9">
                            <w:pPr>
                              <w:ind w:left="0"/>
                              <w:jc w:val="righ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01.6pt;margin-top:38.35pt;width:37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" stroked="f" strokeweight=".5pt">
                <v:textbox>
                  <w:txbxContent>
                    <w:p w:rsidR="004242E9" w:rsidRPr="00292A02" w:rsidRDefault="004242E9" w:rsidP="002A39A9">
                      <w:pPr>
                        <w:pStyle w:val="Nagwek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92A02">
                        <w:rPr>
                          <w:rFonts w:ascii="Arial" w:hAnsi="Arial" w:cs="Arial"/>
                          <w:sz w:val="22"/>
                          <w:szCs w:val="22"/>
                        </w:rPr>
                        <w:t>Zadanie realizowane w ramach projektu „Miasto Konin – opracowanie dokumentacji w ramach wsparcia rozwoju miast POPT 2014-2020”</w:t>
                      </w:r>
                    </w:p>
                    <w:p w:rsidR="004242E9" w:rsidRPr="00292A02" w:rsidRDefault="004242E9" w:rsidP="002A39A9">
                      <w:pPr>
                        <w:ind w:left="0"/>
                        <w:jc w:val="righ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2282190</wp:posOffset>
            </wp:positionH>
            <wp:positionV relativeFrom="page">
              <wp:posOffset>946785</wp:posOffset>
            </wp:positionV>
            <wp:extent cx="3776345" cy="827405"/>
            <wp:effectExtent l="0" t="0" r="0" b="0"/>
            <wp:wrapNone/>
            <wp:docPr id="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201">
        <w:rPr>
          <w:rFonts w:ascii="Arial" w:hAnsi="Arial" w:cs="Arial"/>
          <w:color w:val="A6A6A6"/>
        </w:rPr>
        <w:t>Podsumowanie konsultacji rynkowych</w:t>
      </w:r>
    </w:p>
    <w:p w:rsidR="001620F4" w:rsidRPr="005C09DB" w:rsidRDefault="006C6868" w:rsidP="00982663">
      <w:pPr>
        <w:pStyle w:val="Podtytu1"/>
        <w:tabs>
          <w:tab w:val="clear" w:pos="1843"/>
          <w:tab w:val="left" w:pos="851"/>
        </w:tabs>
        <w:spacing w:after="2400"/>
        <w:ind w:left="0" w:hanging="27"/>
        <w:rPr>
          <w:rFonts w:ascii="Arial" w:hAnsi="Arial" w:cs="Arial"/>
          <w:b w:val="0"/>
          <w:smallCaps/>
          <w:color w:val="A6A6A6"/>
          <w:szCs w:val="32"/>
        </w:rPr>
      </w:pPr>
      <w:r w:rsidRPr="005C09DB">
        <w:rPr>
          <w:rFonts w:ascii="Arial" w:hAnsi="Arial" w:cs="Arial"/>
          <w:caps w:val="0"/>
          <w:smallCaps/>
          <w:color w:val="A6A6A6"/>
          <w:szCs w:val="32"/>
        </w:rPr>
        <w:t>Wstępne konsultacje rynkowe w związku z planowaną realizacją projektu PPP „Zielony i pasywny Amfiteatr”</w:t>
      </w:r>
    </w:p>
    <w:p w:rsidR="001620F4" w:rsidRPr="005C09DB" w:rsidRDefault="001620F4" w:rsidP="00CD0AC9">
      <w:pPr>
        <w:pStyle w:val="Datanastronietytuowej"/>
        <w:spacing w:before="4320"/>
        <w:rPr>
          <w:rFonts w:ascii="Arial" w:hAnsi="Arial" w:cs="Arial"/>
          <w:sz w:val="24"/>
        </w:rPr>
        <w:sectPr w:rsidR="001620F4" w:rsidRPr="005C09DB" w:rsidSect="006B1882">
          <w:headerReference w:type="default" r:id="rId9"/>
          <w:footerReference w:type="even" r:id="rId10"/>
          <w:headerReference w:type="first" r:id="rId11"/>
          <w:footerReference w:type="first" r:id="rId12"/>
          <w:pgSz w:w="11907" w:h="16840" w:code="9"/>
          <w:pgMar w:top="1843" w:right="1134" w:bottom="1253" w:left="1418" w:header="540" w:footer="576" w:gutter="0"/>
          <w:cols w:space="708"/>
          <w:titlePg/>
        </w:sectPr>
      </w:pPr>
      <w:r w:rsidRPr="005C09DB">
        <w:rPr>
          <w:rFonts w:ascii="Arial" w:hAnsi="Arial" w:cs="Arial"/>
          <w:sz w:val="24"/>
        </w:rPr>
        <w:t>Gdynia</w:t>
      </w:r>
      <w:r w:rsidR="006C6868" w:rsidRPr="005C09DB">
        <w:rPr>
          <w:rFonts w:ascii="Arial" w:hAnsi="Arial" w:cs="Arial"/>
          <w:sz w:val="24"/>
        </w:rPr>
        <w:t>-Konin</w:t>
      </w:r>
      <w:r w:rsidRPr="005C09DB">
        <w:rPr>
          <w:rFonts w:ascii="Arial" w:hAnsi="Arial" w:cs="Arial"/>
          <w:sz w:val="24"/>
        </w:rPr>
        <w:t xml:space="preserve">, </w:t>
      </w:r>
      <w:r w:rsidR="007F6201">
        <w:rPr>
          <w:rFonts w:ascii="Arial" w:hAnsi="Arial" w:cs="Arial"/>
          <w:sz w:val="24"/>
        </w:rPr>
        <w:t>grudzień</w:t>
      </w:r>
      <w:r w:rsidR="00085053" w:rsidRPr="005C09DB">
        <w:rPr>
          <w:rFonts w:ascii="Arial" w:hAnsi="Arial" w:cs="Arial"/>
          <w:sz w:val="24"/>
        </w:rPr>
        <w:t xml:space="preserve"> </w:t>
      </w:r>
      <w:r w:rsidR="002D5151" w:rsidRPr="005C09DB">
        <w:rPr>
          <w:rFonts w:ascii="Arial" w:hAnsi="Arial" w:cs="Arial"/>
          <w:sz w:val="24"/>
        </w:rPr>
        <w:t>20</w:t>
      </w:r>
      <w:r w:rsidR="006517AB" w:rsidRPr="005C09DB">
        <w:rPr>
          <w:rFonts w:ascii="Arial" w:hAnsi="Arial" w:cs="Arial"/>
          <w:sz w:val="24"/>
        </w:rPr>
        <w:t>2</w:t>
      </w:r>
      <w:r w:rsidR="006F02FA" w:rsidRPr="005C09DB">
        <w:rPr>
          <w:rFonts w:ascii="Arial" w:hAnsi="Arial" w:cs="Arial"/>
          <w:sz w:val="24"/>
        </w:rPr>
        <w:t>2</w:t>
      </w:r>
      <w:r w:rsidR="00826AC8" w:rsidRPr="005C09DB">
        <w:rPr>
          <w:rFonts w:ascii="Arial" w:hAnsi="Arial" w:cs="Arial"/>
          <w:sz w:val="24"/>
        </w:rPr>
        <w:t xml:space="preserve"> r.</w:t>
      </w:r>
    </w:p>
    <w:p w:rsidR="002B5772" w:rsidRDefault="001620F4" w:rsidP="005C09DB">
      <w:pPr>
        <w:pStyle w:val="Nagwekspisutreci"/>
        <w:spacing w:before="240" w:after="240"/>
        <w:rPr>
          <w:rFonts w:ascii="Arial" w:hAnsi="Arial" w:cs="Arial"/>
        </w:rPr>
      </w:pPr>
      <w:r w:rsidRPr="005C09DB">
        <w:rPr>
          <w:rFonts w:ascii="Arial" w:hAnsi="Arial" w:cs="Arial"/>
        </w:rPr>
        <w:lastRenderedPageBreak/>
        <w:t>Spis treści</w:t>
      </w:r>
    </w:p>
    <w:p w:rsidR="00CD0AC9" w:rsidRPr="00CD0AC9" w:rsidRDefault="00CD0AC9" w:rsidP="00CD0AC9">
      <w:pPr>
        <w:rPr>
          <w:lang w:eastAsia="en-US"/>
        </w:rPr>
      </w:pPr>
    </w:p>
    <w:p w:rsidR="003C1691" w:rsidRPr="00487FE8" w:rsidRDefault="00C9516B">
      <w:pPr>
        <w:pStyle w:val="Spistreci2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21838253" w:history="1">
        <w:r w:rsidR="003C1691" w:rsidRPr="00AA05FD">
          <w:rPr>
            <w:rStyle w:val="Hipercze"/>
          </w:rPr>
          <w:t>1</w:t>
        </w:r>
        <w:r w:rsidR="003C1691" w:rsidRPr="00487FE8">
          <w:rPr>
            <w:rFonts w:ascii="Calibri" w:hAnsi="Calibri"/>
            <w:b w:val="0"/>
            <w:sz w:val="22"/>
            <w:szCs w:val="22"/>
          </w:rPr>
          <w:tab/>
        </w:r>
        <w:r w:rsidR="003C1691" w:rsidRPr="00AA05FD">
          <w:rPr>
            <w:rStyle w:val="Hipercze"/>
          </w:rPr>
          <w:t>Wstęp</w:t>
        </w:r>
        <w:r w:rsidR="003C1691">
          <w:rPr>
            <w:webHidden/>
          </w:rPr>
          <w:tab/>
        </w:r>
        <w:r w:rsidR="003C1691">
          <w:rPr>
            <w:webHidden/>
          </w:rPr>
          <w:fldChar w:fldCharType="begin"/>
        </w:r>
        <w:r w:rsidR="003C1691">
          <w:rPr>
            <w:webHidden/>
          </w:rPr>
          <w:instrText xml:space="preserve"> PAGEREF _Toc121838253 \h </w:instrText>
        </w:r>
        <w:r w:rsidR="003C1691">
          <w:rPr>
            <w:webHidden/>
          </w:rPr>
        </w:r>
        <w:r w:rsidR="003C1691">
          <w:rPr>
            <w:webHidden/>
          </w:rPr>
          <w:fldChar w:fldCharType="separate"/>
        </w:r>
        <w:r w:rsidR="002F1BA6">
          <w:rPr>
            <w:webHidden/>
          </w:rPr>
          <w:t>3</w:t>
        </w:r>
        <w:r w:rsidR="003C1691">
          <w:rPr>
            <w:webHidden/>
          </w:rPr>
          <w:fldChar w:fldCharType="end"/>
        </w:r>
      </w:hyperlink>
    </w:p>
    <w:p w:rsidR="003C1691" w:rsidRPr="00487FE8" w:rsidRDefault="002F1BA6">
      <w:pPr>
        <w:pStyle w:val="Spistreci3"/>
        <w:rPr>
          <w:rFonts w:ascii="Calibri" w:hAnsi="Calibri"/>
          <w:sz w:val="22"/>
          <w:szCs w:val="22"/>
        </w:rPr>
      </w:pPr>
      <w:hyperlink w:anchor="_Toc121838254" w:history="1">
        <w:r w:rsidR="003C1691" w:rsidRPr="00AA05FD">
          <w:rPr>
            <w:rStyle w:val="Hipercze"/>
          </w:rPr>
          <w:t>1.1</w:t>
        </w:r>
        <w:r w:rsidR="003C1691" w:rsidRPr="00487FE8">
          <w:rPr>
            <w:rFonts w:ascii="Calibri" w:hAnsi="Calibri"/>
            <w:sz w:val="22"/>
            <w:szCs w:val="22"/>
          </w:rPr>
          <w:tab/>
        </w:r>
        <w:r w:rsidR="003C1691" w:rsidRPr="00AA05FD">
          <w:rPr>
            <w:rStyle w:val="Hipercze"/>
          </w:rPr>
          <w:t>Wprowadzenie</w:t>
        </w:r>
        <w:r w:rsidR="003C1691">
          <w:rPr>
            <w:webHidden/>
          </w:rPr>
          <w:tab/>
        </w:r>
        <w:r w:rsidR="003C1691">
          <w:rPr>
            <w:webHidden/>
          </w:rPr>
          <w:fldChar w:fldCharType="begin"/>
        </w:r>
        <w:r w:rsidR="003C1691">
          <w:rPr>
            <w:webHidden/>
          </w:rPr>
          <w:instrText xml:space="preserve"> PAGEREF _Toc121838254 \h </w:instrText>
        </w:r>
        <w:r w:rsidR="003C1691">
          <w:rPr>
            <w:webHidden/>
          </w:rPr>
        </w:r>
        <w:r w:rsidR="003C1691">
          <w:rPr>
            <w:webHidden/>
          </w:rPr>
          <w:fldChar w:fldCharType="separate"/>
        </w:r>
        <w:r>
          <w:rPr>
            <w:webHidden/>
          </w:rPr>
          <w:t>3</w:t>
        </w:r>
        <w:r w:rsidR="003C1691">
          <w:rPr>
            <w:webHidden/>
          </w:rPr>
          <w:fldChar w:fldCharType="end"/>
        </w:r>
      </w:hyperlink>
    </w:p>
    <w:p w:rsidR="003C1691" w:rsidRPr="00487FE8" w:rsidRDefault="002F1BA6">
      <w:pPr>
        <w:pStyle w:val="Spistreci3"/>
        <w:rPr>
          <w:rFonts w:ascii="Calibri" w:hAnsi="Calibri"/>
          <w:sz w:val="22"/>
          <w:szCs w:val="22"/>
        </w:rPr>
      </w:pPr>
      <w:hyperlink w:anchor="_Toc121838255" w:history="1">
        <w:r w:rsidR="003C1691" w:rsidRPr="00AA05FD">
          <w:rPr>
            <w:rStyle w:val="Hipercze"/>
          </w:rPr>
          <w:t>1.2</w:t>
        </w:r>
        <w:r w:rsidR="003C1691" w:rsidRPr="00487FE8">
          <w:rPr>
            <w:rFonts w:ascii="Calibri" w:hAnsi="Calibri"/>
            <w:sz w:val="22"/>
            <w:szCs w:val="22"/>
          </w:rPr>
          <w:tab/>
        </w:r>
        <w:r w:rsidR="003C1691" w:rsidRPr="00AA05FD">
          <w:rPr>
            <w:rStyle w:val="Hipercze"/>
          </w:rPr>
          <w:t>Cele konsultacji i ich przebieg</w:t>
        </w:r>
        <w:r w:rsidR="003C1691">
          <w:rPr>
            <w:webHidden/>
          </w:rPr>
          <w:tab/>
        </w:r>
        <w:r w:rsidR="003C1691">
          <w:rPr>
            <w:webHidden/>
          </w:rPr>
          <w:fldChar w:fldCharType="begin"/>
        </w:r>
        <w:r w:rsidR="003C1691">
          <w:rPr>
            <w:webHidden/>
          </w:rPr>
          <w:instrText xml:space="preserve"> PAGEREF _Toc121838255 \h </w:instrText>
        </w:r>
        <w:r w:rsidR="003C1691">
          <w:rPr>
            <w:webHidden/>
          </w:rPr>
        </w:r>
        <w:r w:rsidR="003C1691">
          <w:rPr>
            <w:webHidden/>
          </w:rPr>
          <w:fldChar w:fldCharType="separate"/>
        </w:r>
        <w:r>
          <w:rPr>
            <w:webHidden/>
          </w:rPr>
          <w:t>3</w:t>
        </w:r>
        <w:r w:rsidR="003C1691">
          <w:rPr>
            <w:webHidden/>
          </w:rPr>
          <w:fldChar w:fldCharType="end"/>
        </w:r>
      </w:hyperlink>
    </w:p>
    <w:p w:rsidR="003C1691" w:rsidRPr="00487FE8" w:rsidRDefault="002F1BA6">
      <w:pPr>
        <w:pStyle w:val="Spistreci2"/>
        <w:rPr>
          <w:rFonts w:ascii="Calibri" w:hAnsi="Calibri"/>
          <w:b w:val="0"/>
          <w:sz w:val="22"/>
          <w:szCs w:val="22"/>
        </w:rPr>
      </w:pPr>
      <w:hyperlink w:anchor="_Toc121838256" w:history="1">
        <w:r w:rsidR="003C1691" w:rsidRPr="00AA05FD">
          <w:rPr>
            <w:rStyle w:val="Hipercze"/>
          </w:rPr>
          <w:t>2</w:t>
        </w:r>
        <w:r w:rsidR="003C1691" w:rsidRPr="00487FE8">
          <w:rPr>
            <w:rFonts w:ascii="Calibri" w:hAnsi="Calibri"/>
            <w:b w:val="0"/>
            <w:sz w:val="22"/>
            <w:szCs w:val="22"/>
          </w:rPr>
          <w:tab/>
        </w:r>
        <w:r w:rsidR="003C1691" w:rsidRPr="00AA05FD">
          <w:rPr>
            <w:rStyle w:val="Hipercze"/>
          </w:rPr>
          <w:t>Podsumowanie – wstępne wnioski</w:t>
        </w:r>
        <w:r w:rsidR="003C1691">
          <w:rPr>
            <w:webHidden/>
          </w:rPr>
          <w:tab/>
        </w:r>
        <w:r w:rsidR="003C1691">
          <w:rPr>
            <w:webHidden/>
          </w:rPr>
          <w:fldChar w:fldCharType="begin"/>
        </w:r>
        <w:r w:rsidR="003C1691">
          <w:rPr>
            <w:webHidden/>
          </w:rPr>
          <w:instrText xml:space="preserve"> PAGEREF _Toc121838256 \h </w:instrText>
        </w:r>
        <w:r w:rsidR="003C1691">
          <w:rPr>
            <w:webHidden/>
          </w:rPr>
        </w:r>
        <w:r w:rsidR="003C1691">
          <w:rPr>
            <w:webHidden/>
          </w:rPr>
          <w:fldChar w:fldCharType="separate"/>
        </w:r>
        <w:r>
          <w:rPr>
            <w:webHidden/>
          </w:rPr>
          <w:t>5</w:t>
        </w:r>
        <w:r w:rsidR="003C1691">
          <w:rPr>
            <w:webHidden/>
          </w:rPr>
          <w:fldChar w:fldCharType="end"/>
        </w:r>
      </w:hyperlink>
    </w:p>
    <w:p w:rsidR="003C1691" w:rsidRPr="00487FE8" w:rsidRDefault="002F1BA6">
      <w:pPr>
        <w:pStyle w:val="Spistreci3"/>
        <w:rPr>
          <w:rFonts w:ascii="Calibri" w:hAnsi="Calibri"/>
          <w:sz w:val="22"/>
          <w:szCs w:val="22"/>
        </w:rPr>
      </w:pPr>
      <w:hyperlink w:anchor="_Toc121838257" w:history="1">
        <w:r w:rsidR="003C1691" w:rsidRPr="00AA05FD">
          <w:rPr>
            <w:rStyle w:val="Hipercze"/>
          </w:rPr>
          <w:t>2.1</w:t>
        </w:r>
        <w:r w:rsidR="003C1691" w:rsidRPr="00487FE8">
          <w:rPr>
            <w:rFonts w:ascii="Calibri" w:hAnsi="Calibri"/>
            <w:sz w:val="22"/>
            <w:szCs w:val="22"/>
          </w:rPr>
          <w:tab/>
        </w:r>
        <w:r w:rsidR="003C1691" w:rsidRPr="00AA05FD">
          <w:rPr>
            <w:rStyle w:val="Hipercze"/>
          </w:rPr>
          <w:t>Przedstawiciele sektora prywatnego: Partnerzy Prywatni</w:t>
        </w:r>
        <w:r w:rsidR="003C1691">
          <w:rPr>
            <w:webHidden/>
          </w:rPr>
          <w:tab/>
        </w:r>
        <w:r w:rsidR="003C1691">
          <w:rPr>
            <w:webHidden/>
          </w:rPr>
          <w:fldChar w:fldCharType="begin"/>
        </w:r>
        <w:r w:rsidR="003C1691">
          <w:rPr>
            <w:webHidden/>
          </w:rPr>
          <w:instrText xml:space="preserve"> PAGEREF _Toc121838257 \h </w:instrText>
        </w:r>
        <w:r w:rsidR="003C1691">
          <w:rPr>
            <w:webHidden/>
          </w:rPr>
        </w:r>
        <w:r w:rsidR="003C1691">
          <w:rPr>
            <w:webHidden/>
          </w:rPr>
          <w:fldChar w:fldCharType="separate"/>
        </w:r>
        <w:r>
          <w:rPr>
            <w:webHidden/>
          </w:rPr>
          <w:t>5</w:t>
        </w:r>
        <w:r w:rsidR="003C1691">
          <w:rPr>
            <w:webHidden/>
          </w:rPr>
          <w:fldChar w:fldCharType="end"/>
        </w:r>
      </w:hyperlink>
    </w:p>
    <w:p w:rsidR="003C1691" w:rsidRPr="00487FE8" w:rsidRDefault="002F1BA6">
      <w:pPr>
        <w:pStyle w:val="Spistreci3"/>
        <w:rPr>
          <w:rFonts w:ascii="Calibri" w:hAnsi="Calibri"/>
          <w:sz w:val="22"/>
          <w:szCs w:val="22"/>
        </w:rPr>
      </w:pPr>
      <w:hyperlink w:anchor="_Toc121838258" w:history="1">
        <w:r w:rsidR="003C1691" w:rsidRPr="00AA05FD">
          <w:rPr>
            <w:rStyle w:val="Hipercze"/>
          </w:rPr>
          <w:t>2.2</w:t>
        </w:r>
        <w:r w:rsidR="003C1691" w:rsidRPr="00487FE8">
          <w:rPr>
            <w:rFonts w:ascii="Calibri" w:hAnsi="Calibri"/>
            <w:sz w:val="22"/>
            <w:szCs w:val="22"/>
          </w:rPr>
          <w:tab/>
        </w:r>
        <w:r w:rsidR="003C1691" w:rsidRPr="00AA05FD">
          <w:rPr>
            <w:rStyle w:val="Hipercze"/>
          </w:rPr>
          <w:t>Przedstawiciele sektora bankowego: Instytucje Finansujące</w:t>
        </w:r>
        <w:r w:rsidR="003C1691">
          <w:rPr>
            <w:webHidden/>
          </w:rPr>
          <w:tab/>
        </w:r>
        <w:r w:rsidR="003C1691">
          <w:rPr>
            <w:webHidden/>
          </w:rPr>
          <w:fldChar w:fldCharType="begin"/>
        </w:r>
        <w:r w:rsidR="003C1691">
          <w:rPr>
            <w:webHidden/>
          </w:rPr>
          <w:instrText xml:space="preserve"> PAGEREF _Toc121838258 \h </w:instrText>
        </w:r>
        <w:r w:rsidR="003C1691">
          <w:rPr>
            <w:webHidden/>
          </w:rPr>
        </w:r>
        <w:r w:rsidR="003C1691">
          <w:rPr>
            <w:webHidden/>
          </w:rPr>
          <w:fldChar w:fldCharType="separate"/>
        </w:r>
        <w:r>
          <w:rPr>
            <w:webHidden/>
          </w:rPr>
          <w:t>7</w:t>
        </w:r>
        <w:r w:rsidR="003C1691">
          <w:rPr>
            <w:webHidden/>
          </w:rPr>
          <w:fldChar w:fldCharType="end"/>
        </w:r>
      </w:hyperlink>
    </w:p>
    <w:p w:rsidR="003C1691" w:rsidRPr="00487FE8" w:rsidRDefault="002F1BA6">
      <w:pPr>
        <w:pStyle w:val="Spistreci2"/>
        <w:rPr>
          <w:rFonts w:ascii="Calibri" w:hAnsi="Calibri"/>
          <w:b w:val="0"/>
          <w:sz w:val="22"/>
          <w:szCs w:val="22"/>
        </w:rPr>
      </w:pPr>
      <w:hyperlink w:anchor="_Toc121838259" w:history="1">
        <w:r w:rsidR="003C1691" w:rsidRPr="00AA05FD">
          <w:rPr>
            <w:rStyle w:val="Hipercze"/>
          </w:rPr>
          <w:t>3</w:t>
        </w:r>
        <w:r w:rsidR="003C1691" w:rsidRPr="00487FE8">
          <w:rPr>
            <w:rFonts w:ascii="Calibri" w:hAnsi="Calibri"/>
            <w:b w:val="0"/>
            <w:sz w:val="22"/>
            <w:szCs w:val="22"/>
          </w:rPr>
          <w:tab/>
        </w:r>
        <w:r w:rsidR="003C1691" w:rsidRPr="00AA05FD">
          <w:rPr>
            <w:rStyle w:val="Hipercze"/>
          </w:rPr>
          <w:t>Spis załączników</w:t>
        </w:r>
        <w:r w:rsidR="003C1691">
          <w:rPr>
            <w:webHidden/>
          </w:rPr>
          <w:tab/>
        </w:r>
        <w:r w:rsidR="003C1691">
          <w:rPr>
            <w:webHidden/>
          </w:rPr>
          <w:fldChar w:fldCharType="begin"/>
        </w:r>
        <w:r w:rsidR="003C1691">
          <w:rPr>
            <w:webHidden/>
          </w:rPr>
          <w:instrText xml:space="preserve"> PAGEREF _Toc121838259 \h </w:instrText>
        </w:r>
        <w:r w:rsidR="003C1691">
          <w:rPr>
            <w:webHidden/>
          </w:rPr>
        </w:r>
        <w:r w:rsidR="003C1691">
          <w:rPr>
            <w:webHidden/>
          </w:rPr>
          <w:fldChar w:fldCharType="separate"/>
        </w:r>
        <w:r>
          <w:rPr>
            <w:webHidden/>
          </w:rPr>
          <w:t>9</w:t>
        </w:r>
        <w:r w:rsidR="003C1691">
          <w:rPr>
            <w:webHidden/>
          </w:rPr>
          <w:fldChar w:fldCharType="end"/>
        </w:r>
      </w:hyperlink>
    </w:p>
    <w:p w:rsidR="001620F4" w:rsidRDefault="00C9516B" w:rsidP="00C10A79">
      <w:r>
        <w:rPr>
          <w:rFonts w:ascii="Arial" w:hAnsi="Arial"/>
          <w:noProof/>
          <w:sz w:val="24"/>
          <w:szCs w:val="20"/>
        </w:rPr>
        <w:fldChar w:fldCharType="end"/>
      </w:r>
    </w:p>
    <w:p w:rsidR="00982663" w:rsidRPr="005C09DB" w:rsidRDefault="00982663" w:rsidP="00B2780C">
      <w:pPr>
        <w:pStyle w:val="Nagwek2"/>
      </w:pPr>
      <w:bookmarkStart w:id="0" w:name="_Toc121838253"/>
      <w:r w:rsidRPr="00273205">
        <w:lastRenderedPageBreak/>
        <w:t>Wstęp</w:t>
      </w:r>
      <w:bookmarkEnd w:id="0"/>
    </w:p>
    <w:p w:rsidR="00982663" w:rsidRPr="005C09DB" w:rsidRDefault="00982663" w:rsidP="00C9516B">
      <w:pPr>
        <w:pStyle w:val="Nagwek3"/>
      </w:pPr>
      <w:bookmarkStart w:id="1" w:name="_Toc121838254"/>
      <w:r w:rsidRPr="00273205">
        <w:t>Wprowadzenie</w:t>
      </w:r>
      <w:bookmarkEnd w:id="1"/>
    </w:p>
    <w:p w:rsidR="007F6201" w:rsidRDefault="007F6201" w:rsidP="007F6201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F6201">
        <w:rPr>
          <w:rFonts w:ascii="Arial" w:hAnsi="Arial" w:cs="Arial"/>
          <w:sz w:val="24"/>
        </w:rPr>
        <w:t xml:space="preserve">Podstawą opracowania jest </w:t>
      </w:r>
      <w:r>
        <w:rPr>
          <w:rFonts w:ascii="Arial" w:hAnsi="Arial" w:cs="Arial"/>
          <w:sz w:val="24"/>
        </w:rPr>
        <w:t xml:space="preserve">podpisana 24 czerwca 2022 r. </w:t>
      </w:r>
      <w:r w:rsidRPr="007F6201">
        <w:rPr>
          <w:rFonts w:ascii="Arial" w:hAnsi="Arial" w:cs="Arial"/>
          <w:sz w:val="24"/>
        </w:rPr>
        <w:t>umowa</w:t>
      </w:r>
      <w:r>
        <w:rPr>
          <w:rFonts w:ascii="Arial" w:hAnsi="Arial" w:cs="Arial"/>
          <w:sz w:val="24"/>
        </w:rPr>
        <w:t xml:space="preserve">, zawarta między Miastem Konin oraz </w:t>
      </w:r>
      <w:r w:rsidRPr="007F6201">
        <w:rPr>
          <w:rFonts w:ascii="Arial" w:hAnsi="Arial" w:cs="Arial"/>
          <w:sz w:val="24"/>
        </w:rPr>
        <w:t>spółką Doradca Consultants Ltd. sp. z o.o.</w:t>
      </w:r>
      <w:r>
        <w:rPr>
          <w:rFonts w:ascii="Arial" w:hAnsi="Arial" w:cs="Arial"/>
          <w:sz w:val="24"/>
        </w:rPr>
        <w:t xml:space="preserve"> („Umowa”), dotycząca </w:t>
      </w:r>
      <w:r w:rsidRPr="007F6201">
        <w:rPr>
          <w:rFonts w:ascii="Arial" w:hAnsi="Arial" w:cs="Arial"/>
          <w:sz w:val="24"/>
        </w:rPr>
        <w:t>wykonani</w:t>
      </w:r>
      <w:r>
        <w:rPr>
          <w:rFonts w:ascii="Arial" w:hAnsi="Arial" w:cs="Arial"/>
          <w:sz w:val="24"/>
        </w:rPr>
        <w:t>a</w:t>
      </w:r>
      <w:r w:rsidRPr="007F6201">
        <w:rPr>
          <w:rFonts w:ascii="Arial" w:hAnsi="Arial" w:cs="Arial"/>
          <w:sz w:val="24"/>
        </w:rPr>
        <w:t xml:space="preserve"> Oceny</w:t>
      </w:r>
      <w:r>
        <w:rPr>
          <w:rFonts w:ascii="Arial" w:hAnsi="Arial" w:cs="Arial"/>
          <w:sz w:val="24"/>
        </w:rPr>
        <w:t xml:space="preserve"> </w:t>
      </w:r>
      <w:r w:rsidRPr="007F6201">
        <w:rPr>
          <w:rFonts w:ascii="Arial" w:hAnsi="Arial" w:cs="Arial"/>
          <w:sz w:val="24"/>
        </w:rPr>
        <w:t>Efektywności dla inwestycji pn. „Zielony i pasywny Amfiteatr” – Część III, w ramach</w:t>
      </w:r>
      <w:r>
        <w:rPr>
          <w:rFonts w:ascii="Arial" w:hAnsi="Arial" w:cs="Arial"/>
          <w:sz w:val="24"/>
        </w:rPr>
        <w:t xml:space="preserve"> </w:t>
      </w:r>
      <w:r w:rsidRPr="007F6201">
        <w:rPr>
          <w:rFonts w:ascii="Arial" w:hAnsi="Arial" w:cs="Arial"/>
          <w:sz w:val="24"/>
        </w:rPr>
        <w:t>działania: Szczegółowa analiza budowania partnerstwa publiczno-prywatnego w zakresie</w:t>
      </w:r>
      <w:r>
        <w:rPr>
          <w:rFonts w:ascii="Arial" w:hAnsi="Arial" w:cs="Arial"/>
          <w:sz w:val="24"/>
        </w:rPr>
        <w:t xml:space="preserve"> </w:t>
      </w:r>
      <w:r w:rsidRPr="007F6201">
        <w:rPr>
          <w:rFonts w:ascii="Arial" w:hAnsi="Arial" w:cs="Arial"/>
          <w:sz w:val="24"/>
        </w:rPr>
        <w:t>konińskich inwestycji (badania popytu na usługi, konsultacje rynkowe, analizy finansowe</w:t>
      </w:r>
      <w:r>
        <w:rPr>
          <w:rFonts w:ascii="Arial" w:hAnsi="Arial" w:cs="Arial"/>
          <w:sz w:val="24"/>
        </w:rPr>
        <w:t xml:space="preserve"> </w:t>
      </w:r>
      <w:r w:rsidRPr="007F6201">
        <w:rPr>
          <w:rFonts w:ascii="Arial" w:hAnsi="Arial" w:cs="Arial"/>
          <w:sz w:val="24"/>
        </w:rPr>
        <w:t>itp.)</w:t>
      </w:r>
      <w:r>
        <w:rPr>
          <w:rFonts w:ascii="Arial" w:hAnsi="Arial" w:cs="Arial"/>
          <w:sz w:val="24"/>
        </w:rPr>
        <w:t xml:space="preserve">. </w:t>
      </w:r>
      <w:r w:rsidRPr="007F6201">
        <w:rPr>
          <w:rFonts w:ascii="Arial" w:hAnsi="Arial" w:cs="Arial"/>
          <w:sz w:val="24"/>
        </w:rPr>
        <w:t>Przedmiot zamówienia realizowany jest w ramach projektu „Miasto Konin – opracowanie</w:t>
      </w:r>
      <w:r>
        <w:rPr>
          <w:rFonts w:ascii="Arial" w:hAnsi="Arial" w:cs="Arial"/>
          <w:sz w:val="24"/>
        </w:rPr>
        <w:t xml:space="preserve"> </w:t>
      </w:r>
      <w:r w:rsidRPr="007F6201">
        <w:rPr>
          <w:rFonts w:ascii="Arial" w:hAnsi="Arial" w:cs="Arial"/>
          <w:sz w:val="24"/>
        </w:rPr>
        <w:t>dokumentacji w ramach wsparcia rozwoju miast POPT 2014-2020”</w:t>
      </w:r>
      <w:r>
        <w:rPr>
          <w:rFonts w:ascii="Arial" w:hAnsi="Arial" w:cs="Arial"/>
          <w:sz w:val="24"/>
        </w:rPr>
        <w:t xml:space="preserve">, </w:t>
      </w:r>
      <w:r w:rsidRPr="007F6201">
        <w:rPr>
          <w:rFonts w:ascii="Arial" w:hAnsi="Arial" w:cs="Arial"/>
          <w:sz w:val="24"/>
        </w:rPr>
        <w:t>finansowanego ze</w:t>
      </w:r>
      <w:r>
        <w:rPr>
          <w:rFonts w:ascii="Arial" w:hAnsi="Arial" w:cs="Arial"/>
          <w:sz w:val="24"/>
        </w:rPr>
        <w:t xml:space="preserve"> </w:t>
      </w:r>
      <w:r w:rsidRPr="007F6201">
        <w:rPr>
          <w:rFonts w:ascii="Arial" w:hAnsi="Arial" w:cs="Arial"/>
          <w:sz w:val="24"/>
        </w:rPr>
        <w:t>środków Unii Europejskiej, w ramach Funduszu Spójności w ramach Programu</w:t>
      </w:r>
      <w:r>
        <w:rPr>
          <w:rFonts w:ascii="Arial" w:hAnsi="Arial" w:cs="Arial"/>
          <w:sz w:val="24"/>
        </w:rPr>
        <w:t xml:space="preserve"> </w:t>
      </w:r>
      <w:r w:rsidRPr="007F6201">
        <w:rPr>
          <w:rFonts w:ascii="Arial" w:hAnsi="Arial" w:cs="Arial"/>
          <w:sz w:val="24"/>
        </w:rPr>
        <w:t>Operacyjnego Pomoc Techniczna 2014-2020 oraz z budżetu państwa.</w:t>
      </w:r>
    </w:p>
    <w:p w:rsidR="007F6201" w:rsidRDefault="007F6201" w:rsidP="001E060B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Umową, do zadań wykonawcy należało </w:t>
      </w:r>
      <w:r w:rsidR="001E060B">
        <w:rPr>
          <w:rFonts w:ascii="Arial" w:hAnsi="Arial" w:cs="Arial"/>
          <w:sz w:val="24"/>
        </w:rPr>
        <w:t xml:space="preserve">przeprowadzenie </w:t>
      </w:r>
      <w:r w:rsidR="001E060B" w:rsidRPr="001E060B">
        <w:rPr>
          <w:rFonts w:ascii="Arial" w:hAnsi="Arial" w:cs="Arial"/>
          <w:sz w:val="24"/>
        </w:rPr>
        <w:t>wstępn</w:t>
      </w:r>
      <w:r w:rsidR="001E060B">
        <w:rPr>
          <w:rFonts w:ascii="Arial" w:hAnsi="Arial" w:cs="Arial"/>
          <w:sz w:val="24"/>
        </w:rPr>
        <w:t>ych</w:t>
      </w:r>
      <w:r w:rsidR="001E060B" w:rsidRPr="001E060B">
        <w:rPr>
          <w:rFonts w:ascii="Arial" w:hAnsi="Arial" w:cs="Arial"/>
          <w:sz w:val="24"/>
        </w:rPr>
        <w:t xml:space="preserve"> konsultacj</w:t>
      </w:r>
      <w:r w:rsidR="001E060B">
        <w:rPr>
          <w:rFonts w:ascii="Arial" w:hAnsi="Arial" w:cs="Arial"/>
          <w:sz w:val="24"/>
        </w:rPr>
        <w:t>i</w:t>
      </w:r>
      <w:r w:rsidR="001E060B" w:rsidRPr="001E060B">
        <w:rPr>
          <w:rFonts w:ascii="Arial" w:hAnsi="Arial" w:cs="Arial"/>
          <w:sz w:val="24"/>
        </w:rPr>
        <w:t xml:space="preserve"> rynkow</w:t>
      </w:r>
      <w:r w:rsidR="001E060B">
        <w:rPr>
          <w:rFonts w:ascii="Arial" w:hAnsi="Arial" w:cs="Arial"/>
          <w:sz w:val="24"/>
        </w:rPr>
        <w:t xml:space="preserve">ych. W ramach analiz rynkowych przygotowano Memorandum informacyjne wraz z załącznikami (kwestionariuszami ankietowymi) oraz wytypowano </w:t>
      </w:r>
      <w:r w:rsidR="001E060B" w:rsidRPr="001E060B">
        <w:rPr>
          <w:rFonts w:ascii="Arial" w:hAnsi="Arial" w:cs="Arial"/>
          <w:sz w:val="24"/>
        </w:rPr>
        <w:t xml:space="preserve">potencjalnych Partnerów Prywatnych </w:t>
      </w:r>
      <w:r w:rsidR="001E060B">
        <w:rPr>
          <w:rFonts w:ascii="Arial" w:hAnsi="Arial" w:cs="Arial"/>
          <w:sz w:val="24"/>
        </w:rPr>
        <w:t xml:space="preserve">oraz Instytucje Finansowe </w:t>
      </w:r>
      <w:r w:rsidR="001E060B" w:rsidRPr="001E060B">
        <w:rPr>
          <w:rFonts w:ascii="Arial" w:hAnsi="Arial" w:cs="Arial"/>
          <w:sz w:val="24"/>
        </w:rPr>
        <w:t>do udziału we wstępnych</w:t>
      </w:r>
      <w:r w:rsidR="001E060B">
        <w:rPr>
          <w:rFonts w:ascii="Arial" w:hAnsi="Arial" w:cs="Arial"/>
          <w:sz w:val="24"/>
        </w:rPr>
        <w:t xml:space="preserve"> </w:t>
      </w:r>
      <w:r w:rsidR="001E060B" w:rsidRPr="001E060B">
        <w:rPr>
          <w:rFonts w:ascii="Arial" w:hAnsi="Arial" w:cs="Arial"/>
          <w:sz w:val="24"/>
        </w:rPr>
        <w:t>konsultacjach rynkowych</w:t>
      </w:r>
      <w:r w:rsidR="001E060B">
        <w:rPr>
          <w:rFonts w:ascii="Arial" w:hAnsi="Arial" w:cs="Arial"/>
          <w:sz w:val="24"/>
        </w:rPr>
        <w:t>.</w:t>
      </w:r>
    </w:p>
    <w:p w:rsidR="007F6201" w:rsidRPr="007F6201" w:rsidRDefault="001E060B" w:rsidP="007F6201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Konsultacje </w:t>
      </w:r>
      <w:r w:rsidR="007F6201" w:rsidRPr="007F6201">
        <w:rPr>
          <w:rFonts w:ascii="Arial" w:hAnsi="Arial" w:cs="Arial"/>
          <w:sz w:val="24"/>
        </w:rPr>
        <w:t>został</w:t>
      </w:r>
      <w:r>
        <w:rPr>
          <w:rFonts w:ascii="Arial" w:hAnsi="Arial" w:cs="Arial"/>
          <w:sz w:val="24"/>
        </w:rPr>
        <w:t>y przeprowadzone</w:t>
      </w:r>
      <w:r w:rsidR="007F6201" w:rsidRPr="007F6201">
        <w:rPr>
          <w:rFonts w:ascii="Arial" w:hAnsi="Arial" w:cs="Arial"/>
          <w:sz w:val="24"/>
        </w:rPr>
        <w:t xml:space="preserve"> przez zespół wykonawcy w składzie:</w:t>
      </w:r>
    </w:p>
    <w:p w:rsidR="007F6201" w:rsidRPr="007F6201" w:rsidRDefault="007F6201" w:rsidP="001E060B">
      <w:pPr>
        <w:numPr>
          <w:ilvl w:val="0"/>
          <w:numId w:val="18"/>
        </w:numPr>
        <w:spacing w:line="360" w:lineRule="auto"/>
        <w:jc w:val="left"/>
        <w:rPr>
          <w:rFonts w:ascii="Arial" w:hAnsi="Arial" w:cs="Arial"/>
          <w:sz w:val="24"/>
        </w:rPr>
      </w:pPr>
      <w:r w:rsidRPr="007F6201">
        <w:rPr>
          <w:rFonts w:ascii="Arial" w:hAnsi="Arial" w:cs="Arial"/>
          <w:sz w:val="24"/>
        </w:rPr>
        <w:t>Jarosław Zysnarski, kierownik zespołu;</w:t>
      </w:r>
    </w:p>
    <w:p w:rsidR="001E060B" w:rsidRDefault="001E060B" w:rsidP="001E060B">
      <w:pPr>
        <w:numPr>
          <w:ilvl w:val="0"/>
          <w:numId w:val="18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Robert Będziński, koordynator badania rynku; </w:t>
      </w:r>
    </w:p>
    <w:p w:rsidR="007F6201" w:rsidRPr="007F6201" w:rsidRDefault="007F6201" w:rsidP="001E060B">
      <w:pPr>
        <w:numPr>
          <w:ilvl w:val="0"/>
          <w:numId w:val="18"/>
        </w:numPr>
        <w:spacing w:line="360" w:lineRule="auto"/>
        <w:jc w:val="left"/>
        <w:rPr>
          <w:rFonts w:ascii="Arial" w:hAnsi="Arial" w:cs="Arial"/>
          <w:sz w:val="24"/>
        </w:rPr>
      </w:pPr>
      <w:r w:rsidRPr="007F6201">
        <w:rPr>
          <w:rFonts w:ascii="Arial" w:hAnsi="Arial" w:cs="Arial"/>
          <w:sz w:val="24"/>
        </w:rPr>
        <w:t xml:space="preserve">Arkadiusz Aleksiejew, </w:t>
      </w:r>
      <w:r w:rsidR="001E060B">
        <w:rPr>
          <w:rFonts w:ascii="Arial" w:hAnsi="Arial" w:cs="Arial"/>
          <w:sz w:val="24"/>
        </w:rPr>
        <w:t>współautor Memorandum informacyjnego.</w:t>
      </w:r>
    </w:p>
    <w:p w:rsidR="001E060B" w:rsidRDefault="001E060B" w:rsidP="001E060B">
      <w:pPr>
        <w:pStyle w:val="Nagwek3"/>
      </w:pPr>
      <w:bookmarkStart w:id="2" w:name="_Toc121838255"/>
      <w:r w:rsidRPr="00785926">
        <w:t>C</w:t>
      </w:r>
      <w:r>
        <w:t>ele konsultacji i ich przebieg</w:t>
      </w:r>
      <w:bookmarkEnd w:id="2"/>
    </w:p>
    <w:p w:rsidR="004D5414" w:rsidRDefault="002A39A9" w:rsidP="005C09DB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5C09DB">
        <w:rPr>
          <w:rFonts w:ascii="Arial" w:hAnsi="Arial" w:cs="Arial"/>
          <w:sz w:val="24"/>
        </w:rPr>
        <w:t xml:space="preserve">Celem wstępnych konsultacji rynkowych </w:t>
      </w:r>
      <w:r w:rsidR="001E060B">
        <w:rPr>
          <w:rFonts w:ascii="Arial" w:hAnsi="Arial" w:cs="Arial"/>
          <w:sz w:val="24"/>
        </w:rPr>
        <w:t>było</w:t>
      </w:r>
      <w:r w:rsidRPr="005C09DB">
        <w:rPr>
          <w:rFonts w:ascii="Arial" w:hAnsi="Arial" w:cs="Arial"/>
          <w:sz w:val="24"/>
        </w:rPr>
        <w:t xml:space="preserve"> uzyskanie potwierdzenia, że przedstawione w </w:t>
      </w:r>
      <w:r w:rsidR="001E060B">
        <w:rPr>
          <w:rFonts w:ascii="Arial" w:hAnsi="Arial" w:cs="Arial"/>
          <w:sz w:val="24"/>
        </w:rPr>
        <w:t>Memorandum informacyjnym</w:t>
      </w:r>
      <w:r w:rsidRPr="005C09DB">
        <w:rPr>
          <w:rFonts w:ascii="Arial" w:hAnsi="Arial" w:cs="Arial"/>
          <w:sz w:val="24"/>
        </w:rPr>
        <w:t xml:space="preserve"> rozwiązania są interesujące dla </w:t>
      </w:r>
      <w:r w:rsidR="004D5414" w:rsidRPr="005C09DB">
        <w:rPr>
          <w:rFonts w:ascii="Arial" w:hAnsi="Arial" w:cs="Arial"/>
          <w:sz w:val="24"/>
        </w:rPr>
        <w:t xml:space="preserve">uczestniczących w nich </w:t>
      </w:r>
      <w:r w:rsidRPr="005C09DB">
        <w:rPr>
          <w:rFonts w:ascii="Arial" w:hAnsi="Arial" w:cs="Arial"/>
          <w:sz w:val="24"/>
        </w:rPr>
        <w:t>Partnerów Prywatnych oraz Instytucji Finansujących, a</w:t>
      </w:r>
      <w:r w:rsidR="00B16260">
        <w:rPr>
          <w:rFonts w:ascii="Arial" w:hAnsi="Arial" w:cs="Arial"/>
          <w:sz w:val="24"/>
        </w:rPr>
        <w:t> </w:t>
      </w:r>
      <w:r w:rsidR="001E060B">
        <w:rPr>
          <w:rFonts w:ascii="Arial" w:hAnsi="Arial" w:cs="Arial"/>
          <w:sz w:val="24"/>
        </w:rPr>
        <w:t xml:space="preserve">także </w:t>
      </w:r>
      <w:r w:rsidRPr="005C09DB">
        <w:rPr>
          <w:rFonts w:ascii="Arial" w:hAnsi="Arial" w:cs="Arial"/>
          <w:sz w:val="24"/>
        </w:rPr>
        <w:t xml:space="preserve">– zebranie wskazań lub sugestii dotyczących modelu oraz szczegółowych rozwiązań projektowych, których uwzględnienie </w:t>
      </w:r>
      <w:r w:rsidR="004D5414" w:rsidRPr="005C09DB">
        <w:rPr>
          <w:rFonts w:ascii="Arial" w:hAnsi="Arial" w:cs="Arial"/>
          <w:sz w:val="24"/>
        </w:rPr>
        <w:t xml:space="preserve">spowoduje, że </w:t>
      </w:r>
      <w:r w:rsidR="001E060B">
        <w:rPr>
          <w:rFonts w:ascii="Arial" w:hAnsi="Arial" w:cs="Arial"/>
          <w:sz w:val="24"/>
        </w:rPr>
        <w:lastRenderedPageBreak/>
        <w:t xml:space="preserve">uczestnicy konsultacji </w:t>
      </w:r>
      <w:r w:rsidR="004D5414" w:rsidRPr="005C09DB">
        <w:rPr>
          <w:rFonts w:ascii="Arial" w:hAnsi="Arial" w:cs="Arial"/>
          <w:sz w:val="24"/>
        </w:rPr>
        <w:t xml:space="preserve">byliby zainteresowani </w:t>
      </w:r>
      <w:r w:rsidRPr="005C09DB">
        <w:rPr>
          <w:rFonts w:ascii="Arial" w:hAnsi="Arial" w:cs="Arial"/>
          <w:sz w:val="24"/>
        </w:rPr>
        <w:t xml:space="preserve">udziałem </w:t>
      </w:r>
      <w:r w:rsidR="004D5414" w:rsidRPr="005C09DB">
        <w:rPr>
          <w:rFonts w:ascii="Arial" w:hAnsi="Arial" w:cs="Arial"/>
          <w:sz w:val="24"/>
        </w:rPr>
        <w:t xml:space="preserve">w Przedsięwzięciu, w tym udziałem </w:t>
      </w:r>
      <w:r w:rsidRPr="005C09DB">
        <w:rPr>
          <w:rFonts w:ascii="Arial" w:hAnsi="Arial" w:cs="Arial"/>
          <w:sz w:val="24"/>
        </w:rPr>
        <w:t xml:space="preserve">w postępowaniu na wybór Partnera Prywatnego. </w:t>
      </w:r>
    </w:p>
    <w:p w:rsidR="001E060B" w:rsidRDefault="000B10FD" w:rsidP="005C09DB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Przygotowanie na podstawie wstępnych analiz Memorandum informacyjnego oraz kwestionariuszy ankiet miało miejsce w październiku 2022 r. Zaproszenie do udziału w konsultacjach rynkowych zostało opublikowane 27 października 2022 r. Równolegle – w listopadzie 2022 r. – prowadzone były kontakty z</w:t>
      </w:r>
      <w:r w:rsidR="00B1626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wytypowanymi instytucjami, zachęcające do udziału w konsultacjach i</w:t>
      </w:r>
      <w:r w:rsidR="00B1626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wypełnienia ankiet.</w:t>
      </w:r>
    </w:p>
    <w:p w:rsidR="009E5AA9" w:rsidRDefault="009E5AA9" w:rsidP="005C09DB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Niestety należy wskazać, że </w:t>
      </w:r>
      <w:r w:rsidRPr="00CD0AC9">
        <w:rPr>
          <w:rFonts w:ascii="Arial" w:hAnsi="Arial" w:cs="Arial"/>
          <w:b/>
          <w:sz w:val="24"/>
        </w:rPr>
        <w:t>projektowane Przedsięwzięcie nie budziło zainteresowania potencjalnych Partnerów Prywatnych oraz Instytucji Finansujących</w:t>
      </w:r>
      <w:r>
        <w:rPr>
          <w:rFonts w:ascii="Arial" w:hAnsi="Arial" w:cs="Arial"/>
          <w:sz w:val="24"/>
        </w:rPr>
        <w:t>.</w:t>
      </w:r>
      <w:r w:rsidR="00CD0AC9">
        <w:rPr>
          <w:rFonts w:ascii="Arial" w:hAnsi="Arial" w:cs="Arial"/>
          <w:sz w:val="24"/>
        </w:rPr>
        <w:t xml:space="preserve"> Wypełnienie ankiet traktowane było jako </w:t>
      </w:r>
      <w:r w:rsidR="003C1691">
        <w:rPr>
          <w:rFonts w:ascii="Arial" w:hAnsi="Arial" w:cs="Arial"/>
          <w:sz w:val="24"/>
        </w:rPr>
        <w:t>zainwestowanie czasu w słabo rokującą inwestycję (lub przedsięwzięcie kredytowe).</w:t>
      </w:r>
    </w:p>
    <w:p w:rsidR="009E5AA9" w:rsidRPr="005C09DB" w:rsidRDefault="009E5AA9" w:rsidP="005C09DB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Poniżej przedstawiono podsumowanie przeprowadzonych przez wykonawcę rozmów.</w:t>
      </w:r>
    </w:p>
    <w:p w:rsidR="002A39A9" w:rsidRPr="005C09DB" w:rsidRDefault="002A39A9" w:rsidP="005C09DB">
      <w:pPr>
        <w:spacing w:line="360" w:lineRule="auto"/>
        <w:ind w:left="709"/>
        <w:jc w:val="left"/>
        <w:rPr>
          <w:rFonts w:ascii="Arial" w:hAnsi="Arial" w:cs="Arial"/>
          <w:sz w:val="24"/>
        </w:rPr>
      </w:pPr>
    </w:p>
    <w:p w:rsidR="00982663" w:rsidRPr="00C650B4" w:rsidRDefault="00982663" w:rsidP="00B2780C">
      <w:pPr>
        <w:pStyle w:val="Nagwek2"/>
      </w:pPr>
      <w:bookmarkStart w:id="3" w:name="_Toc121838256"/>
      <w:r w:rsidRPr="00C650B4">
        <w:lastRenderedPageBreak/>
        <w:t>P</w:t>
      </w:r>
      <w:r w:rsidR="007D0BD0">
        <w:t>odsumowanie – wstępne wnioski</w:t>
      </w:r>
      <w:bookmarkEnd w:id="3"/>
    </w:p>
    <w:p w:rsidR="00FA2F74" w:rsidRPr="00887E49" w:rsidRDefault="00611226" w:rsidP="00C9516B">
      <w:pPr>
        <w:pStyle w:val="Nagwek3"/>
      </w:pPr>
      <w:bookmarkStart w:id="4" w:name="_Toc121838257"/>
      <w:r>
        <w:t>Przed</w:t>
      </w:r>
      <w:r w:rsidR="007D0BD0">
        <w:t>stawiciele sektora prywatnego: Partnerzy Prywatni</w:t>
      </w:r>
      <w:bookmarkEnd w:id="4"/>
      <w:r w:rsidR="007D0BD0">
        <w:t xml:space="preserve"> </w:t>
      </w:r>
    </w:p>
    <w:p w:rsidR="002D6B5D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>W ramach konsultacji rynkowych z przedstawicielami sektora prywatnego nt.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>realizacji w formule partnerstwa publiczno-prywatnego Przedsięwzięcia  pn.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>„Zielony i pasywny Amfiteatr”</w:t>
      </w:r>
      <w:r>
        <w:rPr>
          <w:rFonts w:ascii="Arial" w:hAnsi="Arial" w:cs="Arial"/>
          <w:sz w:val="24"/>
        </w:rPr>
        <w:t>, w uzupełnieniu do ogłoszenia z dnia 27</w:t>
      </w:r>
      <w:r w:rsidR="00B1626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października 2022 r.,</w:t>
      </w:r>
      <w:r w:rsidRPr="007D0BD0">
        <w:rPr>
          <w:rFonts w:ascii="Arial" w:hAnsi="Arial" w:cs="Arial"/>
          <w:sz w:val="24"/>
        </w:rPr>
        <w:t xml:space="preserve"> zostały wysłane e-maile do </w:t>
      </w:r>
      <w:r w:rsidR="002D6B5D" w:rsidRPr="002D6B5D">
        <w:rPr>
          <w:rFonts w:ascii="Arial" w:hAnsi="Arial" w:cs="Arial"/>
          <w:sz w:val="24"/>
        </w:rPr>
        <w:t>26</w:t>
      </w:r>
      <w:r w:rsidRPr="002D6B5D">
        <w:rPr>
          <w:rFonts w:ascii="Arial" w:hAnsi="Arial" w:cs="Arial"/>
          <w:sz w:val="24"/>
        </w:rPr>
        <w:t xml:space="preserve"> firm</w:t>
      </w:r>
      <w:r w:rsidRPr="007D0BD0">
        <w:rPr>
          <w:rFonts w:ascii="Arial" w:hAnsi="Arial" w:cs="Arial"/>
          <w:sz w:val="24"/>
        </w:rPr>
        <w:t xml:space="preserve"> (dane adresowe firm w załączniku), których działalnością podstawową są usługi </w:t>
      </w:r>
      <w:r>
        <w:rPr>
          <w:rFonts w:ascii="Arial" w:hAnsi="Arial" w:cs="Arial"/>
          <w:sz w:val="24"/>
        </w:rPr>
        <w:t xml:space="preserve">o charakterze </w:t>
      </w:r>
      <w:r w:rsidRPr="007D0BD0">
        <w:rPr>
          <w:rFonts w:ascii="Arial" w:hAnsi="Arial" w:cs="Arial"/>
          <w:sz w:val="24"/>
        </w:rPr>
        <w:t>deweloperski</w:t>
      </w:r>
      <w:r>
        <w:rPr>
          <w:rFonts w:ascii="Arial" w:hAnsi="Arial" w:cs="Arial"/>
          <w:sz w:val="24"/>
        </w:rPr>
        <w:t>m</w:t>
      </w:r>
      <w:r w:rsidRPr="007D0BD0">
        <w:rPr>
          <w:rFonts w:ascii="Arial" w:hAnsi="Arial" w:cs="Arial"/>
          <w:sz w:val="24"/>
        </w:rPr>
        <w:t>, a następnie zostały przeprowadzone wywiady telefoniczne z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>przedstawicielami tych firm.</w:t>
      </w:r>
    </w:p>
    <w:p w:rsidR="002D6B5D" w:rsidRDefault="002D6B5D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 wyborze firm, z którymi kontaktowano się w temacie konsultacji rynkowych kierowano się następującymi kryteriami: działalność </w:t>
      </w:r>
      <w:r w:rsidR="00150B16">
        <w:rPr>
          <w:rFonts w:ascii="Arial" w:hAnsi="Arial" w:cs="Arial"/>
          <w:sz w:val="24"/>
        </w:rPr>
        <w:t xml:space="preserve">deweloperska </w:t>
      </w:r>
      <w:r>
        <w:rPr>
          <w:rFonts w:ascii="Arial" w:hAnsi="Arial" w:cs="Arial"/>
          <w:sz w:val="24"/>
        </w:rPr>
        <w:t>w sferze budownictwa kubaturowego</w:t>
      </w:r>
      <w:r w:rsidR="00150B16">
        <w:rPr>
          <w:rFonts w:ascii="Arial" w:hAnsi="Arial" w:cs="Arial"/>
          <w:sz w:val="24"/>
        </w:rPr>
        <w:t xml:space="preserve">, obszar działania (w szczególności Konin </w:t>
      </w:r>
      <w:r w:rsidR="00150B16">
        <w:rPr>
          <w:rFonts w:ascii="Arial" w:hAnsi="Arial" w:cs="Arial"/>
          <w:sz w:val="24"/>
        </w:rPr>
        <w:br/>
        <w:t>i województwo wielkopolskie) oraz skala prowadzonej działalności. Wybrano takie kryteria</w:t>
      </w:r>
      <w:r w:rsidR="00886C11">
        <w:rPr>
          <w:rFonts w:ascii="Arial" w:hAnsi="Arial" w:cs="Arial"/>
          <w:sz w:val="24"/>
        </w:rPr>
        <w:t>,</w:t>
      </w:r>
      <w:r w:rsidR="00150B16">
        <w:rPr>
          <w:rFonts w:ascii="Arial" w:hAnsi="Arial" w:cs="Arial"/>
          <w:sz w:val="24"/>
        </w:rPr>
        <w:t xml:space="preserve"> ponieważ zanim rozpoczęto konsultacje rynkowe został</w:t>
      </w:r>
      <w:r w:rsidR="00886C11">
        <w:rPr>
          <w:rFonts w:ascii="Arial" w:hAnsi="Arial" w:cs="Arial"/>
          <w:sz w:val="24"/>
        </w:rPr>
        <w:t>a</w:t>
      </w:r>
      <w:r w:rsidR="00150B16">
        <w:rPr>
          <w:rFonts w:ascii="Arial" w:hAnsi="Arial" w:cs="Arial"/>
          <w:sz w:val="24"/>
        </w:rPr>
        <w:t xml:space="preserve"> przeprowadzona rozmowa z czołowym deweloperem ogólnopolskim, który na wstępie wykluczył inwestowanie w małych miejscowościach poza strefą jego działalności.  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 xml:space="preserve">Niestety </w:t>
      </w:r>
      <w:r w:rsidRPr="007D0BD0">
        <w:rPr>
          <w:rFonts w:ascii="Arial" w:hAnsi="Arial" w:cs="Arial"/>
          <w:b/>
          <w:sz w:val="24"/>
        </w:rPr>
        <w:t>żadna z badanych firm nie wyraziła chęci udziału w ankiecie</w:t>
      </w:r>
      <w:r w:rsidRPr="007D0BD0">
        <w:rPr>
          <w:rFonts w:ascii="Arial" w:hAnsi="Arial" w:cs="Arial"/>
          <w:sz w:val="24"/>
        </w:rPr>
        <w:t>, ale w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 xml:space="preserve">trakcie rozmowy udało się uzyskać odpowiedzi na niektóre pytania w niej zawarte.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>Poniżej zostało przedstawione podsumowanie przeprowadzonych konsultacji</w:t>
      </w:r>
      <w:r w:rsidR="00886C11">
        <w:rPr>
          <w:rFonts w:ascii="Arial" w:hAnsi="Arial" w:cs="Arial"/>
          <w:sz w:val="24"/>
        </w:rPr>
        <w:t xml:space="preserve">, </w:t>
      </w:r>
      <w:r w:rsidRPr="007D0BD0">
        <w:rPr>
          <w:rFonts w:ascii="Arial" w:hAnsi="Arial" w:cs="Arial"/>
          <w:sz w:val="24"/>
        </w:rPr>
        <w:t xml:space="preserve"> z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>zastrzeżeniem, że żadna z firm nie wyraziła zgody na cytowanie jej opinii czy odpowiedzi</w:t>
      </w:r>
      <w:r>
        <w:rPr>
          <w:rFonts w:ascii="Arial" w:hAnsi="Arial" w:cs="Arial"/>
          <w:sz w:val="24"/>
        </w:rPr>
        <w:t xml:space="preserve"> z podaniem źródła</w:t>
      </w:r>
      <w:r w:rsidRPr="007D0BD0">
        <w:rPr>
          <w:rFonts w:ascii="Arial" w:hAnsi="Arial" w:cs="Arial"/>
          <w:sz w:val="24"/>
        </w:rPr>
        <w:t xml:space="preserve">.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  <w:u w:val="single"/>
        </w:rPr>
      </w:pPr>
      <w:r w:rsidRPr="007D0BD0">
        <w:rPr>
          <w:rFonts w:ascii="Arial" w:hAnsi="Arial" w:cs="Arial"/>
          <w:sz w:val="24"/>
          <w:u w:val="single"/>
        </w:rPr>
        <w:t xml:space="preserve">1. Skala zainteresowania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>Przedstawiciele firm, z którymi były przeprowadzone rozmowy</w:t>
      </w:r>
      <w:r>
        <w:rPr>
          <w:rFonts w:ascii="Arial" w:hAnsi="Arial" w:cs="Arial"/>
          <w:sz w:val="24"/>
        </w:rPr>
        <w:t>,</w:t>
      </w:r>
      <w:r w:rsidRPr="007D0BD0">
        <w:rPr>
          <w:rFonts w:ascii="Arial" w:hAnsi="Arial" w:cs="Arial"/>
          <w:sz w:val="24"/>
        </w:rPr>
        <w:t xml:space="preserve"> podkreślali, że ich firmy w niewielkim stopniu lub w ogóle nie są zainteresowani udziałem w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 xml:space="preserve">realizacji projektów PPP w Polsce. 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>Żadna firma nie była zainteresowana udziałem w realizacji projektów PPP, w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 xml:space="preserve">których przewiduje się utrzymanie techniczne obiektów po ich rozbudowie. </w:t>
      </w:r>
      <w:r w:rsidRPr="007D0BD0">
        <w:rPr>
          <w:rFonts w:ascii="Arial" w:hAnsi="Arial" w:cs="Arial"/>
          <w:sz w:val="24"/>
        </w:rPr>
        <w:lastRenderedPageBreak/>
        <w:t xml:space="preserve">Większość wskazywała, że nie jest to ich działalność podstawowa i nie posiadają do tego celu kompetencji.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 xml:space="preserve">Również żadna firma nie była zainteresowana udziałem w realizacji </w:t>
      </w:r>
      <w:r>
        <w:rPr>
          <w:rFonts w:ascii="Arial" w:hAnsi="Arial" w:cs="Arial"/>
          <w:sz w:val="24"/>
        </w:rPr>
        <w:t xml:space="preserve">konkretnego </w:t>
      </w:r>
      <w:r w:rsidRPr="007D0BD0">
        <w:rPr>
          <w:rFonts w:ascii="Arial" w:hAnsi="Arial" w:cs="Arial"/>
          <w:sz w:val="24"/>
        </w:rPr>
        <w:t xml:space="preserve">Przedsięwzięcia pn.: „Zielony i pasywny Amfiteatr”. Nieliczni respondenci, którzy chcieli przedstawić argumenty </w:t>
      </w:r>
      <w:r>
        <w:rPr>
          <w:rFonts w:ascii="Arial" w:hAnsi="Arial" w:cs="Arial"/>
          <w:sz w:val="24"/>
        </w:rPr>
        <w:t xml:space="preserve">tłumaczące, </w:t>
      </w:r>
      <w:r w:rsidRPr="007D0BD0">
        <w:rPr>
          <w:rFonts w:ascii="Arial" w:hAnsi="Arial" w:cs="Arial"/>
          <w:sz w:val="24"/>
        </w:rPr>
        <w:t>dlaczego nie są zainteresowani</w:t>
      </w:r>
      <w:r>
        <w:rPr>
          <w:rFonts w:ascii="Arial" w:hAnsi="Arial" w:cs="Arial"/>
          <w:sz w:val="24"/>
        </w:rPr>
        <w:t>,</w:t>
      </w:r>
      <w:r w:rsidRPr="007D0BD0">
        <w:rPr>
          <w:rFonts w:ascii="Arial" w:hAnsi="Arial" w:cs="Arial"/>
          <w:sz w:val="24"/>
        </w:rPr>
        <w:t xml:space="preserve"> wskazywali na zły okres dla tego typu inwestycji (m.in. wysoka inflacja, wysoki koszt kredytów, trudności w uzyskaniu kredytu) oraz przede wszystkim na nierynkowy (niekomercyjny) charakter inwestycji.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  <w:u w:val="single"/>
        </w:rPr>
      </w:pPr>
      <w:r w:rsidRPr="007D0BD0">
        <w:rPr>
          <w:rFonts w:ascii="Arial" w:hAnsi="Arial" w:cs="Arial"/>
          <w:sz w:val="24"/>
          <w:u w:val="single"/>
        </w:rPr>
        <w:t>2. Doświadczenia w realizacji projektów PPP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>Żadna z firm, z którymi przeprowadzono konsultacje nie posiadała doświadczeń w realizacji projektów PPP ani doświadczeń związanych z rozbudową (przebudową) oraz utrzymaniem obiektów upowszechniania kultury, w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>szczególności typu amfiteatru oraz zarządzaniem takimi obiektami. W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 xml:space="preserve">uzasadnieniu braku doświadczeń ankietowane osoby wskazywały przede wszystkim, że firmy deweloperskie szukają projektów komercyjnych i bardzo rzadko decydują się na projekty, w których ich rola ograniczałaby się tylko do prac budowlanych. Wskazując przy tym, że to właściciel danego obiektu może sam zlecić firmie budowlanej realizację takich zadań, jak rozbudowa czy modernizacja.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  <w:u w:val="single"/>
        </w:rPr>
      </w:pPr>
      <w:r w:rsidRPr="007D0BD0">
        <w:rPr>
          <w:rFonts w:ascii="Arial" w:hAnsi="Arial" w:cs="Arial"/>
          <w:sz w:val="24"/>
          <w:u w:val="single"/>
        </w:rPr>
        <w:t>3. Zabezpieczenie realizacji Umowy PPP od Podmiotu Publicznego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 xml:space="preserve">Nieliczne podmioty, które rozważałyby ewentualny udział w projekcie wskazywały, że wymagałoby to przemyślenia </w:t>
      </w:r>
      <w:r>
        <w:rPr>
          <w:rFonts w:ascii="Arial" w:hAnsi="Arial" w:cs="Arial"/>
          <w:sz w:val="24"/>
        </w:rPr>
        <w:t>formy</w:t>
      </w:r>
      <w:r w:rsidRPr="007D0BD0">
        <w:rPr>
          <w:rFonts w:ascii="Arial" w:hAnsi="Arial" w:cs="Arial"/>
          <w:sz w:val="24"/>
        </w:rPr>
        <w:t xml:space="preserve"> konieczny</w:t>
      </w:r>
      <w:r>
        <w:rPr>
          <w:rFonts w:ascii="Arial" w:hAnsi="Arial" w:cs="Arial"/>
          <w:sz w:val="24"/>
        </w:rPr>
        <w:t>ch</w:t>
      </w:r>
      <w:r w:rsidRPr="007D0BD0">
        <w:rPr>
          <w:rFonts w:ascii="Arial" w:hAnsi="Arial" w:cs="Arial"/>
          <w:sz w:val="24"/>
        </w:rPr>
        <w:t xml:space="preserve"> zabezpiecze</w:t>
      </w:r>
      <w:r>
        <w:rPr>
          <w:rFonts w:ascii="Arial" w:hAnsi="Arial" w:cs="Arial"/>
          <w:sz w:val="24"/>
        </w:rPr>
        <w:t>ń</w:t>
      </w:r>
      <w:r w:rsidRPr="007D0BD0">
        <w:rPr>
          <w:rFonts w:ascii="Arial" w:hAnsi="Arial" w:cs="Arial"/>
          <w:sz w:val="24"/>
        </w:rPr>
        <w:t xml:space="preserve"> umowy PPP </w:t>
      </w:r>
      <w:r>
        <w:rPr>
          <w:rFonts w:ascii="Arial" w:hAnsi="Arial" w:cs="Arial"/>
          <w:sz w:val="24"/>
        </w:rPr>
        <w:t>ze strony</w:t>
      </w:r>
      <w:r w:rsidRPr="007D0BD0">
        <w:rPr>
          <w:rFonts w:ascii="Arial" w:hAnsi="Arial" w:cs="Arial"/>
          <w:sz w:val="24"/>
        </w:rPr>
        <w:t xml:space="preserve"> Podmiotu Publicznego. Jednak na tym etapie nikt nawet nie chciał dać przykładów takich zabezpieczeń. 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  <w:u w:val="single"/>
        </w:rPr>
      </w:pPr>
      <w:r w:rsidRPr="007D0BD0">
        <w:rPr>
          <w:rFonts w:ascii="Arial" w:hAnsi="Arial" w:cs="Arial"/>
          <w:sz w:val="24"/>
          <w:u w:val="single"/>
        </w:rPr>
        <w:t>4. Wstępne zainteresowanie złożeniem wniosku o dopuszczenie do udziału w</w:t>
      </w:r>
      <w:r w:rsidR="00B16260">
        <w:rPr>
          <w:rFonts w:ascii="Arial" w:hAnsi="Arial" w:cs="Arial"/>
          <w:sz w:val="24"/>
          <w:u w:val="single"/>
        </w:rPr>
        <w:t> </w:t>
      </w:r>
      <w:r w:rsidRPr="007D0BD0">
        <w:rPr>
          <w:rFonts w:ascii="Arial" w:hAnsi="Arial" w:cs="Arial"/>
          <w:sz w:val="24"/>
          <w:u w:val="single"/>
        </w:rPr>
        <w:t>postępowaniu na wybór Partnera Prywatnego w celu realizacji Projektu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>Żaden podmiot nie wyraził takiej chęci i nikt nie chciał otrzymać informacj</w:t>
      </w:r>
      <w:r>
        <w:rPr>
          <w:rFonts w:ascii="Arial" w:hAnsi="Arial" w:cs="Arial"/>
          <w:sz w:val="24"/>
        </w:rPr>
        <w:t>i</w:t>
      </w:r>
      <w:r w:rsidRPr="007D0BD0">
        <w:rPr>
          <w:rFonts w:ascii="Arial" w:hAnsi="Arial" w:cs="Arial"/>
          <w:sz w:val="24"/>
        </w:rPr>
        <w:t xml:space="preserve"> o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>ogłoszeniu postępowania na wybór Partnera Prywatnego w Przedsięwzięciu.</w:t>
      </w:r>
    </w:p>
    <w:p w:rsidR="007D0BD0" w:rsidRP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</w:p>
    <w:p w:rsidR="007D0BD0" w:rsidRDefault="007D0BD0" w:rsidP="007D0BD0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7D0BD0">
        <w:rPr>
          <w:rFonts w:ascii="Arial" w:hAnsi="Arial" w:cs="Arial"/>
          <w:sz w:val="24"/>
        </w:rPr>
        <w:t xml:space="preserve">Podsumowując przeprowadzone konsultacje </w:t>
      </w:r>
      <w:r>
        <w:rPr>
          <w:rFonts w:ascii="Arial" w:hAnsi="Arial" w:cs="Arial"/>
          <w:sz w:val="24"/>
        </w:rPr>
        <w:t xml:space="preserve">w sektorze prywatnym </w:t>
      </w:r>
      <w:r w:rsidRPr="007D0BD0">
        <w:rPr>
          <w:rFonts w:ascii="Arial" w:hAnsi="Arial" w:cs="Arial"/>
          <w:sz w:val="24"/>
        </w:rPr>
        <w:t xml:space="preserve">należy jednoznacznie podkreślić, iż </w:t>
      </w:r>
      <w:r w:rsidRPr="007D0BD0">
        <w:rPr>
          <w:rFonts w:ascii="Arial" w:hAnsi="Arial" w:cs="Arial"/>
          <w:b/>
          <w:sz w:val="24"/>
        </w:rPr>
        <w:t xml:space="preserve">żaden </w:t>
      </w:r>
      <w:r>
        <w:rPr>
          <w:rFonts w:ascii="Arial" w:hAnsi="Arial" w:cs="Arial"/>
          <w:b/>
          <w:sz w:val="24"/>
        </w:rPr>
        <w:t>potencjalny P</w:t>
      </w:r>
      <w:r w:rsidRPr="007D0BD0">
        <w:rPr>
          <w:rFonts w:ascii="Arial" w:hAnsi="Arial" w:cs="Arial"/>
          <w:b/>
          <w:sz w:val="24"/>
        </w:rPr>
        <w:t xml:space="preserve">artner </w:t>
      </w:r>
      <w:r>
        <w:rPr>
          <w:rFonts w:ascii="Arial" w:hAnsi="Arial" w:cs="Arial"/>
          <w:b/>
          <w:sz w:val="24"/>
        </w:rPr>
        <w:t>P</w:t>
      </w:r>
      <w:r w:rsidRPr="007D0BD0">
        <w:rPr>
          <w:rFonts w:ascii="Arial" w:hAnsi="Arial" w:cs="Arial"/>
          <w:b/>
          <w:sz w:val="24"/>
        </w:rPr>
        <w:t xml:space="preserve">rywatny nie </w:t>
      </w:r>
      <w:r w:rsidRPr="007D0BD0">
        <w:rPr>
          <w:rFonts w:ascii="Arial" w:hAnsi="Arial" w:cs="Arial"/>
          <w:b/>
          <w:sz w:val="24"/>
        </w:rPr>
        <w:lastRenderedPageBreak/>
        <w:t>przedstawił swoich konkretnych oczekiwań wobec realizacji w formule partnerstwa publiczno-prywatnego Przedsięwzięcia  pn. „Zielony i</w:t>
      </w:r>
      <w:r w:rsidR="00B16260">
        <w:rPr>
          <w:rFonts w:ascii="Arial" w:hAnsi="Arial" w:cs="Arial"/>
          <w:b/>
          <w:sz w:val="24"/>
        </w:rPr>
        <w:t> </w:t>
      </w:r>
      <w:r w:rsidRPr="007D0BD0">
        <w:rPr>
          <w:rFonts w:ascii="Arial" w:hAnsi="Arial" w:cs="Arial"/>
          <w:b/>
          <w:sz w:val="24"/>
        </w:rPr>
        <w:t>pasywny Amfiteatr”.</w:t>
      </w:r>
      <w:r w:rsidRPr="007D0BD0">
        <w:rPr>
          <w:rFonts w:ascii="Arial" w:hAnsi="Arial" w:cs="Arial"/>
          <w:sz w:val="24"/>
        </w:rPr>
        <w:t xml:space="preserve"> Przede wszystkim sytuacja taka wynika z </w:t>
      </w:r>
      <w:r w:rsidRPr="007D0BD0">
        <w:rPr>
          <w:rFonts w:ascii="Arial" w:hAnsi="Arial" w:cs="Arial"/>
          <w:b/>
          <w:sz w:val="24"/>
        </w:rPr>
        <w:t>charakteru inwestycji</w:t>
      </w:r>
      <w:r w:rsidRPr="007D0BD0">
        <w:rPr>
          <w:rFonts w:ascii="Arial" w:hAnsi="Arial" w:cs="Arial"/>
          <w:sz w:val="24"/>
        </w:rPr>
        <w:t xml:space="preserve">, która nie mieści się w modelach biznesowych praktycznie </w:t>
      </w:r>
      <w:r w:rsidR="00886C11">
        <w:rPr>
          <w:rFonts w:ascii="Arial" w:hAnsi="Arial" w:cs="Arial"/>
          <w:sz w:val="24"/>
        </w:rPr>
        <w:t>żadnej z</w:t>
      </w:r>
      <w:r w:rsidR="00B16260">
        <w:rPr>
          <w:rFonts w:ascii="Arial" w:hAnsi="Arial" w:cs="Arial"/>
          <w:sz w:val="24"/>
        </w:rPr>
        <w:t> </w:t>
      </w:r>
      <w:r w:rsidRPr="007D0BD0">
        <w:rPr>
          <w:rFonts w:ascii="Arial" w:hAnsi="Arial" w:cs="Arial"/>
          <w:sz w:val="24"/>
        </w:rPr>
        <w:t xml:space="preserve">ankietowanych firm deweloperskich. Partnerzy prywatni, którzy zechcieli podzielić się opinią w kontekście tego Projektu jednoznacznie wskazują, że mogliby w drodze przetargu wybudować/rozbudować czy zmodernizować taki obiekt jako jednorazowe zadanie, za które na koniec prac otrzymają wynagrodzenie. Dodatkowo praktycznie każdy z </w:t>
      </w:r>
      <w:r>
        <w:rPr>
          <w:rFonts w:ascii="Arial" w:hAnsi="Arial" w:cs="Arial"/>
          <w:sz w:val="24"/>
        </w:rPr>
        <w:t>P</w:t>
      </w:r>
      <w:r w:rsidRPr="007D0BD0">
        <w:rPr>
          <w:rFonts w:ascii="Arial" w:hAnsi="Arial" w:cs="Arial"/>
          <w:sz w:val="24"/>
        </w:rPr>
        <w:t xml:space="preserve">artnerów </w:t>
      </w:r>
      <w:r>
        <w:rPr>
          <w:rFonts w:ascii="Arial" w:hAnsi="Arial" w:cs="Arial"/>
          <w:sz w:val="24"/>
        </w:rPr>
        <w:t>P</w:t>
      </w:r>
      <w:r w:rsidRPr="007D0BD0">
        <w:rPr>
          <w:rFonts w:ascii="Arial" w:hAnsi="Arial" w:cs="Arial"/>
          <w:sz w:val="24"/>
        </w:rPr>
        <w:t>rywatnych</w:t>
      </w:r>
      <w:r>
        <w:rPr>
          <w:rFonts w:ascii="Arial" w:hAnsi="Arial" w:cs="Arial"/>
          <w:sz w:val="24"/>
        </w:rPr>
        <w:t>, z</w:t>
      </w:r>
      <w:r w:rsidR="00B16260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którymi przeprowadzono rozmowy,</w:t>
      </w:r>
      <w:r w:rsidRPr="007D0BD0">
        <w:rPr>
          <w:rFonts w:ascii="Arial" w:hAnsi="Arial" w:cs="Arial"/>
          <w:sz w:val="24"/>
        </w:rPr>
        <w:t xml:space="preserve"> miał ogromne obawy</w:t>
      </w:r>
      <w:r>
        <w:rPr>
          <w:rFonts w:ascii="Arial" w:hAnsi="Arial" w:cs="Arial"/>
          <w:sz w:val="24"/>
        </w:rPr>
        <w:t>,</w:t>
      </w:r>
      <w:r w:rsidRPr="007D0BD0">
        <w:rPr>
          <w:rFonts w:ascii="Arial" w:hAnsi="Arial" w:cs="Arial"/>
          <w:sz w:val="24"/>
        </w:rPr>
        <w:t xml:space="preserve"> czy jakikolwiek bank czy inna instytucja finansowa </w:t>
      </w:r>
      <w:r w:rsidRPr="007D0BD0">
        <w:rPr>
          <w:rFonts w:ascii="Arial" w:hAnsi="Arial" w:cs="Arial"/>
          <w:b/>
          <w:sz w:val="24"/>
        </w:rPr>
        <w:t>udzieliłaby im kredytu</w:t>
      </w:r>
      <w:r w:rsidRPr="007D0BD0">
        <w:rPr>
          <w:rFonts w:ascii="Arial" w:hAnsi="Arial" w:cs="Arial"/>
          <w:sz w:val="24"/>
        </w:rPr>
        <w:t xml:space="preserve"> na tego typu przedsięwzięcie. Większość firm twierdziła, że nie zapewniłaby finansowania realizacji inwestycji z uwagi na obecną sytuację rynkową.   </w:t>
      </w:r>
    </w:p>
    <w:p w:rsidR="00BC7469" w:rsidRDefault="007D0BD0" w:rsidP="00C9516B">
      <w:pPr>
        <w:pStyle w:val="Nagwek3"/>
      </w:pPr>
      <w:bookmarkStart w:id="5" w:name="_Toc116571820"/>
      <w:bookmarkStart w:id="6" w:name="_Toc121838258"/>
      <w:r>
        <w:t>Przedstawiciele sektora bankowego: Instytucje Finansujące</w:t>
      </w:r>
      <w:bookmarkEnd w:id="5"/>
      <w:bookmarkEnd w:id="6"/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CD0AC9">
        <w:rPr>
          <w:rFonts w:ascii="Arial" w:hAnsi="Arial" w:cs="Arial"/>
          <w:sz w:val="24"/>
        </w:rPr>
        <w:t>W ramach konsultacji</w:t>
      </w:r>
      <w:r>
        <w:rPr>
          <w:rFonts w:ascii="Arial" w:hAnsi="Arial" w:cs="Arial"/>
          <w:sz w:val="24"/>
        </w:rPr>
        <w:t xml:space="preserve"> rynkowych z przedstawicielami I</w:t>
      </w:r>
      <w:r w:rsidRPr="00CD0AC9">
        <w:rPr>
          <w:rFonts w:ascii="Arial" w:hAnsi="Arial" w:cs="Arial"/>
          <w:sz w:val="24"/>
        </w:rPr>
        <w:t xml:space="preserve">nstytucji </w:t>
      </w:r>
      <w:r>
        <w:rPr>
          <w:rFonts w:ascii="Arial" w:hAnsi="Arial" w:cs="Arial"/>
          <w:sz w:val="24"/>
        </w:rPr>
        <w:t>F</w:t>
      </w:r>
      <w:r w:rsidRPr="00CD0AC9">
        <w:rPr>
          <w:rFonts w:ascii="Arial" w:hAnsi="Arial" w:cs="Arial"/>
          <w:sz w:val="24"/>
        </w:rPr>
        <w:t>inansujących nt. realizacji w formule partnerstwa publiczno-prywatnego Przedsięwzięcia  pn.</w:t>
      </w:r>
      <w:r w:rsidR="00B16260">
        <w:rPr>
          <w:rFonts w:ascii="Arial" w:hAnsi="Arial" w:cs="Arial"/>
          <w:sz w:val="24"/>
        </w:rPr>
        <w:t> </w:t>
      </w:r>
      <w:r w:rsidRPr="00CD0AC9">
        <w:rPr>
          <w:rFonts w:ascii="Arial" w:hAnsi="Arial" w:cs="Arial"/>
          <w:sz w:val="24"/>
        </w:rPr>
        <w:t xml:space="preserve">„Zielony i pasywny Amfiteatr” zostały wysłane e-maile do 10 instytucji (dane adresowe firm w załączniku), a następnie zostały przeprowadzone wywiady telefoniczne z przedstawicielami tych </w:t>
      </w:r>
      <w:r>
        <w:rPr>
          <w:rFonts w:ascii="Arial" w:hAnsi="Arial" w:cs="Arial"/>
          <w:sz w:val="24"/>
        </w:rPr>
        <w:t>instytucji</w:t>
      </w:r>
      <w:r w:rsidRPr="00CD0AC9">
        <w:rPr>
          <w:rFonts w:ascii="Arial" w:hAnsi="Arial" w:cs="Arial"/>
          <w:sz w:val="24"/>
        </w:rPr>
        <w:t xml:space="preserve">. </w:t>
      </w:r>
    </w:p>
    <w:p w:rsidR="002D6B5D" w:rsidRDefault="00150B16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 wyborze instytucji, z którymi kontaktowano się w temacie konsultacji rynkowych kierowano się następującymi kryteriami: możliwości finansowania inwestycji, skala działania, posiadane doświadczeni</w:t>
      </w:r>
      <w:r w:rsidR="00886C11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, jak również</w:t>
      </w:r>
      <w:r w:rsidR="00886C1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w przypadku instytucji lokalnych (banków spółdzielczych)</w:t>
      </w:r>
      <w:r w:rsidR="00886C1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znajomość rynku lokalnego.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CD0AC9">
        <w:rPr>
          <w:rFonts w:ascii="Arial" w:hAnsi="Arial" w:cs="Arial"/>
          <w:sz w:val="24"/>
        </w:rPr>
        <w:t xml:space="preserve">Niestety żadna z badanych </w:t>
      </w:r>
      <w:r>
        <w:rPr>
          <w:rFonts w:ascii="Arial" w:hAnsi="Arial" w:cs="Arial"/>
          <w:sz w:val="24"/>
        </w:rPr>
        <w:t>I</w:t>
      </w:r>
      <w:r w:rsidRPr="00CD0AC9">
        <w:rPr>
          <w:rFonts w:ascii="Arial" w:hAnsi="Arial" w:cs="Arial"/>
          <w:sz w:val="24"/>
        </w:rPr>
        <w:t xml:space="preserve">nstytucji </w:t>
      </w:r>
      <w:r>
        <w:rPr>
          <w:rFonts w:ascii="Arial" w:hAnsi="Arial" w:cs="Arial"/>
          <w:sz w:val="24"/>
        </w:rPr>
        <w:t>F</w:t>
      </w:r>
      <w:r w:rsidRPr="00CD0AC9">
        <w:rPr>
          <w:rFonts w:ascii="Arial" w:hAnsi="Arial" w:cs="Arial"/>
          <w:sz w:val="24"/>
        </w:rPr>
        <w:t>inansujących nie wyraziła chęci udziału w</w:t>
      </w:r>
      <w:r w:rsidR="00B16260">
        <w:rPr>
          <w:rFonts w:ascii="Arial" w:hAnsi="Arial" w:cs="Arial"/>
          <w:sz w:val="24"/>
        </w:rPr>
        <w:t> </w:t>
      </w:r>
      <w:r w:rsidRPr="00CD0AC9">
        <w:rPr>
          <w:rFonts w:ascii="Arial" w:hAnsi="Arial" w:cs="Arial"/>
          <w:sz w:val="24"/>
        </w:rPr>
        <w:t>ankiecie, ale w trakcie rozmowy udało się uzyskać odpowiedzi na n</w:t>
      </w:r>
      <w:r>
        <w:rPr>
          <w:rFonts w:ascii="Arial" w:hAnsi="Arial" w:cs="Arial"/>
          <w:sz w:val="24"/>
        </w:rPr>
        <w:t xml:space="preserve">iektóre pytania w niej zawarte. 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CD0AC9">
        <w:rPr>
          <w:rFonts w:ascii="Arial" w:hAnsi="Arial" w:cs="Arial"/>
          <w:sz w:val="24"/>
        </w:rPr>
        <w:t>Poniżej zostało przedstawione podsumowanie przeprowadzonych konsultacji z</w:t>
      </w:r>
      <w:r w:rsidR="00B16260">
        <w:rPr>
          <w:rFonts w:ascii="Arial" w:hAnsi="Arial" w:cs="Arial"/>
          <w:sz w:val="24"/>
        </w:rPr>
        <w:t> </w:t>
      </w:r>
      <w:r w:rsidRPr="00CD0AC9">
        <w:rPr>
          <w:rFonts w:ascii="Arial" w:hAnsi="Arial" w:cs="Arial"/>
          <w:sz w:val="24"/>
        </w:rPr>
        <w:t xml:space="preserve">zastrzeżeniem, że żadna z instytucji nie wyraziła zgody na cytowanie jej opinii czy odpowiedzi </w:t>
      </w:r>
      <w:r>
        <w:rPr>
          <w:rFonts w:ascii="Arial" w:hAnsi="Arial" w:cs="Arial"/>
          <w:sz w:val="24"/>
        </w:rPr>
        <w:t>z podaniem źródła</w:t>
      </w:r>
      <w:r w:rsidRPr="00CD0AC9">
        <w:rPr>
          <w:rFonts w:ascii="Arial" w:hAnsi="Arial" w:cs="Arial"/>
          <w:sz w:val="24"/>
        </w:rPr>
        <w:t>.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  <w:u w:val="single"/>
        </w:rPr>
      </w:pPr>
      <w:r w:rsidRPr="00CD0AC9">
        <w:rPr>
          <w:rFonts w:ascii="Arial" w:hAnsi="Arial" w:cs="Arial"/>
          <w:sz w:val="24"/>
          <w:u w:val="single"/>
        </w:rPr>
        <w:t>1. Zainteresowanie udziałem w finansowaniu projektów PPP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Według przedstawicieli I</w:t>
      </w:r>
      <w:r w:rsidRPr="00CD0AC9">
        <w:rPr>
          <w:rFonts w:ascii="Arial" w:hAnsi="Arial" w:cs="Arial"/>
          <w:sz w:val="24"/>
        </w:rPr>
        <w:t xml:space="preserve">nstytucji </w:t>
      </w:r>
      <w:r>
        <w:rPr>
          <w:rFonts w:ascii="Arial" w:hAnsi="Arial" w:cs="Arial"/>
          <w:sz w:val="24"/>
        </w:rPr>
        <w:t>F</w:t>
      </w:r>
      <w:r w:rsidRPr="00CD0AC9">
        <w:rPr>
          <w:rFonts w:ascii="Arial" w:hAnsi="Arial" w:cs="Arial"/>
          <w:sz w:val="24"/>
        </w:rPr>
        <w:t xml:space="preserve">inansujących stopień zainteresowania udziałem w finansowaniu </w:t>
      </w:r>
      <w:r>
        <w:rPr>
          <w:rFonts w:ascii="Arial" w:hAnsi="Arial" w:cs="Arial"/>
          <w:sz w:val="24"/>
        </w:rPr>
        <w:t xml:space="preserve">projektów </w:t>
      </w:r>
      <w:r w:rsidRPr="00CD0AC9">
        <w:rPr>
          <w:rFonts w:ascii="Arial" w:hAnsi="Arial" w:cs="Arial"/>
          <w:sz w:val="24"/>
        </w:rPr>
        <w:t>PPP zależy od rodzaju projektu, poziomu nakładów oraz wysokości wkładu finansowego uczestników projektu.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CD0AC9">
        <w:rPr>
          <w:rFonts w:ascii="Arial" w:hAnsi="Arial" w:cs="Arial"/>
          <w:sz w:val="24"/>
        </w:rPr>
        <w:t>Niestety żadna z badanych instytucji nie wyraziła chęci finansowania Przedsięwzięcia  pn. „Zielony i pasywny Amfiteatr” w zaproponowanej obecnie formule Projektu. W obecnej sytuacji rynkowej praktycznie każda z badanych instytucji wykluczyła możliwość finansowania działalności deweloperów w</w:t>
      </w:r>
      <w:r w:rsidR="00B16260">
        <w:rPr>
          <w:rFonts w:ascii="Arial" w:hAnsi="Arial" w:cs="Arial"/>
          <w:sz w:val="24"/>
        </w:rPr>
        <w:t> </w:t>
      </w:r>
      <w:r w:rsidRPr="00CD0AC9">
        <w:rPr>
          <w:rFonts w:ascii="Arial" w:hAnsi="Arial" w:cs="Arial"/>
          <w:sz w:val="24"/>
        </w:rPr>
        <w:t>jakiejkolwiek formule. Wysokie stopy procentowe oraz zbliżające się widmo kryzysu gospodarczego spowodowały, że instytucje finansowe w celu minimalizacji ryzyka nie finansują projektów deweloperskich</w:t>
      </w:r>
      <w:r>
        <w:rPr>
          <w:rFonts w:ascii="Arial" w:hAnsi="Arial" w:cs="Arial"/>
          <w:sz w:val="24"/>
        </w:rPr>
        <w:t xml:space="preserve"> – jakichkolwiek, nawet w formule odmiennej niż PPP (która to formuła traktowana jest jako dodatkowy czynnik ryzyka)</w:t>
      </w:r>
      <w:r w:rsidRPr="00CD0AC9">
        <w:rPr>
          <w:rFonts w:ascii="Arial" w:hAnsi="Arial" w:cs="Arial"/>
          <w:sz w:val="24"/>
        </w:rPr>
        <w:t xml:space="preserve">. 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  <w:u w:val="single"/>
        </w:rPr>
      </w:pPr>
      <w:r w:rsidRPr="00CD0AC9">
        <w:rPr>
          <w:rFonts w:ascii="Arial" w:hAnsi="Arial" w:cs="Arial"/>
          <w:sz w:val="24"/>
          <w:u w:val="single"/>
        </w:rPr>
        <w:t>2. Doświadczenie w finansowaniu projektów PPP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CD0AC9">
        <w:rPr>
          <w:rFonts w:ascii="Arial" w:hAnsi="Arial" w:cs="Arial"/>
          <w:sz w:val="24"/>
        </w:rPr>
        <w:t xml:space="preserve">Według przedstawicieli dużych ogólnopolskich banków ich instytucje posiadają niezbędne doświadczenie, natomiast banki spółdzielcze raczej nie finansowały projektów w formule PPP. 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  <w:u w:val="single"/>
        </w:rPr>
      </w:pPr>
      <w:r w:rsidRPr="00CD0AC9">
        <w:rPr>
          <w:rFonts w:ascii="Arial" w:hAnsi="Arial" w:cs="Arial"/>
          <w:sz w:val="24"/>
          <w:u w:val="single"/>
        </w:rPr>
        <w:t xml:space="preserve">3. Chęć zaangażowania w Przedsięwzięcie </w:t>
      </w:r>
    </w:p>
    <w:p w:rsidR="00CD0AC9" w:rsidRPr="00CD0AC9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CD0AC9">
        <w:rPr>
          <w:rFonts w:ascii="Arial" w:hAnsi="Arial" w:cs="Arial"/>
          <w:sz w:val="24"/>
        </w:rPr>
        <w:t>Na podstawie przeprowadzonych wywiadów żadna z instytucji finansujących nie wyraziła chęci finansowania Przedsięwzięcia  pn. „Zielony i pasywny Amfiteatr”. Przede wszystkim przedstawiciel</w:t>
      </w:r>
      <w:r w:rsidR="00886C11">
        <w:rPr>
          <w:rFonts w:ascii="Arial" w:hAnsi="Arial" w:cs="Arial"/>
          <w:sz w:val="24"/>
        </w:rPr>
        <w:t>e</w:t>
      </w:r>
      <w:r w:rsidRPr="00CD0AC9">
        <w:rPr>
          <w:rFonts w:ascii="Arial" w:hAnsi="Arial" w:cs="Arial"/>
          <w:sz w:val="24"/>
        </w:rPr>
        <w:t xml:space="preserve"> banków wskazywali na szereg zagrożeń, w</w:t>
      </w:r>
      <w:r w:rsidR="00B16260">
        <w:rPr>
          <w:rFonts w:ascii="Arial" w:hAnsi="Arial" w:cs="Arial"/>
          <w:sz w:val="24"/>
        </w:rPr>
        <w:t> </w:t>
      </w:r>
      <w:bookmarkStart w:id="7" w:name="_GoBack"/>
      <w:bookmarkEnd w:id="7"/>
      <w:r w:rsidRPr="00CD0AC9">
        <w:rPr>
          <w:rFonts w:ascii="Arial" w:hAnsi="Arial" w:cs="Arial"/>
          <w:sz w:val="24"/>
        </w:rPr>
        <w:t>tym m.in. wysokie stopy procentowe, brak komercyjnego charakteru inwestycji, konieczność zabezpieczenia kredytu oraz wysoki wkład własny (minimum 30%).</w:t>
      </w:r>
    </w:p>
    <w:p w:rsidR="007D0BD0" w:rsidRDefault="00CD0AC9" w:rsidP="00CD0AC9">
      <w:pPr>
        <w:spacing w:line="360" w:lineRule="auto"/>
        <w:ind w:left="709"/>
        <w:jc w:val="left"/>
        <w:rPr>
          <w:rFonts w:ascii="Arial" w:hAnsi="Arial" w:cs="Arial"/>
          <w:sz w:val="24"/>
        </w:rPr>
      </w:pPr>
      <w:r w:rsidRPr="00CD0AC9"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nadto</w:t>
      </w:r>
      <w:r w:rsidRPr="00CD0AC9">
        <w:rPr>
          <w:rFonts w:ascii="Arial" w:hAnsi="Arial" w:cs="Arial"/>
          <w:sz w:val="24"/>
        </w:rPr>
        <w:t xml:space="preserve"> jednym z podstawowych warunków</w:t>
      </w:r>
      <w:r>
        <w:rPr>
          <w:rFonts w:ascii="Arial" w:hAnsi="Arial" w:cs="Arial"/>
          <w:sz w:val="24"/>
        </w:rPr>
        <w:t>,</w:t>
      </w:r>
      <w:r w:rsidRPr="00CD0AC9">
        <w:rPr>
          <w:rFonts w:ascii="Arial" w:hAnsi="Arial" w:cs="Arial"/>
          <w:sz w:val="24"/>
        </w:rPr>
        <w:t xml:space="preserve"> jakie musiałoby spełniać Przedsięwzięcie</w:t>
      </w:r>
      <w:r>
        <w:rPr>
          <w:rFonts w:ascii="Arial" w:hAnsi="Arial" w:cs="Arial"/>
          <w:sz w:val="24"/>
        </w:rPr>
        <w:t>,</w:t>
      </w:r>
      <w:r w:rsidRPr="00CD0AC9">
        <w:rPr>
          <w:rFonts w:ascii="Arial" w:hAnsi="Arial" w:cs="Arial"/>
          <w:sz w:val="24"/>
        </w:rPr>
        <w:t xml:space="preserve"> to według</w:t>
      </w:r>
      <w:r>
        <w:rPr>
          <w:rFonts w:ascii="Arial" w:hAnsi="Arial" w:cs="Arial"/>
          <w:sz w:val="24"/>
        </w:rPr>
        <w:t xml:space="preserve"> przedstawicieli I</w:t>
      </w:r>
      <w:r w:rsidRPr="00CD0AC9">
        <w:rPr>
          <w:rFonts w:ascii="Arial" w:hAnsi="Arial" w:cs="Arial"/>
          <w:sz w:val="24"/>
        </w:rPr>
        <w:t xml:space="preserve">nstytucji </w:t>
      </w:r>
      <w:r>
        <w:rPr>
          <w:rFonts w:ascii="Arial" w:hAnsi="Arial" w:cs="Arial"/>
          <w:sz w:val="24"/>
        </w:rPr>
        <w:t>F</w:t>
      </w:r>
      <w:r w:rsidRPr="00CD0AC9">
        <w:rPr>
          <w:rFonts w:ascii="Arial" w:hAnsi="Arial" w:cs="Arial"/>
          <w:sz w:val="24"/>
        </w:rPr>
        <w:t xml:space="preserve">inansujących realizacja </w:t>
      </w:r>
      <w:r>
        <w:rPr>
          <w:rFonts w:ascii="Arial" w:hAnsi="Arial" w:cs="Arial"/>
          <w:sz w:val="24"/>
        </w:rPr>
        <w:t xml:space="preserve">bezpośrednio </w:t>
      </w:r>
      <w:r w:rsidRPr="00CD0AC9">
        <w:rPr>
          <w:rFonts w:ascii="Arial" w:hAnsi="Arial" w:cs="Arial"/>
          <w:sz w:val="24"/>
        </w:rPr>
        <w:t>przez lokalny samorząd, a nie w formule PPP.</w:t>
      </w:r>
      <w:r>
        <w:rPr>
          <w:rFonts w:ascii="Arial" w:hAnsi="Arial" w:cs="Arial"/>
          <w:sz w:val="24"/>
        </w:rPr>
        <w:t xml:space="preserve"> Alternatywnie, konieczne byłoby pełne zabezpieczenie udzielonego finansowania przez JST.</w:t>
      </w:r>
    </w:p>
    <w:p w:rsidR="00D12380" w:rsidRPr="00CD0AC9" w:rsidRDefault="00D12380" w:rsidP="00CD0AC9">
      <w:pPr>
        <w:pStyle w:val="Nagwek2"/>
        <w:ind w:left="578" w:hanging="578"/>
      </w:pPr>
      <w:bookmarkStart w:id="8" w:name="_Toc121838259"/>
      <w:r w:rsidRPr="00CD0AC9">
        <w:lastRenderedPageBreak/>
        <w:t>Spis załączników</w:t>
      </w:r>
      <w:bookmarkEnd w:id="8"/>
    </w:p>
    <w:p w:rsidR="004B315C" w:rsidRPr="0037207E" w:rsidRDefault="00CD0AC9" w:rsidP="000B6847">
      <w:pPr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Lista kontaktowa potencjalnych </w:t>
      </w:r>
      <w:r w:rsidR="004B315C" w:rsidRPr="0037207E">
        <w:rPr>
          <w:rFonts w:ascii="Arial" w:hAnsi="Arial" w:cs="Arial"/>
          <w:sz w:val="24"/>
        </w:rPr>
        <w:t>Partnerów Prywatnych</w:t>
      </w:r>
      <w:r w:rsidR="0037207E">
        <w:rPr>
          <w:rFonts w:ascii="Arial" w:hAnsi="Arial" w:cs="Arial"/>
          <w:sz w:val="24"/>
        </w:rPr>
        <w:t xml:space="preserve"> </w:t>
      </w:r>
    </w:p>
    <w:p w:rsidR="004B315C" w:rsidRPr="0037207E" w:rsidRDefault="00CD0AC9" w:rsidP="000B6847">
      <w:pPr>
        <w:numPr>
          <w:ilvl w:val="0"/>
          <w:numId w:val="8"/>
        </w:num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Lista kontaktowa potencjalnych</w:t>
      </w:r>
      <w:r w:rsidR="004B315C" w:rsidRPr="0037207E">
        <w:rPr>
          <w:rFonts w:ascii="Arial" w:hAnsi="Arial" w:cs="Arial"/>
          <w:sz w:val="24"/>
        </w:rPr>
        <w:t xml:space="preserve"> Instytucji Finansujących</w:t>
      </w:r>
    </w:p>
    <w:p w:rsidR="004B315C" w:rsidRDefault="004B315C" w:rsidP="00D12380"/>
    <w:p w:rsidR="002D6B5D" w:rsidRDefault="002D6B5D" w:rsidP="002D6B5D">
      <w:pPr>
        <w:pStyle w:val="Nagwek3"/>
      </w:pPr>
      <w:r w:rsidRPr="002D6B5D">
        <w:rPr>
          <w:rFonts w:cs="Arial"/>
        </w:rPr>
        <w:t>Lista kontaktowa potencjalnych Partnerów Prywatnych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 xml:space="preserve">JHM DEVELOPMENT S.A. Skierniewice 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Konimpex-Invest Sp.z o.o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LUXBUD N. Biesiada, C. Kostański sp.k. Konin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Kon-Bet Sp. z o.o. Konin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HARMONY INVESTMENTS Sp. z o.o. Konin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Grupa Kapitałowa Nickel Development Złotniki Suchy Las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Grupa Kapitałowa Ataner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Grupa Kapitałowa UWI Inwestycje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Akropol Inwestycje sp. z o.o. Luboń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Wechta Inwestycje Słupca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Jakon Inwest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YARD Development Sp. z o.o. Sp. k.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PROXIN DEVELOPMENT Sp. z o.o.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Agrobex Sp. z o.o.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DUDA Development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Garvest Real Estate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View Development Sp. z o.o.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AREA DEVELOPMENT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Silamar Sp. z o.o.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Nostradomus sp. z o. o.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lastRenderedPageBreak/>
        <w:t>Quadro Development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HORIZEN DEVELOPMENT Prosta Spółka Akcyjna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Łowiccy Grupa Deweloperska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Rajbud Development Poznań</w:t>
      </w:r>
    </w:p>
    <w:p w:rsidR="002D6B5D" w:rsidRP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TK Invest Sp. z o.o. Sp.k. Poznań</w:t>
      </w:r>
    </w:p>
    <w:p w:rsidR="002D6B5D" w:rsidRDefault="002D6B5D" w:rsidP="002D6B5D">
      <w:pPr>
        <w:numPr>
          <w:ilvl w:val="1"/>
          <w:numId w:val="8"/>
        </w:numPr>
        <w:spacing w:line="360" w:lineRule="auto"/>
        <w:ind w:left="1134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Forpoz Deweloper Sp. z o. o. Poznań</w:t>
      </w:r>
    </w:p>
    <w:p w:rsidR="002D6B5D" w:rsidRDefault="002D6B5D" w:rsidP="002D6B5D">
      <w:pPr>
        <w:spacing w:line="360" w:lineRule="auto"/>
        <w:ind w:left="709"/>
        <w:jc w:val="left"/>
        <w:rPr>
          <w:rFonts w:ascii="Arial" w:hAnsi="Arial" w:cs="Arial"/>
          <w:sz w:val="24"/>
        </w:rPr>
      </w:pPr>
    </w:p>
    <w:p w:rsidR="002D6B5D" w:rsidRDefault="002D6B5D" w:rsidP="002D6B5D">
      <w:pPr>
        <w:pStyle w:val="Nagwek3"/>
      </w:pPr>
      <w:r w:rsidRPr="002D6B5D">
        <w:rPr>
          <w:rFonts w:cs="Arial"/>
        </w:rPr>
        <w:t>Lista kontaktowa potencjalnych Instytucji Finansujących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 xml:space="preserve">Bank Spółdzielczy w Koninie 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Poznański Bank Spółdzielczy Poznań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Bank Spółdzielczy w Gnieźnie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Łódzki Bank Spółdzielczy Łódź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Bank Spółdzielczy w Inowrocławiu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PKO Bank Polski S.A.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Alior Bank S.A.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ING Bank Śląski S.A.</w:t>
      </w:r>
    </w:p>
    <w:p w:rsid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Bank Pekao S.A.</w:t>
      </w:r>
    </w:p>
    <w:p w:rsidR="002D6B5D" w:rsidRPr="002D6B5D" w:rsidRDefault="002D6B5D" w:rsidP="002D6B5D">
      <w:pPr>
        <w:numPr>
          <w:ilvl w:val="1"/>
          <w:numId w:val="23"/>
        </w:numPr>
        <w:spacing w:line="360" w:lineRule="auto"/>
        <w:ind w:left="1276"/>
        <w:jc w:val="left"/>
        <w:rPr>
          <w:rFonts w:ascii="Arial" w:hAnsi="Arial" w:cs="Arial"/>
          <w:sz w:val="24"/>
        </w:rPr>
      </w:pPr>
      <w:r w:rsidRPr="002D6B5D">
        <w:rPr>
          <w:rFonts w:ascii="Arial" w:hAnsi="Arial" w:cs="Arial"/>
          <w:sz w:val="24"/>
        </w:rPr>
        <w:t>Santander Bank Polska SA</w:t>
      </w:r>
    </w:p>
    <w:sectPr w:rsidR="002D6B5D" w:rsidRPr="002D6B5D" w:rsidSect="00AE3D02">
      <w:footerReference w:type="default" r:id="rId13"/>
      <w:pgSz w:w="11906" w:h="16838"/>
      <w:pgMar w:top="1618" w:right="1274" w:bottom="1418" w:left="1418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F4" w:rsidRDefault="00101FF4">
      <w:r>
        <w:separator/>
      </w:r>
    </w:p>
    <w:p w:rsidR="00101FF4" w:rsidRDefault="00101FF4"/>
    <w:p w:rsidR="00101FF4" w:rsidRDefault="00101FF4"/>
  </w:endnote>
  <w:endnote w:type="continuationSeparator" w:id="0">
    <w:p w:rsidR="00101FF4" w:rsidRDefault="00101FF4">
      <w:r>
        <w:continuationSeparator/>
      </w:r>
    </w:p>
    <w:p w:rsidR="00101FF4" w:rsidRDefault="00101FF4"/>
    <w:p w:rsidR="00101FF4" w:rsidRDefault="00101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E9" w:rsidRDefault="004242E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242E9" w:rsidRDefault="004242E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8" w:type="dxa"/>
      <w:tblInd w:w="250" w:type="dxa"/>
      <w:tblBorders>
        <w:lef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44"/>
      <w:gridCol w:w="3544"/>
      <w:gridCol w:w="3020"/>
    </w:tblGrid>
    <w:tr w:rsidR="004242E9" w:rsidTr="006B1882">
      <w:trPr>
        <w:trHeight w:val="281"/>
      </w:trPr>
      <w:tc>
        <w:tcPr>
          <w:tcW w:w="3544" w:type="dxa"/>
          <w:tcBorders>
            <w:right w:val="single" w:sz="4" w:space="0" w:color="auto"/>
          </w:tcBorders>
        </w:tcPr>
        <w:p w:rsidR="004242E9" w:rsidRPr="00101FF4" w:rsidRDefault="004242E9" w:rsidP="006B1882">
          <w:pPr>
            <w:pStyle w:val="Stopka"/>
            <w:spacing w:before="0" w:after="0"/>
            <w:ind w:left="752"/>
            <w:jc w:val="left"/>
            <w:rPr>
              <w:sz w:val="14"/>
              <w:szCs w:val="14"/>
            </w:rPr>
          </w:pPr>
        </w:p>
        <w:p w:rsidR="004242E9" w:rsidRPr="00101FF4" w:rsidRDefault="004242E9" w:rsidP="006B1882">
          <w:pPr>
            <w:pStyle w:val="Stopka"/>
            <w:spacing w:before="0" w:after="0"/>
            <w:ind w:left="34"/>
            <w:jc w:val="left"/>
            <w:rPr>
              <w:sz w:val="14"/>
              <w:szCs w:val="14"/>
            </w:rPr>
          </w:pPr>
          <w:r w:rsidRPr="00101FF4">
            <w:rPr>
              <w:sz w:val="14"/>
              <w:szCs w:val="14"/>
            </w:rPr>
            <w:t>81-327 GDYNIA</w:t>
          </w:r>
        </w:p>
        <w:p w:rsidR="004242E9" w:rsidRPr="00101FF4" w:rsidRDefault="004242E9" w:rsidP="006B1882">
          <w:pPr>
            <w:pStyle w:val="Stopka"/>
            <w:spacing w:before="0" w:after="0"/>
            <w:ind w:left="34"/>
            <w:jc w:val="left"/>
            <w:rPr>
              <w:sz w:val="14"/>
              <w:szCs w:val="14"/>
            </w:rPr>
          </w:pPr>
          <w:r w:rsidRPr="00101FF4">
            <w:rPr>
              <w:sz w:val="14"/>
              <w:szCs w:val="14"/>
            </w:rPr>
            <w:t>ul. Wolności 18a</w:t>
          </w:r>
        </w:p>
        <w:p w:rsidR="004242E9" w:rsidRPr="00101FF4" w:rsidRDefault="004242E9" w:rsidP="006B1882">
          <w:pPr>
            <w:pStyle w:val="Stopka"/>
            <w:spacing w:before="0" w:after="0"/>
            <w:ind w:left="34"/>
            <w:jc w:val="left"/>
            <w:rPr>
              <w:sz w:val="14"/>
              <w:szCs w:val="14"/>
            </w:rPr>
          </w:pPr>
          <w:r w:rsidRPr="00101FF4">
            <w:rPr>
              <w:sz w:val="14"/>
              <w:szCs w:val="14"/>
            </w:rPr>
            <w:t>tel. (48)(58) 621 91 86</w:t>
          </w:r>
        </w:p>
      </w:tc>
      <w:tc>
        <w:tcPr>
          <w:tcW w:w="3544" w:type="dxa"/>
          <w:tcBorders>
            <w:left w:val="single" w:sz="4" w:space="0" w:color="auto"/>
            <w:right w:val="single" w:sz="4" w:space="0" w:color="auto"/>
          </w:tcBorders>
        </w:tcPr>
        <w:p w:rsidR="004242E9" w:rsidRPr="00101FF4" w:rsidRDefault="004242E9" w:rsidP="006B1882">
          <w:pPr>
            <w:pStyle w:val="Stopka"/>
            <w:spacing w:before="0" w:after="0"/>
            <w:ind w:left="34"/>
            <w:jc w:val="left"/>
            <w:rPr>
              <w:sz w:val="14"/>
              <w:szCs w:val="14"/>
            </w:rPr>
          </w:pPr>
          <w:r w:rsidRPr="00101FF4">
            <w:rPr>
              <w:sz w:val="14"/>
              <w:szCs w:val="14"/>
            </w:rPr>
            <w:br/>
          </w:r>
          <w:hyperlink r:id="rId1" w:history="1">
            <w:r w:rsidRPr="00101FF4">
              <w:rPr>
                <w:sz w:val="14"/>
                <w:szCs w:val="14"/>
              </w:rPr>
              <w:t>www.doradca.com.pl</w:t>
            </w:r>
          </w:hyperlink>
        </w:p>
        <w:p w:rsidR="004242E9" w:rsidRPr="00101FF4" w:rsidRDefault="002F1BA6" w:rsidP="006B1882">
          <w:pPr>
            <w:pStyle w:val="Stopka"/>
            <w:spacing w:before="0" w:after="0"/>
            <w:ind w:left="34"/>
            <w:jc w:val="left"/>
            <w:rPr>
              <w:sz w:val="14"/>
              <w:szCs w:val="14"/>
            </w:rPr>
          </w:pPr>
          <w:hyperlink r:id="rId2" w:history="1">
            <w:r w:rsidR="004242E9" w:rsidRPr="00101FF4">
              <w:rPr>
                <w:sz w:val="14"/>
                <w:szCs w:val="14"/>
              </w:rPr>
              <w:t>office@doradca.com.pl</w:t>
            </w:r>
          </w:hyperlink>
          <w:r w:rsidR="004242E9" w:rsidRPr="00101FF4">
            <w:rPr>
              <w:sz w:val="14"/>
              <w:szCs w:val="14"/>
            </w:rPr>
            <w:t xml:space="preserve"> </w:t>
          </w:r>
        </w:p>
        <w:p w:rsidR="004242E9" w:rsidRPr="006B1882" w:rsidRDefault="004242E9" w:rsidP="006B1882">
          <w:pPr>
            <w:pStyle w:val="Stopka"/>
            <w:spacing w:before="0" w:after="0"/>
            <w:ind w:left="34"/>
            <w:jc w:val="left"/>
            <w:rPr>
              <w:sz w:val="14"/>
              <w:szCs w:val="14"/>
              <w:lang w:val="es-ES_tradnl"/>
            </w:rPr>
          </w:pPr>
          <w:r w:rsidRPr="00101FF4">
            <w:rPr>
              <w:sz w:val="14"/>
              <w:szCs w:val="14"/>
            </w:rPr>
            <w:t>NIP 586-000-57-49</w:t>
          </w:r>
        </w:p>
      </w:tc>
      <w:tc>
        <w:tcPr>
          <w:tcW w:w="3020" w:type="dxa"/>
          <w:tcBorders>
            <w:left w:val="single" w:sz="4" w:space="0" w:color="auto"/>
          </w:tcBorders>
        </w:tcPr>
        <w:p w:rsidR="004242E9" w:rsidRPr="006B1882" w:rsidRDefault="004242E9" w:rsidP="006B1882">
          <w:pPr>
            <w:spacing w:before="0" w:after="0"/>
            <w:ind w:left="34"/>
            <w:jc w:val="left"/>
            <w:rPr>
              <w:rFonts w:cs="Arial"/>
              <w:sz w:val="14"/>
              <w:szCs w:val="14"/>
            </w:rPr>
          </w:pPr>
          <w:r w:rsidRPr="006B1882">
            <w:rPr>
              <w:rFonts w:cs="Arial"/>
              <w:sz w:val="14"/>
              <w:szCs w:val="14"/>
            </w:rPr>
            <w:br/>
            <w:t xml:space="preserve">Sp. z o.o., KRS 0000131096 </w:t>
          </w:r>
          <w:r w:rsidRPr="006B1882">
            <w:rPr>
              <w:rFonts w:cs="Arial"/>
              <w:sz w:val="14"/>
              <w:szCs w:val="14"/>
            </w:rPr>
            <w:br/>
            <w:t>Sąd Rejonowy Gdańsk-Północ</w:t>
          </w:r>
        </w:p>
        <w:p w:rsidR="004242E9" w:rsidRPr="00101FF4" w:rsidRDefault="004242E9" w:rsidP="006B1882">
          <w:pPr>
            <w:pStyle w:val="Stopka"/>
            <w:spacing w:before="0" w:after="0"/>
            <w:ind w:left="34"/>
            <w:jc w:val="left"/>
            <w:rPr>
              <w:sz w:val="14"/>
              <w:szCs w:val="14"/>
            </w:rPr>
          </w:pPr>
          <w:r w:rsidRPr="00101FF4">
            <w:rPr>
              <w:rFonts w:cs="Arial"/>
              <w:sz w:val="14"/>
              <w:szCs w:val="14"/>
            </w:rPr>
            <w:t>Kapitał zakładowy 172 375 zł</w:t>
          </w:r>
        </w:p>
      </w:tc>
    </w:tr>
  </w:tbl>
  <w:p w:rsidR="004242E9" w:rsidRDefault="004242E9" w:rsidP="006B1882">
    <w:pPr>
      <w:autoSpaceDE w:val="0"/>
      <w:autoSpaceDN w:val="0"/>
      <w:adjustRightInd w:val="0"/>
      <w:spacing w:before="0"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999999"/>
      </w:tblBorders>
      <w:tblLook w:val="01E0" w:firstRow="1" w:lastRow="1" w:firstColumn="1" w:lastColumn="1" w:noHBand="0" w:noVBand="0"/>
    </w:tblPr>
    <w:tblGrid>
      <w:gridCol w:w="3348"/>
      <w:gridCol w:w="3240"/>
      <w:gridCol w:w="2592"/>
    </w:tblGrid>
    <w:tr w:rsidR="004242E9" w:rsidRPr="00273205" w:rsidTr="00A2675F">
      <w:tc>
        <w:tcPr>
          <w:tcW w:w="3348" w:type="dxa"/>
        </w:tcPr>
        <w:p w:rsidR="004242E9" w:rsidRPr="00101FF4" w:rsidRDefault="002F1BA6" w:rsidP="00825F24">
          <w:pPr>
            <w:pStyle w:val="Stopka"/>
            <w:spacing w:before="20" w:after="0"/>
            <w:ind w:left="0"/>
            <w:rPr>
              <w:color w:val="999999"/>
              <w:szCs w:val="20"/>
            </w:rPr>
          </w:pPr>
          <w:r>
            <w:rPr>
              <w:noProof/>
              <w:color w:val="999999"/>
              <w:szCs w:val="20"/>
            </w:rPr>
            <w:drawing>
              <wp:inline distT="0" distB="0" distL="0" distR="0">
                <wp:extent cx="800100" cy="266700"/>
                <wp:effectExtent l="0" t="0" r="0" b="0"/>
                <wp:docPr id="1" name="Obraz 6" descr="Rysune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Rysune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</w:tcPr>
        <w:p w:rsidR="004242E9" w:rsidRPr="00101FF4" w:rsidRDefault="004242E9" w:rsidP="00825F24">
          <w:pPr>
            <w:pStyle w:val="Stopka"/>
            <w:spacing w:before="0" w:after="0"/>
            <w:ind w:left="0"/>
            <w:jc w:val="right"/>
            <w:rPr>
              <w:color w:val="999999"/>
              <w:szCs w:val="20"/>
            </w:rPr>
          </w:pPr>
        </w:p>
      </w:tc>
      <w:tc>
        <w:tcPr>
          <w:tcW w:w="2592" w:type="dxa"/>
        </w:tcPr>
        <w:p w:rsidR="004242E9" w:rsidRPr="00101FF4" w:rsidRDefault="004242E9" w:rsidP="00CC10B8">
          <w:pPr>
            <w:pStyle w:val="Stopka"/>
            <w:spacing w:before="60" w:after="0"/>
            <w:ind w:left="0" w:right="-108"/>
            <w:jc w:val="right"/>
            <w:rPr>
              <w:rFonts w:ascii="Arial" w:hAnsi="Arial" w:cs="Arial"/>
              <w:color w:val="999999"/>
              <w:szCs w:val="20"/>
            </w:rPr>
          </w:pPr>
          <w:r w:rsidRPr="00101FF4">
            <w:rPr>
              <w:rFonts w:ascii="Arial" w:hAnsi="Arial" w:cs="Arial"/>
              <w:color w:val="999999"/>
              <w:sz w:val="18"/>
              <w:szCs w:val="18"/>
            </w:rPr>
            <w:t xml:space="preserve">Strona </w:t>
          </w:r>
          <w:r w:rsidRPr="00101FF4">
            <w:rPr>
              <w:rFonts w:ascii="Arial" w:hAnsi="Arial" w:cs="Arial"/>
              <w:color w:val="999999"/>
              <w:sz w:val="18"/>
              <w:szCs w:val="18"/>
            </w:rPr>
            <w:fldChar w:fldCharType="begin"/>
          </w:r>
          <w:r w:rsidRPr="00101FF4">
            <w:rPr>
              <w:rFonts w:ascii="Arial" w:hAnsi="Arial" w:cs="Arial"/>
              <w:color w:val="999999"/>
              <w:sz w:val="18"/>
              <w:szCs w:val="18"/>
            </w:rPr>
            <w:instrText xml:space="preserve"> PAGE  \* Arabic  \* MERGEFORMAT </w:instrText>
          </w:r>
          <w:r w:rsidRPr="00101FF4">
            <w:rPr>
              <w:rFonts w:ascii="Arial" w:hAnsi="Arial" w:cs="Arial"/>
              <w:color w:val="999999"/>
              <w:sz w:val="18"/>
              <w:szCs w:val="18"/>
            </w:rPr>
            <w:fldChar w:fldCharType="separate"/>
          </w:r>
          <w:r w:rsidR="002F1BA6">
            <w:rPr>
              <w:rFonts w:ascii="Arial" w:hAnsi="Arial" w:cs="Arial"/>
              <w:noProof/>
              <w:color w:val="999999"/>
              <w:sz w:val="18"/>
              <w:szCs w:val="18"/>
            </w:rPr>
            <w:t>9</w:t>
          </w:r>
          <w:r w:rsidRPr="00101FF4">
            <w:rPr>
              <w:rFonts w:ascii="Arial" w:hAnsi="Arial" w:cs="Arial"/>
              <w:color w:val="999999"/>
              <w:sz w:val="18"/>
              <w:szCs w:val="18"/>
            </w:rPr>
            <w:fldChar w:fldCharType="end"/>
          </w:r>
        </w:p>
      </w:tc>
    </w:tr>
  </w:tbl>
  <w:p w:rsidR="004242E9" w:rsidRDefault="004242E9" w:rsidP="00CC10B8">
    <w:pPr>
      <w:spacing w:before="0" w:after="0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F4" w:rsidRDefault="00101FF4">
      <w:pPr>
        <w:spacing w:after="60"/>
      </w:pPr>
      <w:r>
        <w:separator/>
      </w:r>
    </w:p>
  </w:footnote>
  <w:footnote w:type="continuationSeparator" w:id="0">
    <w:p w:rsidR="00101FF4" w:rsidRDefault="00101FF4">
      <w:r>
        <w:continuationSeparator/>
      </w:r>
    </w:p>
    <w:p w:rsidR="00101FF4" w:rsidRDefault="00101FF4"/>
    <w:p w:rsidR="00101FF4" w:rsidRDefault="00101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E9" w:rsidRPr="005C09DB" w:rsidRDefault="002F1BA6" w:rsidP="00EA2BA7">
    <w:pPr>
      <w:pStyle w:val="Nagwek"/>
      <w:pBdr>
        <w:bottom w:val="single" w:sz="4" w:space="0" w:color="999999"/>
      </w:pBdr>
      <w:tabs>
        <w:tab w:val="left" w:pos="6732"/>
      </w:tabs>
      <w:spacing w:before="60" w:after="0"/>
      <w:rPr>
        <w:rFonts w:ascii="Arial" w:hAnsi="Arial" w:cs="Arial"/>
        <w:color w:val="99999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-208915</wp:posOffset>
          </wp:positionV>
          <wp:extent cx="1913890" cy="419100"/>
          <wp:effectExtent l="0" t="0" r="0" b="0"/>
          <wp:wrapNone/>
          <wp:docPr id="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STYLEREF  Tytuł  \* MERGEFORMAT </w:instrText>
    </w:r>
    <w:r>
      <w:fldChar w:fldCharType="separate"/>
    </w:r>
    <w:r w:rsidRPr="002F1BA6">
      <w:rPr>
        <w:rFonts w:ascii="Arial" w:hAnsi="Arial" w:cs="Arial"/>
        <w:noProof/>
        <w:color w:val="999999"/>
      </w:rPr>
      <w:t>Podsumowanie konsultacji</w:t>
    </w:r>
    <w:r w:rsidRPr="002F1BA6">
      <w:rPr>
        <w:rFonts w:ascii="Arial" w:hAnsi="Arial" w:cs="Arial"/>
        <w:noProof/>
      </w:rPr>
      <w:t xml:space="preserve"> rynkowych</w:t>
    </w:r>
    <w:r>
      <w:rPr>
        <w:rFonts w:ascii="Arial" w:hAnsi="Arial" w:cs="Arial"/>
        <w:noProof/>
      </w:rPr>
      <w:fldChar w:fldCharType="end"/>
    </w:r>
  </w:p>
  <w:p w:rsidR="004242E9" w:rsidRPr="005C09DB" w:rsidRDefault="002F1BA6" w:rsidP="00EA2BA7">
    <w:pPr>
      <w:pStyle w:val="Nagwek"/>
      <w:pBdr>
        <w:bottom w:val="single" w:sz="4" w:space="0" w:color="999999"/>
      </w:pBdr>
      <w:spacing w:before="60"/>
      <w:rPr>
        <w:rFonts w:ascii="Arial" w:hAnsi="Arial" w:cs="Arial"/>
        <w:bCs/>
        <w:noProof/>
        <w:color w:val="A6A6A6"/>
        <w:szCs w:val="20"/>
      </w:rPr>
    </w:pPr>
    <w:r>
      <w:fldChar w:fldCharType="begin"/>
    </w:r>
    <w:r>
      <w:instrText xml:space="preserve"> STYLEREF  Podtytuł1  \* MERGEFORMAT </w:instrText>
    </w:r>
    <w:r>
      <w:fldChar w:fldCharType="separate"/>
    </w:r>
    <w:r w:rsidRPr="002F1BA6">
      <w:rPr>
        <w:rFonts w:ascii="Arial" w:hAnsi="Arial" w:cs="Arial"/>
        <w:noProof/>
        <w:color w:val="A6A6A6"/>
      </w:rPr>
      <w:t>Wstępne konsultacje rynkowe w związku z planowaną realizacją projektu PPP „Zielony i pasywny Amfiteatr”</w:t>
    </w:r>
    <w:r>
      <w:rPr>
        <w:rFonts w:ascii="Arial" w:hAnsi="Arial" w:cs="Arial"/>
        <w:noProof/>
        <w:color w:val="A6A6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2E9" w:rsidRDefault="004242E9" w:rsidP="00983DC6">
    <w:pPr>
      <w:pStyle w:val="Nagwek"/>
      <w:pBdr>
        <w:bottom w:val="none" w:sz="0" w:space="0" w:color="auto"/>
      </w:pBdr>
      <w:spacing w:before="6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F8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9DE211C"/>
    <w:lvl w:ilvl="0">
      <w:numFmt w:val="decimal"/>
      <w:pStyle w:val="Listapunktowana2"/>
      <w:lvlText w:val="*"/>
      <w:lvlJc w:val="left"/>
    </w:lvl>
  </w:abstractNum>
  <w:abstractNum w:abstractNumId="2" w15:restartNumberingAfterBreak="0">
    <w:nsid w:val="086367BC"/>
    <w:multiLevelType w:val="hybridMultilevel"/>
    <w:tmpl w:val="B5E8F3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C17CB5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22D0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79D3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966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728"/>
    <w:multiLevelType w:val="hybridMultilevel"/>
    <w:tmpl w:val="70389E26"/>
    <w:lvl w:ilvl="0" w:tplc="7AFA5BF8">
      <w:start w:val="1"/>
      <w:numFmt w:val="decimal"/>
      <w:lvlText w:val="%1)"/>
      <w:lvlJc w:val="left"/>
      <w:pPr>
        <w:ind w:left="1429" w:hanging="360"/>
      </w:pPr>
      <w:rPr>
        <w:rFonts w:hint="default"/>
        <w:color w:val="EE7612"/>
      </w:rPr>
    </w:lvl>
    <w:lvl w:ilvl="1" w:tplc="FD9834E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3B778C"/>
    <w:multiLevelType w:val="hybridMultilevel"/>
    <w:tmpl w:val="F2147CFE"/>
    <w:lvl w:ilvl="0" w:tplc="EF960B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660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3949E3"/>
    <w:multiLevelType w:val="hybridMultilevel"/>
    <w:tmpl w:val="795C2E1E"/>
    <w:lvl w:ilvl="0" w:tplc="7AFA5BF8">
      <w:start w:val="1"/>
      <w:numFmt w:val="decimal"/>
      <w:lvlText w:val="%1)"/>
      <w:lvlJc w:val="left"/>
      <w:pPr>
        <w:ind w:left="1429" w:hanging="360"/>
      </w:pPr>
      <w:rPr>
        <w:rFonts w:hint="default"/>
        <w:color w:val="EE761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851D87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4423"/>
    <w:multiLevelType w:val="multilevel"/>
    <w:tmpl w:val="8D8C96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34" w:hanging="1134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2C12C91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50EB"/>
    <w:multiLevelType w:val="hybridMultilevel"/>
    <w:tmpl w:val="1CECE09C"/>
    <w:lvl w:ilvl="0" w:tplc="8EE69B10">
      <w:numFmt w:val="bullet"/>
      <w:lvlText w:val="•"/>
      <w:lvlJc w:val="left"/>
      <w:pPr>
        <w:ind w:left="1429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AA41D66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55754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F7A80"/>
    <w:multiLevelType w:val="hybridMultilevel"/>
    <w:tmpl w:val="9C144EA6"/>
    <w:lvl w:ilvl="0" w:tplc="7AFA5BF8">
      <w:start w:val="1"/>
      <w:numFmt w:val="decimal"/>
      <w:lvlText w:val="%1)"/>
      <w:lvlJc w:val="left"/>
      <w:pPr>
        <w:ind w:left="1429" w:hanging="360"/>
      </w:pPr>
      <w:rPr>
        <w:rFonts w:hint="default"/>
        <w:color w:val="EE7612"/>
      </w:rPr>
    </w:lvl>
    <w:lvl w:ilvl="1" w:tplc="8CAC0B9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405463"/>
    <w:multiLevelType w:val="hybridMultilevel"/>
    <w:tmpl w:val="CF824024"/>
    <w:lvl w:ilvl="0" w:tplc="7FD0E35C">
      <w:start w:val="1"/>
      <w:numFmt w:val="bullet"/>
      <w:lvlRestart w:val="0"/>
      <w:pStyle w:val="PitchBulletRound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B5E6"/>
        <w:sz w:val="20"/>
        <w:szCs w:val="24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06C11"/>
    <w:multiLevelType w:val="hybridMultilevel"/>
    <w:tmpl w:val="0E3EACCE"/>
    <w:lvl w:ilvl="0" w:tplc="F36C2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pStyle w:val="Listapunktowana2"/>
        <w:lvlText w:val=""/>
        <w:legacy w:legacy="1" w:legacySpace="0" w:legacyIndent="360"/>
        <w:lvlJc w:val="left"/>
        <w:pPr>
          <w:ind w:left="1642" w:hanging="360"/>
        </w:pPr>
        <w:rPr>
          <w:rFonts w:ascii="Symbol" w:hAnsi="Symbol" w:hint="default"/>
          <w:sz w:val="20"/>
        </w:rPr>
      </w:lvl>
    </w:lvlOverride>
  </w:num>
  <w:num w:numId="2">
    <w:abstractNumId w:val="17"/>
  </w:num>
  <w:num w:numId="3">
    <w:abstractNumId w:val="11"/>
  </w:num>
  <w:num w:numId="4">
    <w:abstractNumId w:val="11"/>
    <w:lvlOverride w:ilvl="0">
      <w:lvl w:ilvl="0">
        <w:start w:val="1"/>
        <w:numFmt w:val="decimal"/>
        <w:pStyle w:val="Nagwek1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2.%3.%4.%5.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2.%3.%4.%5.%6"/>
        <w:lvlJc w:val="left"/>
        <w:pPr>
          <w:tabs>
            <w:tab w:val="num" w:pos="1152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16"/>
  </w:num>
  <w:num w:numId="9">
    <w:abstractNumId w:val="12"/>
  </w:num>
  <w:num w:numId="10">
    <w:abstractNumId w:val="4"/>
  </w:num>
  <w:num w:numId="11">
    <w:abstractNumId w:val="10"/>
  </w:num>
  <w:num w:numId="12">
    <w:abstractNumId w:val="18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 w:numId="17">
    <w:abstractNumId w:val="14"/>
  </w:num>
  <w:num w:numId="18">
    <w:abstractNumId w:val="2"/>
  </w:num>
  <w:num w:numId="19">
    <w:abstractNumId w:val="13"/>
  </w:num>
  <w:num w:numId="20">
    <w:abstractNumId w:val="11"/>
  </w:num>
  <w:num w:numId="21">
    <w:abstractNumId w:val="11"/>
  </w:num>
  <w:num w:numId="22">
    <w:abstractNumId w:val="11"/>
  </w:num>
  <w:num w:numId="2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9"/>
    <w:rsid w:val="000022A9"/>
    <w:rsid w:val="000024C6"/>
    <w:rsid w:val="00003935"/>
    <w:rsid w:val="00005582"/>
    <w:rsid w:val="0000573C"/>
    <w:rsid w:val="00005EFA"/>
    <w:rsid w:val="00006272"/>
    <w:rsid w:val="0000636A"/>
    <w:rsid w:val="00006C19"/>
    <w:rsid w:val="00006CF6"/>
    <w:rsid w:val="000073DE"/>
    <w:rsid w:val="00007795"/>
    <w:rsid w:val="00007D79"/>
    <w:rsid w:val="00007F07"/>
    <w:rsid w:val="00010E3D"/>
    <w:rsid w:val="00010F0C"/>
    <w:rsid w:val="00011B59"/>
    <w:rsid w:val="00011B67"/>
    <w:rsid w:val="000120DB"/>
    <w:rsid w:val="00012F38"/>
    <w:rsid w:val="0001389A"/>
    <w:rsid w:val="00013F4C"/>
    <w:rsid w:val="00014390"/>
    <w:rsid w:val="000144F2"/>
    <w:rsid w:val="000148B1"/>
    <w:rsid w:val="0001513D"/>
    <w:rsid w:val="000158D6"/>
    <w:rsid w:val="000162F9"/>
    <w:rsid w:val="0001663A"/>
    <w:rsid w:val="00016DF6"/>
    <w:rsid w:val="00017D09"/>
    <w:rsid w:val="00017DB7"/>
    <w:rsid w:val="00020B93"/>
    <w:rsid w:val="00022154"/>
    <w:rsid w:val="00022AC0"/>
    <w:rsid w:val="00022B23"/>
    <w:rsid w:val="0002318D"/>
    <w:rsid w:val="00023F0E"/>
    <w:rsid w:val="000241E2"/>
    <w:rsid w:val="000243F9"/>
    <w:rsid w:val="0002456F"/>
    <w:rsid w:val="00024AF5"/>
    <w:rsid w:val="00025426"/>
    <w:rsid w:val="00025471"/>
    <w:rsid w:val="000257FB"/>
    <w:rsid w:val="000268E3"/>
    <w:rsid w:val="00026FA5"/>
    <w:rsid w:val="0002728E"/>
    <w:rsid w:val="00027649"/>
    <w:rsid w:val="000276BE"/>
    <w:rsid w:val="00027B78"/>
    <w:rsid w:val="0003027B"/>
    <w:rsid w:val="000305CB"/>
    <w:rsid w:val="000311CD"/>
    <w:rsid w:val="000316D6"/>
    <w:rsid w:val="00031ECC"/>
    <w:rsid w:val="00031F3F"/>
    <w:rsid w:val="00034130"/>
    <w:rsid w:val="00034405"/>
    <w:rsid w:val="0003445D"/>
    <w:rsid w:val="00034721"/>
    <w:rsid w:val="00035C3E"/>
    <w:rsid w:val="00036006"/>
    <w:rsid w:val="0003607F"/>
    <w:rsid w:val="00036C96"/>
    <w:rsid w:val="00041409"/>
    <w:rsid w:val="000414C0"/>
    <w:rsid w:val="000417C0"/>
    <w:rsid w:val="00042DD0"/>
    <w:rsid w:val="00042EF4"/>
    <w:rsid w:val="00043559"/>
    <w:rsid w:val="000445ED"/>
    <w:rsid w:val="0004578E"/>
    <w:rsid w:val="00046B7D"/>
    <w:rsid w:val="00047418"/>
    <w:rsid w:val="00050009"/>
    <w:rsid w:val="0005021B"/>
    <w:rsid w:val="00050ECC"/>
    <w:rsid w:val="00051AC6"/>
    <w:rsid w:val="00053ABB"/>
    <w:rsid w:val="00053BDD"/>
    <w:rsid w:val="00053CDD"/>
    <w:rsid w:val="0005447F"/>
    <w:rsid w:val="000545FF"/>
    <w:rsid w:val="000547C8"/>
    <w:rsid w:val="00054E6F"/>
    <w:rsid w:val="000552DC"/>
    <w:rsid w:val="00055640"/>
    <w:rsid w:val="00055D99"/>
    <w:rsid w:val="000566D0"/>
    <w:rsid w:val="00056861"/>
    <w:rsid w:val="00056979"/>
    <w:rsid w:val="00056996"/>
    <w:rsid w:val="00056D4D"/>
    <w:rsid w:val="00056D54"/>
    <w:rsid w:val="00057507"/>
    <w:rsid w:val="0005796C"/>
    <w:rsid w:val="00057FD0"/>
    <w:rsid w:val="000608A1"/>
    <w:rsid w:val="0006163C"/>
    <w:rsid w:val="000626FB"/>
    <w:rsid w:val="00062A62"/>
    <w:rsid w:val="00062A70"/>
    <w:rsid w:val="00063138"/>
    <w:rsid w:val="0006381F"/>
    <w:rsid w:val="000646E7"/>
    <w:rsid w:val="000650A5"/>
    <w:rsid w:val="00065E19"/>
    <w:rsid w:val="00066768"/>
    <w:rsid w:val="00066CBE"/>
    <w:rsid w:val="00067100"/>
    <w:rsid w:val="000672AE"/>
    <w:rsid w:val="00067743"/>
    <w:rsid w:val="00070AEA"/>
    <w:rsid w:val="0007243A"/>
    <w:rsid w:val="000730C4"/>
    <w:rsid w:val="000733C5"/>
    <w:rsid w:val="00073E12"/>
    <w:rsid w:val="000746EA"/>
    <w:rsid w:val="00074790"/>
    <w:rsid w:val="00075ECE"/>
    <w:rsid w:val="000761A5"/>
    <w:rsid w:val="0007675E"/>
    <w:rsid w:val="000770A5"/>
    <w:rsid w:val="00080023"/>
    <w:rsid w:val="00080155"/>
    <w:rsid w:val="000809A5"/>
    <w:rsid w:val="0008148F"/>
    <w:rsid w:val="00081B41"/>
    <w:rsid w:val="00081D40"/>
    <w:rsid w:val="00082160"/>
    <w:rsid w:val="00082380"/>
    <w:rsid w:val="00082B29"/>
    <w:rsid w:val="000831E8"/>
    <w:rsid w:val="000836DD"/>
    <w:rsid w:val="0008477E"/>
    <w:rsid w:val="00085053"/>
    <w:rsid w:val="00086176"/>
    <w:rsid w:val="00087803"/>
    <w:rsid w:val="00090022"/>
    <w:rsid w:val="00090783"/>
    <w:rsid w:val="00090B3D"/>
    <w:rsid w:val="00090BF8"/>
    <w:rsid w:val="000910B5"/>
    <w:rsid w:val="0009141A"/>
    <w:rsid w:val="00091C87"/>
    <w:rsid w:val="00092405"/>
    <w:rsid w:val="000929EF"/>
    <w:rsid w:val="00094A8F"/>
    <w:rsid w:val="00094FEB"/>
    <w:rsid w:val="00095BFA"/>
    <w:rsid w:val="00095E97"/>
    <w:rsid w:val="00096E2A"/>
    <w:rsid w:val="000A0BFF"/>
    <w:rsid w:val="000A2635"/>
    <w:rsid w:val="000A3711"/>
    <w:rsid w:val="000A392C"/>
    <w:rsid w:val="000A5266"/>
    <w:rsid w:val="000A57C4"/>
    <w:rsid w:val="000A5E96"/>
    <w:rsid w:val="000A5FB0"/>
    <w:rsid w:val="000A64A7"/>
    <w:rsid w:val="000A64C5"/>
    <w:rsid w:val="000A7BED"/>
    <w:rsid w:val="000A7BFF"/>
    <w:rsid w:val="000B0011"/>
    <w:rsid w:val="000B0075"/>
    <w:rsid w:val="000B0AA1"/>
    <w:rsid w:val="000B104C"/>
    <w:rsid w:val="000B10FD"/>
    <w:rsid w:val="000B23B4"/>
    <w:rsid w:val="000B32BE"/>
    <w:rsid w:val="000B3BE8"/>
    <w:rsid w:val="000B5243"/>
    <w:rsid w:val="000B5499"/>
    <w:rsid w:val="000B5A1B"/>
    <w:rsid w:val="000B5A6F"/>
    <w:rsid w:val="000B6847"/>
    <w:rsid w:val="000B694E"/>
    <w:rsid w:val="000B6C03"/>
    <w:rsid w:val="000B787F"/>
    <w:rsid w:val="000B7BA2"/>
    <w:rsid w:val="000B7CD5"/>
    <w:rsid w:val="000C0C49"/>
    <w:rsid w:val="000C177F"/>
    <w:rsid w:val="000C1A69"/>
    <w:rsid w:val="000C246B"/>
    <w:rsid w:val="000C2FDB"/>
    <w:rsid w:val="000C3837"/>
    <w:rsid w:val="000C43BA"/>
    <w:rsid w:val="000C4934"/>
    <w:rsid w:val="000C4A14"/>
    <w:rsid w:val="000C4A5D"/>
    <w:rsid w:val="000C4D73"/>
    <w:rsid w:val="000C5EED"/>
    <w:rsid w:val="000C6803"/>
    <w:rsid w:val="000C6CDF"/>
    <w:rsid w:val="000C77B2"/>
    <w:rsid w:val="000D03CC"/>
    <w:rsid w:val="000D067F"/>
    <w:rsid w:val="000D0B2D"/>
    <w:rsid w:val="000D109E"/>
    <w:rsid w:val="000D1B18"/>
    <w:rsid w:val="000D1CAC"/>
    <w:rsid w:val="000D2079"/>
    <w:rsid w:val="000D2176"/>
    <w:rsid w:val="000D28F6"/>
    <w:rsid w:val="000D3A27"/>
    <w:rsid w:val="000D3BD0"/>
    <w:rsid w:val="000D3FC4"/>
    <w:rsid w:val="000D5AF6"/>
    <w:rsid w:val="000D648C"/>
    <w:rsid w:val="000D6612"/>
    <w:rsid w:val="000D6FB0"/>
    <w:rsid w:val="000D7075"/>
    <w:rsid w:val="000D7257"/>
    <w:rsid w:val="000D7609"/>
    <w:rsid w:val="000E0355"/>
    <w:rsid w:val="000E0470"/>
    <w:rsid w:val="000E12C1"/>
    <w:rsid w:val="000E16CF"/>
    <w:rsid w:val="000E236B"/>
    <w:rsid w:val="000E2898"/>
    <w:rsid w:val="000E2C1E"/>
    <w:rsid w:val="000E3327"/>
    <w:rsid w:val="000E3599"/>
    <w:rsid w:val="000E429A"/>
    <w:rsid w:val="000E42EE"/>
    <w:rsid w:val="000E47EB"/>
    <w:rsid w:val="000E7E3E"/>
    <w:rsid w:val="000F079E"/>
    <w:rsid w:val="000F0ECA"/>
    <w:rsid w:val="000F0F2F"/>
    <w:rsid w:val="000F0FF3"/>
    <w:rsid w:val="000F194E"/>
    <w:rsid w:val="000F29B8"/>
    <w:rsid w:val="000F357F"/>
    <w:rsid w:val="000F3DD6"/>
    <w:rsid w:val="000F4989"/>
    <w:rsid w:val="000F4D56"/>
    <w:rsid w:val="000F4E31"/>
    <w:rsid w:val="000F4E57"/>
    <w:rsid w:val="000F5E2A"/>
    <w:rsid w:val="000F6518"/>
    <w:rsid w:val="000F6DEB"/>
    <w:rsid w:val="000F6E61"/>
    <w:rsid w:val="000F7DD6"/>
    <w:rsid w:val="00100253"/>
    <w:rsid w:val="001014FB"/>
    <w:rsid w:val="00101FF4"/>
    <w:rsid w:val="00102943"/>
    <w:rsid w:val="00102C9C"/>
    <w:rsid w:val="00102FFC"/>
    <w:rsid w:val="0010393C"/>
    <w:rsid w:val="001040C7"/>
    <w:rsid w:val="001045D9"/>
    <w:rsid w:val="001046F6"/>
    <w:rsid w:val="00104D09"/>
    <w:rsid w:val="0010501F"/>
    <w:rsid w:val="00105955"/>
    <w:rsid w:val="00105CA4"/>
    <w:rsid w:val="00105D3F"/>
    <w:rsid w:val="00106ADE"/>
    <w:rsid w:val="00107542"/>
    <w:rsid w:val="001105B0"/>
    <w:rsid w:val="00110F79"/>
    <w:rsid w:val="00111291"/>
    <w:rsid w:val="001113B9"/>
    <w:rsid w:val="001113E9"/>
    <w:rsid w:val="00111541"/>
    <w:rsid w:val="0011267C"/>
    <w:rsid w:val="00112A01"/>
    <w:rsid w:val="0011327F"/>
    <w:rsid w:val="00113B08"/>
    <w:rsid w:val="001141EA"/>
    <w:rsid w:val="001142CB"/>
    <w:rsid w:val="001146E5"/>
    <w:rsid w:val="0011480F"/>
    <w:rsid w:val="00114BB6"/>
    <w:rsid w:val="00114CB9"/>
    <w:rsid w:val="00114EA1"/>
    <w:rsid w:val="001168A9"/>
    <w:rsid w:val="0011710B"/>
    <w:rsid w:val="00117B6A"/>
    <w:rsid w:val="00117F80"/>
    <w:rsid w:val="00121C0B"/>
    <w:rsid w:val="00121ED3"/>
    <w:rsid w:val="001220C2"/>
    <w:rsid w:val="0012221F"/>
    <w:rsid w:val="00122F18"/>
    <w:rsid w:val="00123073"/>
    <w:rsid w:val="001238E5"/>
    <w:rsid w:val="00124510"/>
    <w:rsid w:val="0012484E"/>
    <w:rsid w:val="00125C46"/>
    <w:rsid w:val="00125DDA"/>
    <w:rsid w:val="00126171"/>
    <w:rsid w:val="001264CB"/>
    <w:rsid w:val="001273F8"/>
    <w:rsid w:val="00127923"/>
    <w:rsid w:val="0013048E"/>
    <w:rsid w:val="00130BE1"/>
    <w:rsid w:val="00130CE3"/>
    <w:rsid w:val="00131D57"/>
    <w:rsid w:val="0013236E"/>
    <w:rsid w:val="00133258"/>
    <w:rsid w:val="00133270"/>
    <w:rsid w:val="00133BC0"/>
    <w:rsid w:val="001342E6"/>
    <w:rsid w:val="001345AA"/>
    <w:rsid w:val="0013466F"/>
    <w:rsid w:val="00134B5B"/>
    <w:rsid w:val="00134D9F"/>
    <w:rsid w:val="00135A48"/>
    <w:rsid w:val="00135E7D"/>
    <w:rsid w:val="00136154"/>
    <w:rsid w:val="0013651A"/>
    <w:rsid w:val="00137375"/>
    <w:rsid w:val="00137BDD"/>
    <w:rsid w:val="00140146"/>
    <w:rsid w:val="001424D7"/>
    <w:rsid w:val="00143BAE"/>
    <w:rsid w:val="0014403F"/>
    <w:rsid w:val="00144A57"/>
    <w:rsid w:val="00144AD6"/>
    <w:rsid w:val="00145E7C"/>
    <w:rsid w:val="00145F87"/>
    <w:rsid w:val="001475BD"/>
    <w:rsid w:val="00147C55"/>
    <w:rsid w:val="00150B16"/>
    <w:rsid w:val="00150BA3"/>
    <w:rsid w:val="00151996"/>
    <w:rsid w:val="00151B72"/>
    <w:rsid w:val="0015298B"/>
    <w:rsid w:val="00152F75"/>
    <w:rsid w:val="0015347F"/>
    <w:rsid w:val="00153594"/>
    <w:rsid w:val="001546EF"/>
    <w:rsid w:val="00154FF9"/>
    <w:rsid w:val="0015550D"/>
    <w:rsid w:val="00155782"/>
    <w:rsid w:val="001561FF"/>
    <w:rsid w:val="00156422"/>
    <w:rsid w:val="0015682D"/>
    <w:rsid w:val="001569E9"/>
    <w:rsid w:val="0015710B"/>
    <w:rsid w:val="0016064A"/>
    <w:rsid w:val="00160676"/>
    <w:rsid w:val="0016084A"/>
    <w:rsid w:val="001620F4"/>
    <w:rsid w:val="00162664"/>
    <w:rsid w:val="001643C0"/>
    <w:rsid w:val="00164C0C"/>
    <w:rsid w:val="001650B4"/>
    <w:rsid w:val="00166048"/>
    <w:rsid w:val="00166F69"/>
    <w:rsid w:val="00167B7A"/>
    <w:rsid w:val="001701D9"/>
    <w:rsid w:val="00171238"/>
    <w:rsid w:val="001714B5"/>
    <w:rsid w:val="001716DC"/>
    <w:rsid w:val="00172E9A"/>
    <w:rsid w:val="00172E9C"/>
    <w:rsid w:val="0017398E"/>
    <w:rsid w:val="00174028"/>
    <w:rsid w:val="001744D9"/>
    <w:rsid w:val="0017452B"/>
    <w:rsid w:val="00176434"/>
    <w:rsid w:val="001769F5"/>
    <w:rsid w:val="00176C5A"/>
    <w:rsid w:val="00176EAA"/>
    <w:rsid w:val="0017733E"/>
    <w:rsid w:val="0017757B"/>
    <w:rsid w:val="00180B2A"/>
    <w:rsid w:val="00180FA5"/>
    <w:rsid w:val="00181A93"/>
    <w:rsid w:val="00181FE4"/>
    <w:rsid w:val="001847F9"/>
    <w:rsid w:val="00185D68"/>
    <w:rsid w:val="00185F8A"/>
    <w:rsid w:val="001864FB"/>
    <w:rsid w:val="001877AA"/>
    <w:rsid w:val="00191124"/>
    <w:rsid w:val="001913BE"/>
    <w:rsid w:val="00191432"/>
    <w:rsid w:val="00191D6B"/>
    <w:rsid w:val="001925D4"/>
    <w:rsid w:val="00192819"/>
    <w:rsid w:val="00192FFC"/>
    <w:rsid w:val="00195A67"/>
    <w:rsid w:val="00196B39"/>
    <w:rsid w:val="00196F6E"/>
    <w:rsid w:val="001A094E"/>
    <w:rsid w:val="001A1919"/>
    <w:rsid w:val="001A193F"/>
    <w:rsid w:val="001A1F22"/>
    <w:rsid w:val="001A2393"/>
    <w:rsid w:val="001A45AC"/>
    <w:rsid w:val="001A5453"/>
    <w:rsid w:val="001A575D"/>
    <w:rsid w:val="001A5CA6"/>
    <w:rsid w:val="001A61C1"/>
    <w:rsid w:val="001A6406"/>
    <w:rsid w:val="001A6CEF"/>
    <w:rsid w:val="001A78C2"/>
    <w:rsid w:val="001B064B"/>
    <w:rsid w:val="001B0FD5"/>
    <w:rsid w:val="001B11BA"/>
    <w:rsid w:val="001B1B08"/>
    <w:rsid w:val="001B1B91"/>
    <w:rsid w:val="001B1EAC"/>
    <w:rsid w:val="001B2420"/>
    <w:rsid w:val="001B2847"/>
    <w:rsid w:val="001B46F4"/>
    <w:rsid w:val="001B6F9E"/>
    <w:rsid w:val="001B7077"/>
    <w:rsid w:val="001B7700"/>
    <w:rsid w:val="001B7FD5"/>
    <w:rsid w:val="001C0031"/>
    <w:rsid w:val="001C09A7"/>
    <w:rsid w:val="001C11FF"/>
    <w:rsid w:val="001C1506"/>
    <w:rsid w:val="001C1C46"/>
    <w:rsid w:val="001C2362"/>
    <w:rsid w:val="001C24F9"/>
    <w:rsid w:val="001C25F2"/>
    <w:rsid w:val="001C2CA9"/>
    <w:rsid w:val="001C3506"/>
    <w:rsid w:val="001C37B5"/>
    <w:rsid w:val="001C3A72"/>
    <w:rsid w:val="001C4623"/>
    <w:rsid w:val="001C528F"/>
    <w:rsid w:val="001C595F"/>
    <w:rsid w:val="001C5C07"/>
    <w:rsid w:val="001C793F"/>
    <w:rsid w:val="001C7A43"/>
    <w:rsid w:val="001C7DA7"/>
    <w:rsid w:val="001D17A1"/>
    <w:rsid w:val="001D1AB5"/>
    <w:rsid w:val="001D250A"/>
    <w:rsid w:val="001D2EF7"/>
    <w:rsid w:val="001D322E"/>
    <w:rsid w:val="001D57D3"/>
    <w:rsid w:val="001D623A"/>
    <w:rsid w:val="001D6B3D"/>
    <w:rsid w:val="001D6FD3"/>
    <w:rsid w:val="001D75DF"/>
    <w:rsid w:val="001D79D3"/>
    <w:rsid w:val="001E025A"/>
    <w:rsid w:val="001E053C"/>
    <w:rsid w:val="001E060B"/>
    <w:rsid w:val="001E16A0"/>
    <w:rsid w:val="001E2B92"/>
    <w:rsid w:val="001E2C8B"/>
    <w:rsid w:val="001E2EB0"/>
    <w:rsid w:val="001E42FF"/>
    <w:rsid w:val="001E4DA8"/>
    <w:rsid w:val="001E4DAA"/>
    <w:rsid w:val="001E504D"/>
    <w:rsid w:val="001E5472"/>
    <w:rsid w:val="001E57ED"/>
    <w:rsid w:val="001E5E4F"/>
    <w:rsid w:val="001E651A"/>
    <w:rsid w:val="001E7830"/>
    <w:rsid w:val="001F0BBF"/>
    <w:rsid w:val="001F0E81"/>
    <w:rsid w:val="001F13C0"/>
    <w:rsid w:val="001F213F"/>
    <w:rsid w:val="001F218E"/>
    <w:rsid w:val="001F224F"/>
    <w:rsid w:val="001F2AC7"/>
    <w:rsid w:val="001F2C48"/>
    <w:rsid w:val="001F2E11"/>
    <w:rsid w:val="001F309B"/>
    <w:rsid w:val="001F32CB"/>
    <w:rsid w:val="001F3990"/>
    <w:rsid w:val="001F3CF6"/>
    <w:rsid w:val="001F59B0"/>
    <w:rsid w:val="001F7C1A"/>
    <w:rsid w:val="00200F39"/>
    <w:rsid w:val="002017C2"/>
    <w:rsid w:val="00201FAD"/>
    <w:rsid w:val="00202992"/>
    <w:rsid w:val="002029D6"/>
    <w:rsid w:val="002037F0"/>
    <w:rsid w:val="00203F61"/>
    <w:rsid w:val="00204E17"/>
    <w:rsid w:val="00205325"/>
    <w:rsid w:val="00207CA0"/>
    <w:rsid w:val="002106C8"/>
    <w:rsid w:val="00211260"/>
    <w:rsid w:val="00211B17"/>
    <w:rsid w:val="002120C7"/>
    <w:rsid w:val="00212235"/>
    <w:rsid w:val="00212DCA"/>
    <w:rsid w:val="00214380"/>
    <w:rsid w:val="00214DD0"/>
    <w:rsid w:val="002151F4"/>
    <w:rsid w:val="00215D47"/>
    <w:rsid w:val="002160D4"/>
    <w:rsid w:val="002178BD"/>
    <w:rsid w:val="00220129"/>
    <w:rsid w:val="002207C5"/>
    <w:rsid w:val="0022213F"/>
    <w:rsid w:val="00222969"/>
    <w:rsid w:val="002234BD"/>
    <w:rsid w:val="002240EF"/>
    <w:rsid w:val="002247CC"/>
    <w:rsid w:val="00224A51"/>
    <w:rsid w:val="0022630E"/>
    <w:rsid w:val="00226A06"/>
    <w:rsid w:val="00226D81"/>
    <w:rsid w:val="0022772A"/>
    <w:rsid w:val="00230CA6"/>
    <w:rsid w:val="002314D4"/>
    <w:rsid w:val="002319E5"/>
    <w:rsid w:val="00231A38"/>
    <w:rsid w:val="00231CEC"/>
    <w:rsid w:val="002326A9"/>
    <w:rsid w:val="00232752"/>
    <w:rsid w:val="002328DE"/>
    <w:rsid w:val="00232B8B"/>
    <w:rsid w:val="00234D47"/>
    <w:rsid w:val="00234F8F"/>
    <w:rsid w:val="00235D3C"/>
    <w:rsid w:val="00235E4B"/>
    <w:rsid w:val="00236A26"/>
    <w:rsid w:val="00236F14"/>
    <w:rsid w:val="0023787F"/>
    <w:rsid w:val="002405CF"/>
    <w:rsid w:val="002406FE"/>
    <w:rsid w:val="002411B2"/>
    <w:rsid w:val="00241B2F"/>
    <w:rsid w:val="0024229F"/>
    <w:rsid w:val="0024249E"/>
    <w:rsid w:val="002428E6"/>
    <w:rsid w:val="00245C0A"/>
    <w:rsid w:val="00245EED"/>
    <w:rsid w:val="0024646A"/>
    <w:rsid w:val="00246BFE"/>
    <w:rsid w:val="00246FA1"/>
    <w:rsid w:val="0024759F"/>
    <w:rsid w:val="00247AF7"/>
    <w:rsid w:val="002500E0"/>
    <w:rsid w:val="002500EA"/>
    <w:rsid w:val="0025095B"/>
    <w:rsid w:val="0025097E"/>
    <w:rsid w:val="00250A73"/>
    <w:rsid w:val="00250F3F"/>
    <w:rsid w:val="00251157"/>
    <w:rsid w:val="002517F2"/>
    <w:rsid w:val="002523DE"/>
    <w:rsid w:val="002525A4"/>
    <w:rsid w:val="00252926"/>
    <w:rsid w:val="00252946"/>
    <w:rsid w:val="002535A3"/>
    <w:rsid w:val="00253DF8"/>
    <w:rsid w:val="0025411F"/>
    <w:rsid w:val="0025499B"/>
    <w:rsid w:val="00255684"/>
    <w:rsid w:val="0025591B"/>
    <w:rsid w:val="002559BE"/>
    <w:rsid w:val="00255F30"/>
    <w:rsid w:val="0025621B"/>
    <w:rsid w:val="002566D3"/>
    <w:rsid w:val="00257803"/>
    <w:rsid w:val="0025792E"/>
    <w:rsid w:val="00257F6B"/>
    <w:rsid w:val="002606D2"/>
    <w:rsid w:val="00262A05"/>
    <w:rsid w:val="00263AFA"/>
    <w:rsid w:val="0026434A"/>
    <w:rsid w:val="002646CE"/>
    <w:rsid w:val="0026561B"/>
    <w:rsid w:val="002664B9"/>
    <w:rsid w:val="00266C61"/>
    <w:rsid w:val="00266CD1"/>
    <w:rsid w:val="00267030"/>
    <w:rsid w:val="00272513"/>
    <w:rsid w:val="00273205"/>
    <w:rsid w:val="00273FFA"/>
    <w:rsid w:val="00274253"/>
    <w:rsid w:val="00274B47"/>
    <w:rsid w:val="00274BBF"/>
    <w:rsid w:val="0027599A"/>
    <w:rsid w:val="00275F06"/>
    <w:rsid w:val="002764FD"/>
    <w:rsid w:val="00277220"/>
    <w:rsid w:val="002779D2"/>
    <w:rsid w:val="00281070"/>
    <w:rsid w:val="002813EA"/>
    <w:rsid w:val="0028155B"/>
    <w:rsid w:val="00281F14"/>
    <w:rsid w:val="0028334B"/>
    <w:rsid w:val="002833D9"/>
    <w:rsid w:val="002845D1"/>
    <w:rsid w:val="00285DBE"/>
    <w:rsid w:val="002863E9"/>
    <w:rsid w:val="0028670A"/>
    <w:rsid w:val="0028687F"/>
    <w:rsid w:val="00286AB8"/>
    <w:rsid w:val="00286D01"/>
    <w:rsid w:val="00287541"/>
    <w:rsid w:val="00287949"/>
    <w:rsid w:val="00287B0E"/>
    <w:rsid w:val="00287CA5"/>
    <w:rsid w:val="00290918"/>
    <w:rsid w:val="00290977"/>
    <w:rsid w:val="00290A5A"/>
    <w:rsid w:val="00290A63"/>
    <w:rsid w:val="00291713"/>
    <w:rsid w:val="00291AF7"/>
    <w:rsid w:val="00291D93"/>
    <w:rsid w:val="002920A9"/>
    <w:rsid w:val="00292A02"/>
    <w:rsid w:val="0029330C"/>
    <w:rsid w:val="002936EA"/>
    <w:rsid w:val="002941EB"/>
    <w:rsid w:val="002948FE"/>
    <w:rsid w:val="0029494A"/>
    <w:rsid w:val="00295044"/>
    <w:rsid w:val="002950EB"/>
    <w:rsid w:val="0029538D"/>
    <w:rsid w:val="00295825"/>
    <w:rsid w:val="00296D33"/>
    <w:rsid w:val="00296DFE"/>
    <w:rsid w:val="00297504"/>
    <w:rsid w:val="00297755"/>
    <w:rsid w:val="00297AD8"/>
    <w:rsid w:val="00297EBA"/>
    <w:rsid w:val="002A01C3"/>
    <w:rsid w:val="002A0573"/>
    <w:rsid w:val="002A07CF"/>
    <w:rsid w:val="002A0BA5"/>
    <w:rsid w:val="002A20CA"/>
    <w:rsid w:val="002A2D6A"/>
    <w:rsid w:val="002A32F8"/>
    <w:rsid w:val="002A3900"/>
    <w:rsid w:val="002A39A9"/>
    <w:rsid w:val="002A3B32"/>
    <w:rsid w:val="002A437C"/>
    <w:rsid w:val="002A5120"/>
    <w:rsid w:val="002A5436"/>
    <w:rsid w:val="002A5814"/>
    <w:rsid w:val="002A5F9E"/>
    <w:rsid w:val="002A68F1"/>
    <w:rsid w:val="002A690E"/>
    <w:rsid w:val="002A6C53"/>
    <w:rsid w:val="002A6F01"/>
    <w:rsid w:val="002A759E"/>
    <w:rsid w:val="002A7B75"/>
    <w:rsid w:val="002A7DA4"/>
    <w:rsid w:val="002B09EB"/>
    <w:rsid w:val="002B132F"/>
    <w:rsid w:val="002B17E3"/>
    <w:rsid w:val="002B2566"/>
    <w:rsid w:val="002B25DC"/>
    <w:rsid w:val="002B2DB1"/>
    <w:rsid w:val="002B386C"/>
    <w:rsid w:val="002B3C89"/>
    <w:rsid w:val="002B413D"/>
    <w:rsid w:val="002B5043"/>
    <w:rsid w:val="002B5421"/>
    <w:rsid w:val="002B5772"/>
    <w:rsid w:val="002B5CA2"/>
    <w:rsid w:val="002B5EA8"/>
    <w:rsid w:val="002B64C5"/>
    <w:rsid w:val="002B71B6"/>
    <w:rsid w:val="002C09F3"/>
    <w:rsid w:val="002C0C61"/>
    <w:rsid w:val="002C1125"/>
    <w:rsid w:val="002C1754"/>
    <w:rsid w:val="002C1781"/>
    <w:rsid w:val="002C189F"/>
    <w:rsid w:val="002C1E4E"/>
    <w:rsid w:val="002C1ECE"/>
    <w:rsid w:val="002C245A"/>
    <w:rsid w:val="002C2699"/>
    <w:rsid w:val="002C2874"/>
    <w:rsid w:val="002C31C9"/>
    <w:rsid w:val="002C32D5"/>
    <w:rsid w:val="002C3369"/>
    <w:rsid w:val="002C3AB3"/>
    <w:rsid w:val="002C3D2A"/>
    <w:rsid w:val="002C3FA1"/>
    <w:rsid w:val="002C4212"/>
    <w:rsid w:val="002C4E93"/>
    <w:rsid w:val="002C7E8B"/>
    <w:rsid w:val="002D04DD"/>
    <w:rsid w:val="002D2B95"/>
    <w:rsid w:val="002D35C8"/>
    <w:rsid w:val="002D43BE"/>
    <w:rsid w:val="002D4EFE"/>
    <w:rsid w:val="002D5151"/>
    <w:rsid w:val="002D57E1"/>
    <w:rsid w:val="002D6B5D"/>
    <w:rsid w:val="002D6C56"/>
    <w:rsid w:val="002D7591"/>
    <w:rsid w:val="002E1A6E"/>
    <w:rsid w:val="002E1C2F"/>
    <w:rsid w:val="002E1DE2"/>
    <w:rsid w:val="002E2DB5"/>
    <w:rsid w:val="002E34B1"/>
    <w:rsid w:val="002E3EA4"/>
    <w:rsid w:val="002E4361"/>
    <w:rsid w:val="002E5805"/>
    <w:rsid w:val="002E5A1E"/>
    <w:rsid w:val="002E6087"/>
    <w:rsid w:val="002E6215"/>
    <w:rsid w:val="002E6AD0"/>
    <w:rsid w:val="002E794E"/>
    <w:rsid w:val="002E7BDC"/>
    <w:rsid w:val="002F03AE"/>
    <w:rsid w:val="002F041E"/>
    <w:rsid w:val="002F1BA6"/>
    <w:rsid w:val="002F1C49"/>
    <w:rsid w:val="002F2090"/>
    <w:rsid w:val="002F27A5"/>
    <w:rsid w:val="002F2D74"/>
    <w:rsid w:val="002F3923"/>
    <w:rsid w:val="002F4A13"/>
    <w:rsid w:val="002F4D2A"/>
    <w:rsid w:val="002F563F"/>
    <w:rsid w:val="002F6AB6"/>
    <w:rsid w:val="002F7BBE"/>
    <w:rsid w:val="00300AF5"/>
    <w:rsid w:val="0030267D"/>
    <w:rsid w:val="00302EAC"/>
    <w:rsid w:val="00303083"/>
    <w:rsid w:val="0030342B"/>
    <w:rsid w:val="00304199"/>
    <w:rsid w:val="003057B7"/>
    <w:rsid w:val="00306716"/>
    <w:rsid w:val="00306F66"/>
    <w:rsid w:val="00306F9D"/>
    <w:rsid w:val="00310080"/>
    <w:rsid w:val="003100C1"/>
    <w:rsid w:val="00310606"/>
    <w:rsid w:val="00311E53"/>
    <w:rsid w:val="00312405"/>
    <w:rsid w:val="003126A0"/>
    <w:rsid w:val="003126F8"/>
    <w:rsid w:val="003131D1"/>
    <w:rsid w:val="00313845"/>
    <w:rsid w:val="00313B83"/>
    <w:rsid w:val="003140C3"/>
    <w:rsid w:val="00314119"/>
    <w:rsid w:val="00314774"/>
    <w:rsid w:val="00315694"/>
    <w:rsid w:val="0031595D"/>
    <w:rsid w:val="00315C4E"/>
    <w:rsid w:val="00316AE9"/>
    <w:rsid w:val="00316C61"/>
    <w:rsid w:val="00316F55"/>
    <w:rsid w:val="003173E4"/>
    <w:rsid w:val="00317860"/>
    <w:rsid w:val="00320856"/>
    <w:rsid w:val="00320861"/>
    <w:rsid w:val="00322F83"/>
    <w:rsid w:val="003237AA"/>
    <w:rsid w:val="00323808"/>
    <w:rsid w:val="00323AA3"/>
    <w:rsid w:val="00324AA2"/>
    <w:rsid w:val="00324DDA"/>
    <w:rsid w:val="00324EE1"/>
    <w:rsid w:val="003251A2"/>
    <w:rsid w:val="00325F73"/>
    <w:rsid w:val="00325FD4"/>
    <w:rsid w:val="0032687C"/>
    <w:rsid w:val="003307E5"/>
    <w:rsid w:val="00331350"/>
    <w:rsid w:val="00332275"/>
    <w:rsid w:val="0033284D"/>
    <w:rsid w:val="00332D87"/>
    <w:rsid w:val="00333495"/>
    <w:rsid w:val="003335D2"/>
    <w:rsid w:val="00333625"/>
    <w:rsid w:val="00333B5B"/>
    <w:rsid w:val="003340B9"/>
    <w:rsid w:val="0033544B"/>
    <w:rsid w:val="003370C8"/>
    <w:rsid w:val="003401A8"/>
    <w:rsid w:val="003408BD"/>
    <w:rsid w:val="00342C1E"/>
    <w:rsid w:val="00342C24"/>
    <w:rsid w:val="00342C44"/>
    <w:rsid w:val="00342F24"/>
    <w:rsid w:val="0034356C"/>
    <w:rsid w:val="00343C44"/>
    <w:rsid w:val="00343C55"/>
    <w:rsid w:val="003440B8"/>
    <w:rsid w:val="0034480F"/>
    <w:rsid w:val="00344F06"/>
    <w:rsid w:val="00345154"/>
    <w:rsid w:val="00345486"/>
    <w:rsid w:val="0034555A"/>
    <w:rsid w:val="00346220"/>
    <w:rsid w:val="00346700"/>
    <w:rsid w:val="0034696E"/>
    <w:rsid w:val="003469A7"/>
    <w:rsid w:val="00346AA1"/>
    <w:rsid w:val="003474F2"/>
    <w:rsid w:val="00347A98"/>
    <w:rsid w:val="00347DAC"/>
    <w:rsid w:val="0035063C"/>
    <w:rsid w:val="003508C6"/>
    <w:rsid w:val="00350EA7"/>
    <w:rsid w:val="003512F1"/>
    <w:rsid w:val="003516AF"/>
    <w:rsid w:val="00351EA7"/>
    <w:rsid w:val="00352677"/>
    <w:rsid w:val="003529AE"/>
    <w:rsid w:val="00352DB3"/>
    <w:rsid w:val="00353E48"/>
    <w:rsid w:val="00355471"/>
    <w:rsid w:val="003559E6"/>
    <w:rsid w:val="0035685C"/>
    <w:rsid w:val="0035738C"/>
    <w:rsid w:val="0035788A"/>
    <w:rsid w:val="00357B4E"/>
    <w:rsid w:val="003602CF"/>
    <w:rsid w:val="0036082D"/>
    <w:rsid w:val="00361065"/>
    <w:rsid w:val="003620C1"/>
    <w:rsid w:val="0036350D"/>
    <w:rsid w:val="00363F8E"/>
    <w:rsid w:val="00364245"/>
    <w:rsid w:val="00364461"/>
    <w:rsid w:val="003645C3"/>
    <w:rsid w:val="00364990"/>
    <w:rsid w:val="00364A00"/>
    <w:rsid w:val="003652B5"/>
    <w:rsid w:val="003669E6"/>
    <w:rsid w:val="00366A62"/>
    <w:rsid w:val="00366CB2"/>
    <w:rsid w:val="00367258"/>
    <w:rsid w:val="0036756E"/>
    <w:rsid w:val="003675A6"/>
    <w:rsid w:val="003679D9"/>
    <w:rsid w:val="0037043A"/>
    <w:rsid w:val="00370535"/>
    <w:rsid w:val="00370C43"/>
    <w:rsid w:val="00371933"/>
    <w:rsid w:val="00371A45"/>
    <w:rsid w:val="0037207E"/>
    <w:rsid w:val="003721DD"/>
    <w:rsid w:val="00372B55"/>
    <w:rsid w:val="00373503"/>
    <w:rsid w:val="003736FC"/>
    <w:rsid w:val="00374569"/>
    <w:rsid w:val="00374886"/>
    <w:rsid w:val="00374C0F"/>
    <w:rsid w:val="00374CBD"/>
    <w:rsid w:val="00374DF2"/>
    <w:rsid w:val="00375A24"/>
    <w:rsid w:val="00375D1D"/>
    <w:rsid w:val="003762BA"/>
    <w:rsid w:val="00376F96"/>
    <w:rsid w:val="00380804"/>
    <w:rsid w:val="00381C93"/>
    <w:rsid w:val="00382F0C"/>
    <w:rsid w:val="00383431"/>
    <w:rsid w:val="003838C2"/>
    <w:rsid w:val="00383E5F"/>
    <w:rsid w:val="003846D9"/>
    <w:rsid w:val="0038516B"/>
    <w:rsid w:val="00385E97"/>
    <w:rsid w:val="00386EB4"/>
    <w:rsid w:val="00387333"/>
    <w:rsid w:val="003905F9"/>
    <w:rsid w:val="00392E8A"/>
    <w:rsid w:val="00392FAE"/>
    <w:rsid w:val="0039330B"/>
    <w:rsid w:val="0039475E"/>
    <w:rsid w:val="003949D8"/>
    <w:rsid w:val="00394F74"/>
    <w:rsid w:val="003979AC"/>
    <w:rsid w:val="003A202A"/>
    <w:rsid w:val="003A27EC"/>
    <w:rsid w:val="003A3047"/>
    <w:rsid w:val="003A3268"/>
    <w:rsid w:val="003A48D9"/>
    <w:rsid w:val="003A4E00"/>
    <w:rsid w:val="003A6477"/>
    <w:rsid w:val="003A73C4"/>
    <w:rsid w:val="003A7725"/>
    <w:rsid w:val="003A7DB0"/>
    <w:rsid w:val="003B0FC7"/>
    <w:rsid w:val="003B1A6F"/>
    <w:rsid w:val="003B202C"/>
    <w:rsid w:val="003B26AD"/>
    <w:rsid w:val="003B26E8"/>
    <w:rsid w:val="003B2990"/>
    <w:rsid w:val="003B4549"/>
    <w:rsid w:val="003B48CE"/>
    <w:rsid w:val="003B4988"/>
    <w:rsid w:val="003B4E4B"/>
    <w:rsid w:val="003B6479"/>
    <w:rsid w:val="003B6E8A"/>
    <w:rsid w:val="003B764D"/>
    <w:rsid w:val="003C056D"/>
    <w:rsid w:val="003C06F8"/>
    <w:rsid w:val="003C0F30"/>
    <w:rsid w:val="003C1452"/>
    <w:rsid w:val="003C1691"/>
    <w:rsid w:val="003C1B7F"/>
    <w:rsid w:val="003C2EF1"/>
    <w:rsid w:val="003C4587"/>
    <w:rsid w:val="003C57F7"/>
    <w:rsid w:val="003C61C8"/>
    <w:rsid w:val="003C62CE"/>
    <w:rsid w:val="003C6DB3"/>
    <w:rsid w:val="003D08C2"/>
    <w:rsid w:val="003D0B6C"/>
    <w:rsid w:val="003D1058"/>
    <w:rsid w:val="003D2C55"/>
    <w:rsid w:val="003D2DD0"/>
    <w:rsid w:val="003D2E0B"/>
    <w:rsid w:val="003D35D8"/>
    <w:rsid w:val="003D3DF7"/>
    <w:rsid w:val="003D3E35"/>
    <w:rsid w:val="003D4E04"/>
    <w:rsid w:val="003D5406"/>
    <w:rsid w:val="003D5472"/>
    <w:rsid w:val="003D55AC"/>
    <w:rsid w:val="003D55BA"/>
    <w:rsid w:val="003D5606"/>
    <w:rsid w:val="003E079E"/>
    <w:rsid w:val="003E1347"/>
    <w:rsid w:val="003E1454"/>
    <w:rsid w:val="003E25A3"/>
    <w:rsid w:val="003E338A"/>
    <w:rsid w:val="003E4330"/>
    <w:rsid w:val="003E47D0"/>
    <w:rsid w:val="003E4A9A"/>
    <w:rsid w:val="003E6314"/>
    <w:rsid w:val="003E790B"/>
    <w:rsid w:val="003E7969"/>
    <w:rsid w:val="003E7EFC"/>
    <w:rsid w:val="003F0428"/>
    <w:rsid w:val="003F214A"/>
    <w:rsid w:val="003F2374"/>
    <w:rsid w:val="003F23B9"/>
    <w:rsid w:val="003F2506"/>
    <w:rsid w:val="003F293D"/>
    <w:rsid w:val="003F43EB"/>
    <w:rsid w:val="003F4B4C"/>
    <w:rsid w:val="003F4FFB"/>
    <w:rsid w:val="003F600C"/>
    <w:rsid w:val="003F6F6F"/>
    <w:rsid w:val="003F7B1C"/>
    <w:rsid w:val="00401C54"/>
    <w:rsid w:val="00402AE5"/>
    <w:rsid w:val="00402E3C"/>
    <w:rsid w:val="00402FC9"/>
    <w:rsid w:val="0040429C"/>
    <w:rsid w:val="0040455D"/>
    <w:rsid w:val="00404B86"/>
    <w:rsid w:val="0040502B"/>
    <w:rsid w:val="00405555"/>
    <w:rsid w:val="00406916"/>
    <w:rsid w:val="00406E3E"/>
    <w:rsid w:val="00406E50"/>
    <w:rsid w:val="0040742D"/>
    <w:rsid w:val="00407851"/>
    <w:rsid w:val="004107D1"/>
    <w:rsid w:val="00410DE3"/>
    <w:rsid w:val="0041114B"/>
    <w:rsid w:val="0041262D"/>
    <w:rsid w:val="00414C46"/>
    <w:rsid w:val="00414FB7"/>
    <w:rsid w:val="004162E5"/>
    <w:rsid w:val="0041653F"/>
    <w:rsid w:val="00416C83"/>
    <w:rsid w:val="00417F40"/>
    <w:rsid w:val="00420E8D"/>
    <w:rsid w:val="0042155A"/>
    <w:rsid w:val="00421FDF"/>
    <w:rsid w:val="00422797"/>
    <w:rsid w:val="00422D37"/>
    <w:rsid w:val="00423088"/>
    <w:rsid w:val="00423718"/>
    <w:rsid w:val="00423901"/>
    <w:rsid w:val="00423A40"/>
    <w:rsid w:val="00423D12"/>
    <w:rsid w:val="00423E1B"/>
    <w:rsid w:val="00423F52"/>
    <w:rsid w:val="004242E9"/>
    <w:rsid w:val="00425275"/>
    <w:rsid w:val="00425694"/>
    <w:rsid w:val="00425B5E"/>
    <w:rsid w:val="0042702F"/>
    <w:rsid w:val="0042718B"/>
    <w:rsid w:val="00427F4B"/>
    <w:rsid w:val="00430D13"/>
    <w:rsid w:val="00431367"/>
    <w:rsid w:val="004316DF"/>
    <w:rsid w:val="0043216C"/>
    <w:rsid w:val="00432D97"/>
    <w:rsid w:val="00432DFD"/>
    <w:rsid w:val="00432F2B"/>
    <w:rsid w:val="00433BEE"/>
    <w:rsid w:val="00433FD3"/>
    <w:rsid w:val="00434B34"/>
    <w:rsid w:val="00434E36"/>
    <w:rsid w:val="00435559"/>
    <w:rsid w:val="004358AB"/>
    <w:rsid w:val="00435FFB"/>
    <w:rsid w:val="004364DF"/>
    <w:rsid w:val="004367AD"/>
    <w:rsid w:val="0044005C"/>
    <w:rsid w:val="0044028B"/>
    <w:rsid w:val="00440576"/>
    <w:rsid w:val="00440C04"/>
    <w:rsid w:val="00440C09"/>
    <w:rsid w:val="00441576"/>
    <w:rsid w:val="0044157B"/>
    <w:rsid w:val="00441FF2"/>
    <w:rsid w:val="004431A5"/>
    <w:rsid w:val="004431C9"/>
    <w:rsid w:val="004437F5"/>
    <w:rsid w:val="004442A2"/>
    <w:rsid w:val="00444476"/>
    <w:rsid w:val="00444876"/>
    <w:rsid w:val="00445062"/>
    <w:rsid w:val="004456B6"/>
    <w:rsid w:val="004456E7"/>
    <w:rsid w:val="00447BEF"/>
    <w:rsid w:val="004504DB"/>
    <w:rsid w:val="0045092E"/>
    <w:rsid w:val="00450F16"/>
    <w:rsid w:val="00451206"/>
    <w:rsid w:val="004513A7"/>
    <w:rsid w:val="004519A7"/>
    <w:rsid w:val="004519DB"/>
    <w:rsid w:val="00451B39"/>
    <w:rsid w:val="00451EAE"/>
    <w:rsid w:val="004523C0"/>
    <w:rsid w:val="00452890"/>
    <w:rsid w:val="00452B47"/>
    <w:rsid w:val="00453008"/>
    <w:rsid w:val="004535EB"/>
    <w:rsid w:val="00454269"/>
    <w:rsid w:val="00454294"/>
    <w:rsid w:val="00455374"/>
    <w:rsid w:val="00455DFB"/>
    <w:rsid w:val="0045648C"/>
    <w:rsid w:val="00456A63"/>
    <w:rsid w:val="00457922"/>
    <w:rsid w:val="00457DCF"/>
    <w:rsid w:val="00460309"/>
    <w:rsid w:val="00460489"/>
    <w:rsid w:val="00460845"/>
    <w:rsid w:val="00460F08"/>
    <w:rsid w:val="00461461"/>
    <w:rsid w:val="0046225F"/>
    <w:rsid w:val="00462435"/>
    <w:rsid w:val="00462828"/>
    <w:rsid w:val="0046400C"/>
    <w:rsid w:val="004649F3"/>
    <w:rsid w:val="00464D93"/>
    <w:rsid w:val="00465093"/>
    <w:rsid w:val="0046587C"/>
    <w:rsid w:val="00465C23"/>
    <w:rsid w:val="00466AE5"/>
    <w:rsid w:val="0046769A"/>
    <w:rsid w:val="004678B4"/>
    <w:rsid w:val="00467F3A"/>
    <w:rsid w:val="00470BA1"/>
    <w:rsid w:val="004726C7"/>
    <w:rsid w:val="00473688"/>
    <w:rsid w:val="004736E1"/>
    <w:rsid w:val="00474A6B"/>
    <w:rsid w:val="00474B8F"/>
    <w:rsid w:val="00474E68"/>
    <w:rsid w:val="00475057"/>
    <w:rsid w:val="0047505F"/>
    <w:rsid w:val="0047507A"/>
    <w:rsid w:val="0047529A"/>
    <w:rsid w:val="004756B2"/>
    <w:rsid w:val="00475DDD"/>
    <w:rsid w:val="00475EF3"/>
    <w:rsid w:val="00476EEC"/>
    <w:rsid w:val="0048068B"/>
    <w:rsid w:val="004807B8"/>
    <w:rsid w:val="004808DE"/>
    <w:rsid w:val="00480D9B"/>
    <w:rsid w:val="00480F23"/>
    <w:rsid w:val="00481F08"/>
    <w:rsid w:val="00482377"/>
    <w:rsid w:val="00483146"/>
    <w:rsid w:val="00483319"/>
    <w:rsid w:val="004834F1"/>
    <w:rsid w:val="00483B6D"/>
    <w:rsid w:val="00483DF2"/>
    <w:rsid w:val="00485B13"/>
    <w:rsid w:val="00485F43"/>
    <w:rsid w:val="004861D4"/>
    <w:rsid w:val="00486CD2"/>
    <w:rsid w:val="00487958"/>
    <w:rsid w:val="004879B1"/>
    <w:rsid w:val="00487FE8"/>
    <w:rsid w:val="00490084"/>
    <w:rsid w:val="004910EF"/>
    <w:rsid w:val="004912B4"/>
    <w:rsid w:val="00491D7F"/>
    <w:rsid w:val="004920C4"/>
    <w:rsid w:val="0049216D"/>
    <w:rsid w:val="00492191"/>
    <w:rsid w:val="00492323"/>
    <w:rsid w:val="0049258C"/>
    <w:rsid w:val="004933A4"/>
    <w:rsid w:val="004933FE"/>
    <w:rsid w:val="00493FFD"/>
    <w:rsid w:val="00494453"/>
    <w:rsid w:val="00494546"/>
    <w:rsid w:val="00494BAD"/>
    <w:rsid w:val="004959E5"/>
    <w:rsid w:val="00495E37"/>
    <w:rsid w:val="00497A08"/>
    <w:rsid w:val="004A09FC"/>
    <w:rsid w:val="004A2504"/>
    <w:rsid w:val="004A2B12"/>
    <w:rsid w:val="004A2FAD"/>
    <w:rsid w:val="004A4588"/>
    <w:rsid w:val="004A4A6A"/>
    <w:rsid w:val="004A4EAD"/>
    <w:rsid w:val="004A57A6"/>
    <w:rsid w:val="004A57EF"/>
    <w:rsid w:val="004A5982"/>
    <w:rsid w:val="004A7580"/>
    <w:rsid w:val="004A775E"/>
    <w:rsid w:val="004B145E"/>
    <w:rsid w:val="004B1B17"/>
    <w:rsid w:val="004B2298"/>
    <w:rsid w:val="004B2A07"/>
    <w:rsid w:val="004B315C"/>
    <w:rsid w:val="004B362F"/>
    <w:rsid w:val="004B38C2"/>
    <w:rsid w:val="004B4B15"/>
    <w:rsid w:val="004B4B4F"/>
    <w:rsid w:val="004B5C81"/>
    <w:rsid w:val="004B5EDA"/>
    <w:rsid w:val="004B64A9"/>
    <w:rsid w:val="004B69F2"/>
    <w:rsid w:val="004C0EF8"/>
    <w:rsid w:val="004C1340"/>
    <w:rsid w:val="004C2709"/>
    <w:rsid w:val="004C27EE"/>
    <w:rsid w:val="004C393C"/>
    <w:rsid w:val="004C444C"/>
    <w:rsid w:val="004C5486"/>
    <w:rsid w:val="004C6192"/>
    <w:rsid w:val="004C6279"/>
    <w:rsid w:val="004C6BC2"/>
    <w:rsid w:val="004C6E29"/>
    <w:rsid w:val="004C767D"/>
    <w:rsid w:val="004D070A"/>
    <w:rsid w:val="004D0A6F"/>
    <w:rsid w:val="004D1085"/>
    <w:rsid w:val="004D16F1"/>
    <w:rsid w:val="004D20CA"/>
    <w:rsid w:val="004D22B3"/>
    <w:rsid w:val="004D2726"/>
    <w:rsid w:val="004D2868"/>
    <w:rsid w:val="004D405A"/>
    <w:rsid w:val="004D5414"/>
    <w:rsid w:val="004D6051"/>
    <w:rsid w:val="004D6121"/>
    <w:rsid w:val="004D6581"/>
    <w:rsid w:val="004D65A1"/>
    <w:rsid w:val="004D710A"/>
    <w:rsid w:val="004D7299"/>
    <w:rsid w:val="004D7471"/>
    <w:rsid w:val="004E031F"/>
    <w:rsid w:val="004E0659"/>
    <w:rsid w:val="004E0C29"/>
    <w:rsid w:val="004E11B8"/>
    <w:rsid w:val="004E16B4"/>
    <w:rsid w:val="004E3844"/>
    <w:rsid w:val="004E3A68"/>
    <w:rsid w:val="004E3D61"/>
    <w:rsid w:val="004E44EA"/>
    <w:rsid w:val="004E52D8"/>
    <w:rsid w:val="004E572B"/>
    <w:rsid w:val="004E6372"/>
    <w:rsid w:val="004E6602"/>
    <w:rsid w:val="004E704F"/>
    <w:rsid w:val="004E7BD1"/>
    <w:rsid w:val="004F0503"/>
    <w:rsid w:val="004F19BF"/>
    <w:rsid w:val="004F200A"/>
    <w:rsid w:val="004F2706"/>
    <w:rsid w:val="004F27F9"/>
    <w:rsid w:val="004F2CD0"/>
    <w:rsid w:val="004F2FDE"/>
    <w:rsid w:val="004F437F"/>
    <w:rsid w:val="004F44A0"/>
    <w:rsid w:val="004F4B97"/>
    <w:rsid w:val="004F4D17"/>
    <w:rsid w:val="004F5A1B"/>
    <w:rsid w:val="004F5E0C"/>
    <w:rsid w:val="004F6957"/>
    <w:rsid w:val="004F6AE8"/>
    <w:rsid w:val="004F759E"/>
    <w:rsid w:val="0050169B"/>
    <w:rsid w:val="0050180B"/>
    <w:rsid w:val="00501F24"/>
    <w:rsid w:val="0050307B"/>
    <w:rsid w:val="00503206"/>
    <w:rsid w:val="00503217"/>
    <w:rsid w:val="005034F4"/>
    <w:rsid w:val="005037FA"/>
    <w:rsid w:val="00503CE0"/>
    <w:rsid w:val="005046DA"/>
    <w:rsid w:val="00505291"/>
    <w:rsid w:val="005058EA"/>
    <w:rsid w:val="00506E33"/>
    <w:rsid w:val="00506FBB"/>
    <w:rsid w:val="005106A6"/>
    <w:rsid w:val="005108F6"/>
    <w:rsid w:val="00510DDB"/>
    <w:rsid w:val="00511053"/>
    <w:rsid w:val="005112D9"/>
    <w:rsid w:val="005113A0"/>
    <w:rsid w:val="00511481"/>
    <w:rsid w:val="00511638"/>
    <w:rsid w:val="0051411B"/>
    <w:rsid w:val="005142B6"/>
    <w:rsid w:val="005152F5"/>
    <w:rsid w:val="005154B6"/>
    <w:rsid w:val="005158AC"/>
    <w:rsid w:val="00515FF2"/>
    <w:rsid w:val="0051657C"/>
    <w:rsid w:val="0051665F"/>
    <w:rsid w:val="00517301"/>
    <w:rsid w:val="00520C17"/>
    <w:rsid w:val="00521E1E"/>
    <w:rsid w:val="005229B9"/>
    <w:rsid w:val="00522BE4"/>
    <w:rsid w:val="005235D0"/>
    <w:rsid w:val="0052444A"/>
    <w:rsid w:val="005262B8"/>
    <w:rsid w:val="0052642C"/>
    <w:rsid w:val="00526C28"/>
    <w:rsid w:val="00526E40"/>
    <w:rsid w:val="0052703E"/>
    <w:rsid w:val="005304C1"/>
    <w:rsid w:val="00530BA8"/>
    <w:rsid w:val="00530EDD"/>
    <w:rsid w:val="0053111E"/>
    <w:rsid w:val="00531184"/>
    <w:rsid w:val="00531666"/>
    <w:rsid w:val="005324B7"/>
    <w:rsid w:val="00532D18"/>
    <w:rsid w:val="005332A5"/>
    <w:rsid w:val="0053347E"/>
    <w:rsid w:val="00533510"/>
    <w:rsid w:val="00533570"/>
    <w:rsid w:val="00534784"/>
    <w:rsid w:val="0053523B"/>
    <w:rsid w:val="0053637C"/>
    <w:rsid w:val="005406B7"/>
    <w:rsid w:val="005406C5"/>
    <w:rsid w:val="005408B0"/>
    <w:rsid w:val="005413B8"/>
    <w:rsid w:val="00541D68"/>
    <w:rsid w:val="005428CA"/>
    <w:rsid w:val="0054301A"/>
    <w:rsid w:val="00543038"/>
    <w:rsid w:val="0054313E"/>
    <w:rsid w:val="005452A5"/>
    <w:rsid w:val="00546799"/>
    <w:rsid w:val="00547A1A"/>
    <w:rsid w:val="00547BB9"/>
    <w:rsid w:val="005512BA"/>
    <w:rsid w:val="00551CAC"/>
    <w:rsid w:val="00552770"/>
    <w:rsid w:val="005527CD"/>
    <w:rsid w:val="00554ED3"/>
    <w:rsid w:val="0055520E"/>
    <w:rsid w:val="00555BA8"/>
    <w:rsid w:val="00555D0E"/>
    <w:rsid w:val="00555D26"/>
    <w:rsid w:val="00556C57"/>
    <w:rsid w:val="0055705A"/>
    <w:rsid w:val="005606A1"/>
    <w:rsid w:val="00560F71"/>
    <w:rsid w:val="0056109E"/>
    <w:rsid w:val="005629F3"/>
    <w:rsid w:val="005633B3"/>
    <w:rsid w:val="005633D2"/>
    <w:rsid w:val="00563E6D"/>
    <w:rsid w:val="0056423F"/>
    <w:rsid w:val="005642AB"/>
    <w:rsid w:val="00564516"/>
    <w:rsid w:val="00564539"/>
    <w:rsid w:val="0056501E"/>
    <w:rsid w:val="005660B3"/>
    <w:rsid w:val="00566C9D"/>
    <w:rsid w:val="00567E50"/>
    <w:rsid w:val="00570092"/>
    <w:rsid w:val="005710B7"/>
    <w:rsid w:val="005719B5"/>
    <w:rsid w:val="00572344"/>
    <w:rsid w:val="0057269E"/>
    <w:rsid w:val="00573117"/>
    <w:rsid w:val="00573709"/>
    <w:rsid w:val="00573E98"/>
    <w:rsid w:val="005746E7"/>
    <w:rsid w:val="00575E5A"/>
    <w:rsid w:val="00576558"/>
    <w:rsid w:val="0057753A"/>
    <w:rsid w:val="005777BB"/>
    <w:rsid w:val="00577F69"/>
    <w:rsid w:val="005803E8"/>
    <w:rsid w:val="005804FA"/>
    <w:rsid w:val="0058092E"/>
    <w:rsid w:val="00580BBD"/>
    <w:rsid w:val="00581548"/>
    <w:rsid w:val="00581E5F"/>
    <w:rsid w:val="005821F3"/>
    <w:rsid w:val="00582359"/>
    <w:rsid w:val="00582763"/>
    <w:rsid w:val="0058290D"/>
    <w:rsid w:val="00582A18"/>
    <w:rsid w:val="0058335E"/>
    <w:rsid w:val="00584DFB"/>
    <w:rsid w:val="0058545A"/>
    <w:rsid w:val="00585700"/>
    <w:rsid w:val="005858C2"/>
    <w:rsid w:val="00585D42"/>
    <w:rsid w:val="00586632"/>
    <w:rsid w:val="00586D8D"/>
    <w:rsid w:val="005871F3"/>
    <w:rsid w:val="00590026"/>
    <w:rsid w:val="00590096"/>
    <w:rsid w:val="005906EC"/>
    <w:rsid w:val="00590D71"/>
    <w:rsid w:val="005916B9"/>
    <w:rsid w:val="005927A0"/>
    <w:rsid w:val="00592959"/>
    <w:rsid w:val="00592A0C"/>
    <w:rsid w:val="00593102"/>
    <w:rsid w:val="0059341D"/>
    <w:rsid w:val="00593486"/>
    <w:rsid w:val="0059481E"/>
    <w:rsid w:val="00594AA8"/>
    <w:rsid w:val="00594CD2"/>
    <w:rsid w:val="00595071"/>
    <w:rsid w:val="0059513C"/>
    <w:rsid w:val="0059699A"/>
    <w:rsid w:val="00596F7D"/>
    <w:rsid w:val="005975E6"/>
    <w:rsid w:val="005A003C"/>
    <w:rsid w:val="005A097B"/>
    <w:rsid w:val="005A151D"/>
    <w:rsid w:val="005A17F7"/>
    <w:rsid w:val="005A1E3A"/>
    <w:rsid w:val="005A3A23"/>
    <w:rsid w:val="005A41C8"/>
    <w:rsid w:val="005A466E"/>
    <w:rsid w:val="005A47B3"/>
    <w:rsid w:val="005A4937"/>
    <w:rsid w:val="005A5A05"/>
    <w:rsid w:val="005A646E"/>
    <w:rsid w:val="005A6600"/>
    <w:rsid w:val="005A6AC8"/>
    <w:rsid w:val="005A6B6E"/>
    <w:rsid w:val="005A7FAE"/>
    <w:rsid w:val="005B01B4"/>
    <w:rsid w:val="005B0A4C"/>
    <w:rsid w:val="005B0DBB"/>
    <w:rsid w:val="005B0EAA"/>
    <w:rsid w:val="005B1299"/>
    <w:rsid w:val="005B1D81"/>
    <w:rsid w:val="005B2424"/>
    <w:rsid w:val="005B2D88"/>
    <w:rsid w:val="005B3CA1"/>
    <w:rsid w:val="005B43B1"/>
    <w:rsid w:val="005B583E"/>
    <w:rsid w:val="005B7283"/>
    <w:rsid w:val="005B72E9"/>
    <w:rsid w:val="005B746D"/>
    <w:rsid w:val="005B74E5"/>
    <w:rsid w:val="005B7786"/>
    <w:rsid w:val="005B7AE9"/>
    <w:rsid w:val="005C09DB"/>
    <w:rsid w:val="005C17E7"/>
    <w:rsid w:val="005C1C4F"/>
    <w:rsid w:val="005C3A8A"/>
    <w:rsid w:val="005C3D96"/>
    <w:rsid w:val="005C4343"/>
    <w:rsid w:val="005C4E0F"/>
    <w:rsid w:val="005C4EA5"/>
    <w:rsid w:val="005C5201"/>
    <w:rsid w:val="005C5848"/>
    <w:rsid w:val="005C5FC2"/>
    <w:rsid w:val="005C611B"/>
    <w:rsid w:val="005C68C2"/>
    <w:rsid w:val="005C7540"/>
    <w:rsid w:val="005D043D"/>
    <w:rsid w:val="005D0DBB"/>
    <w:rsid w:val="005D1669"/>
    <w:rsid w:val="005D1990"/>
    <w:rsid w:val="005D3100"/>
    <w:rsid w:val="005D311F"/>
    <w:rsid w:val="005D39CB"/>
    <w:rsid w:val="005D3BE0"/>
    <w:rsid w:val="005D4A2C"/>
    <w:rsid w:val="005D6FAE"/>
    <w:rsid w:val="005D77D5"/>
    <w:rsid w:val="005E097D"/>
    <w:rsid w:val="005E151A"/>
    <w:rsid w:val="005E1B6A"/>
    <w:rsid w:val="005E249E"/>
    <w:rsid w:val="005E3118"/>
    <w:rsid w:val="005E3905"/>
    <w:rsid w:val="005E3F82"/>
    <w:rsid w:val="005E54CA"/>
    <w:rsid w:val="005E56AD"/>
    <w:rsid w:val="005E65F4"/>
    <w:rsid w:val="005E6BE8"/>
    <w:rsid w:val="005E7B56"/>
    <w:rsid w:val="005E7D94"/>
    <w:rsid w:val="005F0E0E"/>
    <w:rsid w:val="005F1691"/>
    <w:rsid w:val="005F2129"/>
    <w:rsid w:val="005F2F49"/>
    <w:rsid w:val="005F3187"/>
    <w:rsid w:val="005F3AD8"/>
    <w:rsid w:val="005F43AF"/>
    <w:rsid w:val="005F4BDC"/>
    <w:rsid w:val="005F54BE"/>
    <w:rsid w:val="005F55BF"/>
    <w:rsid w:val="005F5A38"/>
    <w:rsid w:val="005F5B9E"/>
    <w:rsid w:val="005F67C3"/>
    <w:rsid w:val="005F6A56"/>
    <w:rsid w:val="0060091A"/>
    <w:rsid w:val="00600F43"/>
    <w:rsid w:val="00601131"/>
    <w:rsid w:val="00602040"/>
    <w:rsid w:val="006027F5"/>
    <w:rsid w:val="006028C1"/>
    <w:rsid w:val="00602AD3"/>
    <w:rsid w:val="00602FB1"/>
    <w:rsid w:val="006030AE"/>
    <w:rsid w:val="00603839"/>
    <w:rsid w:val="00603ACA"/>
    <w:rsid w:val="00604EC3"/>
    <w:rsid w:val="0060516D"/>
    <w:rsid w:val="00605726"/>
    <w:rsid w:val="00605E43"/>
    <w:rsid w:val="006077C8"/>
    <w:rsid w:val="00607888"/>
    <w:rsid w:val="00611226"/>
    <w:rsid w:val="00611A78"/>
    <w:rsid w:val="00611CCB"/>
    <w:rsid w:val="00611F1E"/>
    <w:rsid w:val="00611FE5"/>
    <w:rsid w:val="00613E6C"/>
    <w:rsid w:val="006144A3"/>
    <w:rsid w:val="00615466"/>
    <w:rsid w:val="00616165"/>
    <w:rsid w:val="00616369"/>
    <w:rsid w:val="006163E5"/>
    <w:rsid w:val="006168C1"/>
    <w:rsid w:val="00616E73"/>
    <w:rsid w:val="006172CB"/>
    <w:rsid w:val="00617829"/>
    <w:rsid w:val="00617B09"/>
    <w:rsid w:val="006221B9"/>
    <w:rsid w:val="006221ED"/>
    <w:rsid w:val="00622C24"/>
    <w:rsid w:val="00623CAE"/>
    <w:rsid w:val="00623F0C"/>
    <w:rsid w:val="00624411"/>
    <w:rsid w:val="00625E28"/>
    <w:rsid w:val="00626549"/>
    <w:rsid w:val="006267FE"/>
    <w:rsid w:val="00626B9C"/>
    <w:rsid w:val="006317DC"/>
    <w:rsid w:val="00631ACC"/>
    <w:rsid w:val="00632480"/>
    <w:rsid w:val="00632C60"/>
    <w:rsid w:val="00632E63"/>
    <w:rsid w:val="0063325F"/>
    <w:rsid w:val="00633923"/>
    <w:rsid w:val="006339D0"/>
    <w:rsid w:val="00634528"/>
    <w:rsid w:val="00634B3C"/>
    <w:rsid w:val="006353AA"/>
    <w:rsid w:val="00636323"/>
    <w:rsid w:val="00640D35"/>
    <w:rsid w:val="00640EC3"/>
    <w:rsid w:val="0064265D"/>
    <w:rsid w:val="00642C6C"/>
    <w:rsid w:val="00643EBC"/>
    <w:rsid w:val="00643F4A"/>
    <w:rsid w:val="006453A1"/>
    <w:rsid w:val="00645B97"/>
    <w:rsid w:val="00646AAD"/>
    <w:rsid w:val="00646C00"/>
    <w:rsid w:val="00646DD8"/>
    <w:rsid w:val="0064711A"/>
    <w:rsid w:val="00647254"/>
    <w:rsid w:val="00647313"/>
    <w:rsid w:val="00647A38"/>
    <w:rsid w:val="00647F9D"/>
    <w:rsid w:val="006514CE"/>
    <w:rsid w:val="00651578"/>
    <w:rsid w:val="006516AB"/>
    <w:rsid w:val="00651700"/>
    <w:rsid w:val="006517AB"/>
    <w:rsid w:val="00651969"/>
    <w:rsid w:val="006527BE"/>
    <w:rsid w:val="00652BA8"/>
    <w:rsid w:val="00653071"/>
    <w:rsid w:val="00653B25"/>
    <w:rsid w:val="00653C1E"/>
    <w:rsid w:val="00654F72"/>
    <w:rsid w:val="00655EA2"/>
    <w:rsid w:val="006567A9"/>
    <w:rsid w:val="00656B2A"/>
    <w:rsid w:val="006570BD"/>
    <w:rsid w:val="0065750E"/>
    <w:rsid w:val="00657514"/>
    <w:rsid w:val="006579A6"/>
    <w:rsid w:val="00657A20"/>
    <w:rsid w:val="006606A1"/>
    <w:rsid w:val="0066077D"/>
    <w:rsid w:val="006613FE"/>
    <w:rsid w:val="006639C7"/>
    <w:rsid w:val="00663BD1"/>
    <w:rsid w:val="00663C54"/>
    <w:rsid w:val="00664785"/>
    <w:rsid w:val="006653AB"/>
    <w:rsid w:val="0066540C"/>
    <w:rsid w:val="0066568B"/>
    <w:rsid w:val="00665731"/>
    <w:rsid w:val="00665BEB"/>
    <w:rsid w:val="00665EA1"/>
    <w:rsid w:val="0066679C"/>
    <w:rsid w:val="006667B7"/>
    <w:rsid w:val="00666B57"/>
    <w:rsid w:val="00666CAA"/>
    <w:rsid w:val="00667159"/>
    <w:rsid w:val="00667873"/>
    <w:rsid w:val="006679B5"/>
    <w:rsid w:val="006705A1"/>
    <w:rsid w:val="00671873"/>
    <w:rsid w:val="00671C50"/>
    <w:rsid w:val="006720DD"/>
    <w:rsid w:val="00672292"/>
    <w:rsid w:val="006732BF"/>
    <w:rsid w:val="006733AA"/>
    <w:rsid w:val="00673522"/>
    <w:rsid w:val="00673BAC"/>
    <w:rsid w:val="00673DC4"/>
    <w:rsid w:val="00673E5C"/>
    <w:rsid w:val="0067419C"/>
    <w:rsid w:val="006742BD"/>
    <w:rsid w:val="006745CF"/>
    <w:rsid w:val="00674F41"/>
    <w:rsid w:val="006758D6"/>
    <w:rsid w:val="006763E3"/>
    <w:rsid w:val="0067640D"/>
    <w:rsid w:val="0067672A"/>
    <w:rsid w:val="00676A28"/>
    <w:rsid w:val="006809F2"/>
    <w:rsid w:val="00681C57"/>
    <w:rsid w:val="00682959"/>
    <w:rsid w:val="00682AFA"/>
    <w:rsid w:val="00682C82"/>
    <w:rsid w:val="0068392C"/>
    <w:rsid w:val="00683C04"/>
    <w:rsid w:val="00683C6D"/>
    <w:rsid w:val="006856BE"/>
    <w:rsid w:val="006856DD"/>
    <w:rsid w:val="0068624B"/>
    <w:rsid w:val="006862DD"/>
    <w:rsid w:val="006901C4"/>
    <w:rsid w:val="00691559"/>
    <w:rsid w:val="00691D29"/>
    <w:rsid w:val="00692682"/>
    <w:rsid w:val="00692845"/>
    <w:rsid w:val="00692856"/>
    <w:rsid w:val="00692E99"/>
    <w:rsid w:val="00693D03"/>
    <w:rsid w:val="0069466F"/>
    <w:rsid w:val="0069550B"/>
    <w:rsid w:val="00696B9D"/>
    <w:rsid w:val="00697591"/>
    <w:rsid w:val="00697B7F"/>
    <w:rsid w:val="006A09CF"/>
    <w:rsid w:val="006A0B93"/>
    <w:rsid w:val="006A15B0"/>
    <w:rsid w:val="006A1C66"/>
    <w:rsid w:val="006A2230"/>
    <w:rsid w:val="006A23C3"/>
    <w:rsid w:val="006A2DDD"/>
    <w:rsid w:val="006A400C"/>
    <w:rsid w:val="006A49CD"/>
    <w:rsid w:val="006A54A7"/>
    <w:rsid w:val="006A5AAB"/>
    <w:rsid w:val="006A5B3C"/>
    <w:rsid w:val="006A5E59"/>
    <w:rsid w:val="006A68CC"/>
    <w:rsid w:val="006A741A"/>
    <w:rsid w:val="006A7562"/>
    <w:rsid w:val="006A75B8"/>
    <w:rsid w:val="006A7720"/>
    <w:rsid w:val="006A7EDB"/>
    <w:rsid w:val="006B0AEB"/>
    <w:rsid w:val="006B1352"/>
    <w:rsid w:val="006B1882"/>
    <w:rsid w:val="006B1ECC"/>
    <w:rsid w:val="006B25ED"/>
    <w:rsid w:val="006B2CA8"/>
    <w:rsid w:val="006B39C8"/>
    <w:rsid w:val="006B3BCE"/>
    <w:rsid w:val="006B3D08"/>
    <w:rsid w:val="006B43D5"/>
    <w:rsid w:val="006B4DF3"/>
    <w:rsid w:val="006B6091"/>
    <w:rsid w:val="006C0F78"/>
    <w:rsid w:val="006C141B"/>
    <w:rsid w:val="006C1575"/>
    <w:rsid w:val="006C3AFA"/>
    <w:rsid w:val="006C51B2"/>
    <w:rsid w:val="006C54C4"/>
    <w:rsid w:val="006C5F55"/>
    <w:rsid w:val="006C6868"/>
    <w:rsid w:val="006C6C82"/>
    <w:rsid w:val="006C6E13"/>
    <w:rsid w:val="006C701B"/>
    <w:rsid w:val="006C7B65"/>
    <w:rsid w:val="006D03E5"/>
    <w:rsid w:val="006D1D20"/>
    <w:rsid w:val="006D3E0D"/>
    <w:rsid w:val="006D3E5C"/>
    <w:rsid w:val="006D444D"/>
    <w:rsid w:val="006D5BB6"/>
    <w:rsid w:val="006D7623"/>
    <w:rsid w:val="006D7749"/>
    <w:rsid w:val="006D7911"/>
    <w:rsid w:val="006E0CA5"/>
    <w:rsid w:val="006E16C6"/>
    <w:rsid w:val="006E22E0"/>
    <w:rsid w:val="006E2A39"/>
    <w:rsid w:val="006E2B02"/>
    <w:rsid w:val="006E2B77"/>
    <w:rsid w:val="006E307D"/>
    <w:rsid w:val="006E3958"/>
    <w:rsid w:val="006E424A"/>
    <w:rsid w:val="006E462B"/>
    <w:rsid w:val="006E4BEA"/>
    <w:rsid w:val="006E50E3"/>
    <w:rsid w:val="006E58AF"/>
    <w:rsid w:val="006E65AC"/>
    <w:rsid w:val="006E6DF3"/>
    <w:rsid w:val="006E7024"/>
    <w:rsid w:val="006E73EF"/>
    <w:rsid w:val="006E7E53"/>
    <w:rsid w:val="006F02FA"/>
    <w:rsid w:val="006F0BF9"/>
    <w:rsid w:val="006F0C0E"/>
    <w:rsid w:val="006F107D"/>
    <w:rsid w:val="006F2915"/>
    <w:rsid w:val="006F3156"/>
    <w:rsid w:val="006F3478"/>
    <w:rsid w:val="006F3E13"/>
    <w:rsid w:val="006F43CD"/>
    <w:rsid w:val="006F48B8"/>
    <w:rsid w:val="006F4F6C"/>
    <w:rsid w:val="006F5B37"/>
    <w:rsid w:val="006F6997"/>
    <w:rsid w:val="006F71F6"/>
    <w:rsid w:val="006F77C7"/>
    <w:rsid w:val="006F786F"/>
    <w:rsid w:val="00701573"/>
    <w:rsid w:val="007015E9"/>
    <w:rsid w:val="00701FDC"/>
    <w:rsid w:val="0070304F"/>
    <w:rsid w:val="007039A7"/>
    <w:rsid w:val="00703A58"/>
    <w:rsid w:val="007043B0"/>
    <w:rsid w:val="00704568"/>
    <w:rsid w:val="00705208"/>
    <w:rsid w:val="0070572C"/>
    <w:rsid w:val="00705BA8"/>
    <w:rsid w:val="007066FD"/>
    <w:rsid w:val="0070695D"/>
    <w:rsid w:val="007073B4"/>
    <w:rsid w:val="0070748E"/>
    <w:rsid w:val="00707743"/>
    <w:rsid w:val="007077DB"/>
    <w:rsid w:val="0070790A"/>
    <w:rsid w:val="00707BDE"/>
    <w:rsid w:val="0071012E"/>
    <w:rsid w:val="00710F05"/>
    <w:rsid w:val="0071184B"/>
    <w:rsid w:val="00712AFD"/>
    <w:rsid w:val="0071388D"/>
    <w:rsid w:val="00715207"/>
    <w:rsid w:val="007162F6"/>
    <w:rsid w:val="0071676A"/>
    <w:rsid w:val="0071729E"/>
    <w:rsid w:val="00717752"/>
    <w:rsid w:val="00717993"/>
    <w:rsid w:val="00717A0E"/>
    <w:rsid w:val="00721481"/>
    <w:rsid w:val="00721602"/>
    <w:rsid w:val="007217FF"/>
    <w:rsid w:val="007219AA"/>
    <w:rsid w:val="00721D1C"/>
    <w:rsid w:val="00723925"/>
    <w:rsid w:val="00724039"/>
    <w:rsid w:val="0072487B"/>
    <w:rsid w:val="00724958"/>
    <w:rsid w:val="00725C8E"/>
    <w:rsid w:val="00727010"/>
    <w:rsid w:val="0072767E"/>
    <w:rsid w:val="00730253"/>
    <w:rsid w:val="0073079F"/>
    <w:rsid w:val="00730CB8"/>
    <w:rsid w:val="00730D65"/>
    <w:rsid w:val="007310AD"/>
    <w:rsid w:val="00731765"/>
    <w:rsid w:val="00731F17"/>
    <w:rsid w:val="0073201F"/>
    <w:rsid w:val="0073284E"/>
    <w:rsid w:val="00733216"/>
    <w:rsid w:val="007335BA"/>
    <w:rsid w:val="007336FA"/>
    <w:rsid w:val="0073394E"/>
    <w:rsid w:val="00733E40"/>
    <w:rsid w:val="00734185"/>
    <w:rsid w:val="00734878"/>
    <w:rsid w:val="00734F48"/>
    <w:rsid w:val="00735283"/>
    <w:rsid w:val="00735358"/>
    <w:rsid w:val="00735935"/>
    <w:rsid w:val="00736293"/>
    <w:rsid w:val="00737328"/>
    <w:rsid w:val="0073781A"/>
    <w:rsid w:val="0073799F"/>
    <w:rsid w:val="00740391"/>
    <w:rsid w:val="00742AF1"/>
    <w:rsid w:val="007437D1"/>
    <w:rsid w:val="0074409B"/>
    <w:rsid w:val="0074501B"/>
    <w:rsid w:val="007450A7"/>
    <w:rsid w:val="00745334"/>
    <w:rsid w:val="0074598B"/>
    <w:rsid w:val="00745DDE"/>
    <w:rsid w:val="00746225"/>
    <w:rsid w:val="0074647C"/>
    <w:rsid w:val="00750E70"/>
    <w:rsid w:val="00751922"/>
    <w:rsid w:val="00751E93"/>
    <w:rsid w:val="0075210F"/>
    <w:rsid w:val="0075221F"/>
    <w:rsid w:val="00753265"/>
    <w:rsid w:val="007540DB"/>
    <w:rsid w:val="007540EB"/>
    <w:rsid w:val="0075449F"/>
    <w:rsid w:val="00754AC1"/>
    <w:rsid w:val="00754F0C"/>
    <w:rsid w:val="0075572D"/>
    <w:rsid w:val="00755A24"/>
    <w:rsid w:val="00755B7A"/>
    <w:rsid w:val="00756149"/>
    <w:rsid w:val="0075739B"/>
    <w:rsid w:val="00757CD4"/>
    <w:rsid w:val="00757F69"/>
    <w:rsid w:val="00760791"/>
    <w:rsid w:val="0076098C"/>
    <w:rsid w:val="00761016"/>
    <w:rsid w:val="0076104C"/>
    <w:rsid w:val="007611C9"/>
    <w:rsid w:val="00761A80"/>
    <w:rsid w:val="00762246"/>
    <w:rsid w:val="00762B81"/>
    <w:rsid w:val="0076350B"/>
    <w:rsid w:val="00763A1D"/>
    <w:rsid w:val="007643E3"/>
    <w:rsid w:val="0076528B"/>
    <w:rsid w:val="00765486"/>
    <w:rsid w:val="0076553C"/>
    <w:rsid w:val="0076562A"/>
    <w:rsid w:val="00767D9C"/>
    <w:rsid w:val="00767E6B"/>
    <w:rsid w:val="0077099E"/>
    <w:rsid w:val="00770B05"/>
    <w:rsid w:val="00770B84"/>
    <w:rsid w:val="00770C39"/>
    <w:rsid w:val="00771C5B"/>
    <w:rsid w:val="00772B97"/>
    <w:rsid w:val="00772E13"/>
    <w:rsid w:val="007732A9"/>
    <w:rsid w:val="007738BE"/>
    <w:rsid w:val="00773F34"/>
    <w:rsid w:val="0077466D"/>
    <w:rsid w:val="00774769"/>
    <w:rsid w:val="00774A0E"/>
    <w:rsid w:val="00775FAD"/>
    <w:rsid w:val="007775C6"/>
    <w:rsid w:val="0078013D"/>
    <w:rsid w:val="00780C66"/>
    <w:rsid w:val="00783B14"/>
    <w:rsid w:val="00783CAE"/>
    <w:rsid w:val="00784F04"/>
    <w:rsid w:val="007850E3"/>
    <w:rsid w:val="0078511A"/>
    <w:rsid w:val="0078550D"/>
    <w:rsid w:val="00785518"/>
    <w:rsid w:val="0078566C"/>
    <w:rsid w:val="00785926"/>
    <w:rsid w:val="007864C3"/>
    <w:rsid w:val="007868A4"/>
    <w:rsid w:val="00786D8F"/>
    <w:rsid w:val="007876E7"/>
    <w:rsid w:val="00787D34"/>
    <w:rsid w:val="00790086"/>
    <w:rsid w:val="00791AA0"/>
    <w:rsid w:val="00791CC6"/>
    <w:rsid w:val="0079240C"/>
    <w:rsid w:val="00792E35"/>
    <w:rsid w:val="007936A8"/>
    <w:rsid w:val="0079394D"/>
    <w:rsid w:val="00793B13"/>
    <w:rsid w:val="007941A4"/>
    <w:rsid w:val="00794A1E"/>
    <w:rsid w:val="0079536A"/>
    <w:rsid w:val="00795FB7"/>
    <w:rsid w:val="007A06A7"/>
    <w:rsid w:val="007A0879"/>
    <w:rsid w:val="007A13E9"/>
    <w:rsid w:val="007A1731"/>
    <w:rsid w:val="007A1B21"/>
    <w:rsid w:val="007A1FC4"/>
    <w:rsid w:val="007A26DA"/>
    <w:rsid w:val="007A3DDC"/>
    <w:rsid w:val="007A58FA"/>
    <w:rsid w:val="007A637C"/>
    <w:rsid w:val="007A63DD"/>
    <w:rsid w:val="007A63E0"/>
    <w:rsid w:val="007A6B10"/>
    <w:rsid w:val="007A75BC"/>
    <w:rsid w:val="007B06B3"/>
    <w:rsid w:val="007B09C2"/>
    <w:rsid w:val="007B0A88"/>
    <w:rsid w:val="007B0CE4"/>
    <w:rsid w:val="007B2115"/>
    <w:rsid w:val="007B330A"/>
    <w:rsid w:val="007B397D"/>
    <w:rsid w:val="007B3A91"/>
    <w:rsid w:val="007B3B2B"/>
    <w:rsid w:val="007B461F"/>
    <w:rsid w:val="007B4BC3"/>
    <w:rsid w:val="007B5132"/>
    <w:rsid w:val="007B5E97"/>
    <w:rsid w:val="007B6A26"/>
    <w:rsid w:val="007B6BBF"/>
    <w:rsid w:val="007B6F6F"/>
    <w:rsid w:val="007B73FB"/>
    <w:rsid w:val="007B7763"/>
    <w:rsid w:val="007B794E"/>
    <w:rsid w:val="007C07F7"/>
    <w:rsid w:val="007C092C"/>
    <w:rsid w:val="007C13FB"/>
    <w:rsid w:val="007C1551"/>
    <w:rsid w:val="007C2E55"/>
    <w:rsid w:val="007C3C68"/>
    <w:rsid w:val="007C3D1C"/>
    <w:rsid w:val="007C3E6B"/>
    <w:rsid w:val="007C4F96"/>
    <w:rsid w:val="007C57D2"/>
    <w:rsid w:val="007C5ABA"/>
    <w:rsid w:val="007C72D4"/>
    <w:rsid w:val="007C790F"/>
    <w:rsid w:val="007D0882"/>
    <w:rsid w:val="007D0BD0"/>
    <w:rsid w:val="007D16CC"/>
    <w:rsid w:val="007D1F53"/>
    <w:rsid w:val="007D2DFC"/>
    <w:rsid w:val="007D3219"/>
    <w:rsid w:val="007D3300"/>
    <w:rsid w:val="007D353A"/>
    <w:rsid w:val="007D36AC"/>
    <w:rsid w:val="007D386F"/>
    <w:rsid w:val="007D3E06"/>
    <w:rsid w:val="007D54E7"/>
    <w:rsid w:val="007D54FE"/>
    <w:rsid w:val="007D625F"/>
    <w:rsid w:val="007D6343"/>
    <w:rsid w:val="007D6B20"/>
    <w:rsid w:val="007D7303"/>
    <w:rsid w:val="007D784C"/>
    <w:rsid w:val="007E18DF"/>
    <w:rsid w:val="007E1E34"/>
    <w:rsid w:val="007E1E35"/>
    <w:rsid w:val="007E2EE9"/>
    <w:rsid w:val="007E30CF"/>
    <w:rsid w:val="007E386B"/>
    <w:rsid w:val="007E6AC3"/>
    <w:rsid w:val="007E7145"/>
    <w:rsid w:val="007E7663"/>
    <w:rsid w:val="007F04AF"/>
    <w:rsid w:val="007F06B0"/>
    <w:rsid w:val="007F06FD"/>
    <w:rsid w:val="007F0BF3"/>
    <w:rsid w:val="007F0DB3"/>
    <w:rsid w:val="007F177E"/>
    <w:rsid w:val="007F23B5"/>
    <w:rsid w:val="007F25F9"/>
    <w:rsid w:val="007F3082"/>
    <w:rsid w:val="007F372B"/>
    <w:rsid w:val="007F3870"/>
    <w:rsid w:val="007F41CE"/>
    <w:rsid w:val="007F4842"/>
    <w:rsid w:val="007F4CD4"/>
    <w:rsid w:val="007F5159"/>
    <w:rsid w:val="007F5BCB"/>
    <w:rsid w:val="007F6130"/>
    <w:rsid w:val="007F6201"/>
    <w:rsid w:val="007F6969"/>
    <w:rsid w:val="008011F8"/>
    <w:rsid w:val="00801848"/>
    <w:rsid w:val="0080276C"/>
    <w:rsid w:val="008033E9"/>
    <w:rsid w:val="00803680"/>
    <w:rsid w:val="00803F4A"/>
    <w:rsid w:val="00804659"/>
    <w:rsid w:val="0080633E"/>
    <w:rsid w:val="00806D4E"/>
    <w:rsid w:val="00806E05"/>
    <w:rsid w:val="008077AC"/>
    <w:rsid w:val="00807E6F"/>
    <w:rsid w:val="00810380"/>
    <w:rsid w:val="0081045F"/>
    <w:rsid w:val="008104B2"/>
    <w:rsid w:val="00810D12"/>
    <w:rsid w:val="0081106C"/>
    <w:rsid w:val="00812F96"/>
    <w:rsid w:val="00815909"/>
    <w:rsid w:val="008169B9"/>
    <w:rsid w:val="00817135"/>
    <w:rsid w:val="008200E9"/>
    <w:rsid w:val="00820392"/>
    <w:rsid w:val="0082098B"/>
    <w:rsid w:val="00821F34"/>
    <w:rsid w:val="0082303D"/>
    <w:rsid w:val="00823DE6"/>
    <w:rsid w:val="008241A7"/>
    <w:rsid w:val="00824236"/>
    <w:rsid w:val="008244F6"/>
    <w:rsid w:val="00824BC5"/>
    <w:rsid w:val="00824F33"/>
    <w:rsid w:val="00824FFA"/>
    <w:rsid w:val="00825B49"/>
    <w:rsid w:val="00825E91"/>
    <w:rsid w:val="00825EB8"/>
    <w:rsid w:val="00825F24"/>
    <w:rsid w:val="00825FA9"/>
    <w:rsid w:val="00825FC6"/>
    <w:rsid w:val="008260EC"/>
    <w:rsid w:val="008264EE"/>
    <w:rsid w:val="00826608"/>
    <w:rsid w:val="008269E9"/>
    <w:rsid w:val="00826AC8"/>
    <w:rsid w:val="008279C2"/>
    <w:rsid w:val="008306CA"/>
    <w:rsid w:val="008316F6"/>
    <w:rsid w:val="00831BB6"/>
    <w:rsid w:val="008328B1"/>
    <w:rsid w:val="00832B52"/>
    <w:rsid w:val="00832B93"/>
    <w:rsid w:val="00832CB9"/>
    <w:rsid w:val="0083303C"/>
    <w:rsid w:val="0083390B"/>
    <w:rsid w:val="00834033"/>
    <w:rsid w:val="008340AD"/>
    <w:rsid w:val="0083473B"/>
    <w:rsid w:val="00834E00"/>
    <w:rsid w:val="0083566E"/>
    <w:rsid w:val="00835A67"/>
    <w:rsid w:val="0083665D"/>
    <w:rsid w:val="00836BEE"/>
    <w:rsid w:val="00836D3B"/>
    <w:rsid w:val="0083700D"/>
    <w:rsid w:val="00837266"/>
    <w:rsid w:val="0083759A"/>
    <w:rsid w:val="00837709"/>
    <w:rsid w:val="0083777A"/>
    <w:rsid w:val="00840E3C"/>
    <w:rsid w:val="008414D4"/>
    <w:rsid w:val="0084278B"/>
    <w:rsid w:val="00842A09"/>
    <w:rsid w:val="00842ADC"/>
    <w:rsid w:val="00842E2A"/>
    <w:rsid w:val="008438D4"/>
    <w:rsid w:val="00843AB2"/>
    <w:rsid w:val="00843ACB"/>
    <w:rsid w:val="00843C6B"/>
    <w:rsid w:val="00843E86"/>
    <w:rsid w:val="008460FB"/>
    <w:rsid w:val="00846B51"/>
    <w:rsid w:val="00846DA0"/>
    <w:rsid w:val="008478E4"/>
    <w:rsid w:val="00847C67"/>
    <w:rsid w:val="00850D6F"/>
    <w:rsid w:val="008514B5"/>
    <w:rsid w:val="00851907"/>
    <w:rsid w:val="008521D4"/>
    <w:rsid w:val="0085247E"/>
    <w:rsid w:val="008528A9"/>
    <w:rsid w:val="00853132"/>
    <w:rsid w:val="00853279"/>
    <w:rsid w:val="00853EAA"/>
    <w:rsid w:val="008546FC"/>
    <w:rsid w:val="0085531A"/>
    <w:rsid w:val="00855625"/>
    <w:rsid w:val="0085563E"/>
    <w:rsid w:val="0085677F"/>
    <w:rsid w:val="00857A31"/>
    <w:rsid w:val="0086037C"/>
    <w:rsid w:val="00860EDA"/>
    <w:rsid w:val="00861971"/>
    <w:rsid w:val="00862AE3"/>
    <w:rsid w:val="008635D9"/>
    <w:rsid w:val="0086396E"/>
    <w:rsid w:val="00863F92"/>
    <w:rsid w:val="008640F9"/>
    <w:rsid w:val="00864A25"/>
    <w:rsid w:val="00865078"/>
    <w:rsid w:val="00865ABE"/>
    <w:rsid w:val="00866137"/>
    <w:rsid w:val="008668FB"/>
    <w:rsid w:val="00866BF5"/>
    <w:rsid w:val="008672A3"/>
    <w:rsid w:val="00867DBA"/>
    <w:rsid w:val="00867E2B"/>
    <w:rsid w:val="00870532"/>
    <w:rsid w:val="00870A67"/>
    <w:rsid w:val="00870D66"/>
    <w:rsid w:val="0087130E"/>
    <w:rsid w:val="00871387"/>
    <w:rsid w:val="00873C6C"/>
    <w:rsid w:val="00874C14"/>
    <w:rsid w:val="00874DE6"/>
    <w:rsid w:val="00874EE4"/>
    <w:rsid w:val="00875D9F"/>
    <w:rsid w:val="00875DA0"/>
    <w:rsid w:val="00875DB6"/>
    <w:rsid w:val="0087609A"/>
    <w:rsid w:val="008762FB"/>
    <w:rsid w:val="00876426"/>
    <w:rsid w:val="00876923"/>
    <w:rsid w:val="00876CDF"/>
    <w:rsid w:val="00876F17"/>
    <w:rsid w:val="00877075"/>
    <w:rsid w:val="00877577"/>
    <w:rsid w:val="008776D3"/>
    <w:rsid w:val="0087771E"/>
    <w:rsid w:val="00877F5D"/>
    <w:rsid w:val="008816C4"/>
    <w:rsid w:val="00881BA8"/>
    <w:rsid w:val="00881D04"/>
    <w:rsid w:val="00882803"/>
    <w:rsid w:val="00884BEB"/>
    <w:rsid w:val="00884C92"/>
    <w:rsid w:val="00885393"/>
    <w:rsid w:val="00885E90"/>
    <w:rsid w:val="00886C11"/>
    <w:rsid w:val="008872B2"/>
    <w:rsid w:val="00887E49"/>
    <w:rsid w:val="008901AC"/>
    <w:rsid w:val="008913AB"/>
    <w:rsid w:val="008932C2"/>
    <w:rsid w:val="00893A3F"/>
    <w:rsid w:val="008941C6"/>
    <w:rsid w:val="00894229"/>
    <w:rsid w:val="00894F46"/>
    <w:rsid w:val="0089542A"/>
    <w:rsid w:val="00896415"/>
    <w:rsid w:val="008965E4"/>
    <w:rsid w:val="008968E4"/>
    <w:rsid w:val="0089782A"/>
    <w:rsid w:val="008A0816"/>
    <w:rsid w:val="008A0C96"/>
    <w:rsid w:val="008A1044"/>
    <w:rsid w:val="008A122E"/>
    <w:rsid w:val="008A1A4D"/>
    <w:rsid w:val="008A2293"/>
    <w:rsid w:val="008A2CD0"/>
    <w:rsid w:val="008A3530"/>
    <w:rsid w:val="008A38D3"/>
    <w:rsid w:val="008A3B53"/>
    <w:rsid w:val="008A3BF7"/>
    <w:rsid w:val="008A4768"/>
    <w:rsid w:val="008A4FE4"/>
    <w:rsid w:val="008A5191"/>
    <w:rsid w:val="008A51A7"/>
    <w:rsid w:val="008A5422"/>
    <w:rsid w:val="008A557F"/>
    <w:rsid w:val="008A5881"/>
    <w:rsid w:val="008A618F"/>
    <w:rsid w:val="008A7319"/>
    <w:rsid w:val="008A7443"/>
    <w:rsid w:val="008A7D12"/>
    <w:rsid w:val="008A7D3A"/>
    <w:rsid w:val="008A7E5A"/>
    <w:rsid w:val="008B0325"/>
    <w:rsid w:val="008B1EC7"/>
    <w:rsid w:val="008B21B0"/>
    <w:rsid w:val="008B25AE"/>
    <w:rsid w:val="008B2696"/>
    <w:rsid w:val="008B2BC9"/>
    <w:rsid w:val="008B2D5F"/>
    <w:rsid w:val="008B2F98"/>
    <w:rsid w:val="008B32A0"/>
    <w:rsid w:val="008B4869"/>
    <w:rsid w:val="008B4C83"/>
    <w:rsid w:val="008B4D77"/>
    <w:rsid w:val="008B4F3D"/>
    <w:rsid w:val="008B5850"/>
    <w:rsid w:val="008B5AF7"/>
    <w:rsid w:val="008B7267"/>
    <w:rsid w:val="008B7470"/>
    <w:rsid w:val="008B7948"/>
    <w:rsid w:val="008C03E3"/>
    <w:rsid w:val="008C0515"/>
    <w:rsid w:val="008C190B"/>
    <w:rsid w:val="008C19B8"/>
    <w:rsid w:val="008C208E"/>
    <w:rsid w:val="008C2186"/>
    <w:rsid w:val="008C2E6F"/>
    <w:rsid w:val="008C2FAA"/>
    <w:rsid w:val="008C414F"/>
    <w:rsid w:val="008C5075"/>
    <w:rsid w:val="008C511D"/>
    <w:rsid w:val="008C5B6A"/>
    <w:rsid w:val="008C5D64"/>
    <w:rsid w:val="008C6999"/>
    <w:rsid w:val="008C7149"/>
    <w:rsid w:val="008C721D"/>
    <w:rsid w:val="008C72BA"/>
    <w:rsid w:val="008D1288"/>
    <w:rsid w:val="008D1501"/>
    <w:rsid w:val="008D2905"/>
    <w:rsid w:val="008D29AE"/>
    <w:rsid w:val="008D3192"/>
    <w:rsid w:val="008D41C9"/>
    <w:rsid w:val="008D47B4"/>
    <w:rsid w:val="008D4A18"/>
    <w:rsid w:val="008D501E"/>
    <w:rsid w:val="008D56E1"/>
    <w:rsid w:val="008D62BB"/>
    <w:rsid w:val="008D6E34"/>
    <w:rsid w:val="008D7041"/>
    <w:rsid w:val="008D7A52"/>
    <w:rsid w:val="008D7AE9"/>
    <w:rsid w:val="008D7F69"/>
    <w:rsid w:val="008E0358"/>
    <w:rsid w:val="008E0924"/>
    <w:rsid w:val="008E2D97"/>
    <w:rsid w:val="008E37B5"/>
    <w:rsid w:val="008E4104"/>
    <w:rsid w:val="008E4E5E"/>
    <w:rsid w:val="008E4EBB"/>
    <w:rsid w:val="008E54F3"/>
    <w:rsid w:val="008E567C"/>
    <w:rsid w:val="008E5A13"/>
    <w:rsid w:val="008E6050"/>
    <w:rsid w:val="008E67C5"/>
    <w:rsid w:val="008E6CA9"/>
    <w:rsid w:val="008E6E40"/>
    <w:rsid w:val="008E7307"/>
    <w:rsid w:val="008E7C5A"/>
    <w:rsid w:val="008F0288"/>
    <w:rsid w:val="008F0796"/>
    <w:rsid w:val="008F0DC0"/>
    <w:rsid w:val="008F150A"/>
    <w:rsid w:val="008F1AAC"/>
    <w:rsid w:val="008F1C83"/>
    <w:rsid w:val="008F210C"/>
    <w:rsid w:val="008F2BF0"/>
    <w:rsid w:val="008F3535"/>
    <w:rsid w:val="008F3766"/>
    <w:rsid w:val="008F3B82"/>
    <w:rsid w:val="008F4165"/>
    <w:rsid w:val="008F4BE4"/>
    <w:rsid w:val="008F5F06"/>
    <w:rsid w:val="008F5F21"/>
    <w:rsid w:val="008F5F93"/>
    <w:rsid w:val="008F603B"/>
    <w:rsid w:val="008F6518"/>
    <w:rsid w:val="008F6C82"/>
    <w:rsid w:val="008F6F3C"/>
    <w:rsid w:val="008F7337"/>
    <w:rsid w:val="009006F7"/>
    <w:rsid w:val="00900CF9"/>
    <w:rsid w:val="009024E3"/>
    <w:rsid w:val="00902AF1"/>
    <w:rsid w:val="009030DC"/>
    <w:rsid w:val="00904170"/>
    <w:rsid w:val="00904B8C"/>
    <w:rsid w:val="00904F15"/>
    <w:rsid w:val="0090547C"/>
    <w:rsid w:val="00906DFF"/>
    <w:rsid w:val="00906F37"/>
    <w:rsid w:val="00907AEA"/>
    <w:rsid w:val="0091019F"/>
    <w:rsid w:val="00910584"/>
    <w:rsid w:val="00911092"/>
    <w:rsid w:val="00911966"/>
    <w:rsid w:val="00912920"/>
    <w:rsid w:val="00913331"/>
    <w:rsid w:val="00913B0E"/>
    <w:rsid w:val="0091450C"/>
    <w:rsid w:val="00915031"/>
    <w:rsid w:val="009159B1"/>
    <w:rsid w:val="00915F51"/>
    <w:rsid w:val="009161B1"/>
    <w:rsid w:val="00916975"/>
    <w:rsid w:val="00917B71"/>
    <w:rsid w:val="00917C94"/>
    <w:rsid w:val="00921DA1"/>
    <w:rsid w:val="00921E44"/>
    <w:rsid w:val="009222E5"/>
    <w:rsid w:val="0092236E"/>
    <w:rsid w:val="00922DDA"/>
    <w:rsid w:val="0092429A"/>
    <w:rsid w:val="00924D2D"/>
    <w:rsid w:val="009252A9"/>
    <w:rsid w:val="0092548A"/>
    <w:rsid w:val="0092615F"/>
    <w:rsid w:val="0092673E"/>
    <w:rsid w:val="00926994"/>
    <w:rsid w:val="00926C2C"/>
    <w:rsid w:val="00927C1F"/>
    <w:rsid w:val="00927D7A"/>
    <w:rsid w:val="0093018B"/>
    <w:rsid w:val="00930F72"/>
    <w:rsid w:val="009311B0"/>
    <w:rsid w:val="0093120A"/>
    <w:rsid w:val="009314EF"/>
    <w:rsid w:val="0093171B"/>
    <w:rsid w:val="00932201"/>
    <w:rsid w:val="00932B58"/>
    <w:rsid w:val="00933475"/>
    <w:rsid w:val="009335E3"/>
    <w:rsid w:val="00933DFC"/>
    <w:rsid w:val="009349F8"/>
    <w:rsid w:val="00934B8C"/>
    <w:rsid w:val="00936294"/>
    <w:rsid w:val="00936B88"/>
    <w:rsid w:val="00940C75"/>
    <w:rsid w:val="0094143D"/>
    <w:rsid w:val="009416A4"/>
    <w:rsid w:val="00941898"/>
    <w:rsid w:val="00943210"/>
    <w:rsid w:val="00944375"/>
    <w:rsid w:val="00944BA5"/>
    <w:rsid w:val="00944C51"/>
    <w:rsid w:val="00944D16"/>
    <w:rsid w:val="00944D91"/>
    <w:rsid w:val="00945591"/>
    <w:rsid w:val="009456E9"/>
    <w:rsid w:val="0094583F"/>
    <w:rsid w:val="00945C9D"/>
    <w:rsid w:val="00945F47"/>
    <w:rsid w:val="009460EA"/>
    <w:rsid w:val="00946F71"/>
    <w:rsid w:val="009473B0"/>
    <w:rsid w:val="00950D4A"/>
    <w:rsid w:val="00950E78"/>
    <w:rsid w:val="00951CFC"/>
    <w:rsid w:val="00952276"/>
    <w:rsid w:val="00952CD6"/>
    <w:rsid w:val="0095378C"/>
    <w:rsid w:val="00953826"/>
    <w:rsid w:val="00953B5B"/>
    <w:rsid w:val="00954BFC"/>
    <w:rsid w:val="0095514A"/>
    <w:rsid w:val="009553AD"/>
    <w:rsid w:val="009556E2"/>
    <w:rsid w:val="00955750"/>
    <w:rsid w:val="00955E77"/>
    <w:rsid w:val="00956344"/>
    <w:rsid w:val="009563DC"/>
    <w:rsid w:val="00956911"/>
    <w:rsid w:val="00957073"/>
    <w:rsid w:val="00957FBD"/>
    <w:rsid w:val="0096067D"/>
    <w:rsid w:val="00960BBD"/>
    <w:rsid w:val="00961863"/>
    <w:rsid w:val="00961D01"/>
    <w:rsid w:val="00961E0B"/>
    <w:rsid w:val="00962339"/>
    <w:rsid w:val="00962F86"/>
    <w:rsid w:val="009630A7"/>
    <w:rsid w:val="0096340B"/>
    <w:rsid w:val="00963E60"/>
    <w:rsid w:val="009659CB"/>
    <w:rsid w:val="00965E22"/>
    <w:rsid w:val="009670DF"/>
    <w:rsid w:val="00967173"/>
    <w:rsid w:val="009672D8"/>
    <w:rsid w:val="00970F77"/>
    <w:rsid w:val="0097123A"/>
    <w:rsid w:val="0097215A"/>
    <w:rsid w:val="0097279A"/>
    <w:rsid w:val="009729A6"/>
    <w:rsid w:val="00972F97"/>
    <w:rsid w:val="00972FF5"/>
    <w:rsid w:val="009732B0"/>
    <w:rsid w:val="00973E62"/>
    <w:rsid w:val="00973ED1"/>
    <w:rsid w:val="0097443B"/>
    <w:rsid w:val="00974477"/>
    <w:rsid w:val="00974A31"/>
    <w:rsid w:val="00976022"/>
    <w:rsid w:val="00976032"/>
    <w:rsid w:val="009760AB"/>
    <w:rsid w:val="00976560"/>
    <w:rsid w:val="00976CBF"/>
    <w:rsid w:val="00976CD3"/>
    <w:rsid w:val="00976EE2"/>
    <w:rsid w:val="009770CE"/>
    <w:rsid w:val="0097719F"/>
    <w:rsid w:val="00980E2F"/>
    <w:rsid w:val="00980E38"/>
    <w:rsid w:val="00981421"/>
    <w:rsid w:val="009814F5"/>
    <w:rsid w:val="00982663"/>
    <w:rsid w:val="00982CAF"/>
    <w:rsid w:val="00983310"/>
    <w:rsid w:val="00983601"/>
    <w:rsid w:val="009837F2"/>
    <w:rsid w:val="00983934"/>
    <w:rsid w:val="00983DC6"/>
    <w:rsid w:val="00985095"/>
    <w:rsid w:val="0098543A"/>
    <w:rsid w:val="0098600D"/>
    <w:rsid w:val="009861CD"/>
    <w:rsid w:val="0098673B"/>
    <w:rsid w:val="009869AF"/>
    <w:rsid w:val="009915F7"/>
    <w:rsid w:val="00991E0A"/>
    <w:rsid w:val="00992178"/>
    <w:rsid w:val="009924C3"/>
    <w:rsid w:val="00992959"/>
    <w:rsid w:val="00992B0D"/>
    <w:rsid w:val="00992D0E"/>
    <w:rsid w:val="00992D26"/>
    <w:rsid w:val="00993465"/>
    <w:rsid w:val="00993AFF"/>
    <w:rsid w:val="0099459B"/>
    <w:rsid w:val="00994702"/>
    <w:rsid w:val="0099471D"/>
    <w:rsid w:val="00994AC6"/>
    <w:rsid w:val="00994DC4"/>
    <w:rsid w:val="009950AA"/>
    <w:rsid w:val="00996379"/>
    <w:rsid w:val="00996B13"/>
    <w:rsid w:val="00996BD6"/>
    <w:rsid w:val="00996EE3"/>
    <w:rsid w:val="009A01DA"/>
    <w:rsid w:val="009A059A"/>
    <w:rsid w:val="009A0D50"/>
    <w:rsid w:val="009A0F1B"/>
    <w:rsid w:val="009A19FB"/>
    <w:rsid w:val="009A202C"/>
    <w:rsid w:val="009A2A15"/>
    <w:rsid w:val="009A2B96"/>
    <w:rsid w:val="009A2C36"/>
    <w:rsid w:val="009A32A6"/>
    <w:rsid w:val="009A34AB"/>
    <w:rsid w:val="009A363B"/>
    <w:rsid w:val="009A3985"/>
    <w:rsid w:val="009A3D9D"/>
    <w:rsid w:val="009A47BC"/>
    <w:rsid w:val="009A4AA4"/>
    <w:rsid w:val="009A4BD8"/>
    <w:rsid w:val="009A4CEB"/>
    <w:rsid w:val="009A4D5D"/>
    <w:rsid w:val="009A56B6"/>
    <w:rsid w:val="009A5710"/>
    <w:rsid w:val="009A5EE4"/>
    <w:rsid w:val="009A7197"/>
    <w:rsid w:val="009A74FD"/>
    <w:rsid w:val="009B0789"/>
    <w:rsid w:val="009B0D6E"/>
    <w:rsid w:val="009B0DB9"/>
    <w:rsid w:val="009B1531"/>
    <w:rsid w:val="009B167D"/>
    <w:rsid w:val="009B186E"/>
    <w:rsid w:val="009B2169"/>
    <w:rsid w:val="009B2472"/>
    <w:rsid w:val="009B2F98"/>
    <w:rsid w:val="009B3A0E"/>
    <w:rsid w:val="009B3C21"/>
    <w:rsid w:val="009B4577"/>
    <w:rsid w:val="009B4E77"/>
    <w:rsid w:val="009B5A3E"/>
    <w:rsid w:val="009B5ECB"/>
    <w:rsid w:val="009B6A99"/>
    <w:rsid w:val="009B6CC2"/>
    <w:rsid w:val="009B6FE0"/>
    <w:rsid w:val="009B7A38"/>
    <w:rsid w:val="009C0C08"/>
    <w:rsid w:val="009C0E59"/>
    <w:rsid w:val="009C10AB"/>
    <w:rsid w:val="009C1883"/>
    <w:rsid w:val="009C2A66"/>
    <w:rsid w:val="009C311D"/>
    <w:rsid w:val="009C3ACB"/>
    <w:rsid w:val="009C3AF9"/>
    <w:rsid w:val="009C4C02"/>
    <w:rsid w:val="009C4D61"/>
    <w:rsid w:val="009C4E9C"/>
    <w:rsid w:val="009C4F26"/>
    <w:rsid w:val="009C5063"/>
    <w:rsid w:val="009C5230"/>
    <w:rsid w:val="009C54AB"/>
    <w:rsid w:val="009C5832"/>
    <w:rsid w:val="009C6FBD"/>
    <w:rsid w:val="009C70C3"/>
    <w:rsid w:val="009C764F"/>
    <w:rsid w:val="009D02C4"/>
    <w:rsid w:val="009D04EE"/>
    <w:rsid w:val="009D056A"/>
    <w:rsid w:val="009D068E"/>
    <w:rsid w:val="009D135B"/>
    <w:rsid w:val="009D174B"/>
    <w:rsid w:val="009D26F2"/>
    <w:rsid w:val="009D4AB9"/>
    <w:rsid w:val="009D5E9D"/>
    <w:rsid w:val="009D6883"/>
    <w:rsid w:val="009D6AD7"/>
    <w:rsid w:val="009D6C0E"/>
    <w:rsid w:val="009D7107"/>
    <w:rsid w:val="009D7618"/>
    <w:rsid w:val="009D7E04"/>
    <w:rsid w:val="009E1838"/>
    <w:rsid w:val="009E184C"/>
    <w:rsid w:val="009E2DA1"/>
    <w:rsid w:val="009E34CE"/>
    <w:rsid w:val="009E5AA9"/>
    <w:rsid w:val="009E5C10"/>
    <w:rsid w:val="009E6825"/>
    <w:rsid w:val="009E72EF"/>
    <w:rsid w:val="009F19C6"/>
    <w:rsid w:val="009F24FB"/>
    <w:rsid w:val="009F2C29"/>
    <w:rsid w:val="009F2EE1"/>
    <w:rsid w:val="009F3171"/>
    <w:rsid w:val="009F3353"/>
    <w:rsid w:val="009F375C"/>
    <w:rsid w:val="009F49F9"/>
    <w:rsid w:val="009F5401"/>
    <w:rsid w:val="009F5927"/>
    <w:rsid w:val="009F5C12"/>
    <w:rsid w:val="009F5FC8"/>
    <w:rsid w:val="009F6BD5"/>
    <w:rsid w:val="009F7265"/>
    <w:rsid w:val="00A00E17"/>
    <w:rsid w:val="00A01222"/>
    <w:rsid w:val="00A01703"/>
    <w:rsid w:val="00A01BF4"/>
    <w:rsid w:val="00A036C5"/>
    <w:rsid w:val="00A037C6"/>
    <w:rsid w:val="00A03837"/>
    <w:rsid w:val="00A0499F"/>
    <w:rsid w:val="00A04A70"/>
    <w:rsid w:val="00A05763"/>
    <w:rsid w:val="00A05C6C"/>
    <w:rsid w:val="00A064DC"/>
    <w:rsid w:val="00A064F2"/>
    <w:rsid w:val="00A06665"/>
    <w:rsid w:val="00A071E0"/>
    <w:rsid w:val="00A073A9"/>
    <w:rsid w:val="00A1017F"/>
    <w:rsid w:val="00A1050D"/>
    <w:rsid w:val="00A108C4"/>
    <w:rsid w:val="00A10BD4"/>
    <w:rsid w:val="00A11F49"/>
    <w:rsid w:val="00A128D3"/>
    <w:rsid w:val="00A133F2"/>
    <w:rsid w:val="00A13E17"/>
    <w:rsid w:val="00A14710"/>
    <w:rsid w:val="00A14AB4"/>
    <w:rsid w:val="00A15386"/>
    <w:rsid w:val="00A15B68"/>
    <w:rsid w:val="00A16F09"/>
    <w:rsid w:val="00A17901"/>
    <w:rsid w:val="00A17E1A"/>
    <w:rsid w:val="00A20747"/>
    <w:rsid w:val="00A207DD"/>
    <w:rsid w:val="00A208E5"/>
    <w:rsid w:val="00A2103B"/>
    <w:rsid w:val="00A212A0"/>
    <w:rsid w:val="00A225A0"/>
    <w:rsid w:val="00A22649"/>
    <w:rsid w:val="00A22666"/>
    <w:rsid w:val="00A227D6"/>
    <w:rsid w:val="00A22B71"/>
    <w:rsid w:val="00A23EC6"/>
    <w:rsid w:val="00A24B5C"/>
    <w:rsid w:val="00A24CAA"/>
    <w:rsid w:val="00A25131"/>
    <w:rsid w:val="00A256B9"/>
    <w:rsid w:val="00A258CB"/>
    <w:rsid w:val="00A2675F"/>
    <w:rsid w:val="00A27815"/>
    <w:rsid w:val="00A30456"/>
    <w:rsid w:val="00A308A6"/>
    <w:rsid w:val="00A30B51"/>
    <w:rsid w:val="00A31D29"/>
    <w:rsid w:val="00A32C80"/>
    <w:rsid w:val="00A32D42"/>
    <w:rsid w:val="00A32DF5"/>
    <w:rsid w:val="00A331EC"/>
    <w:rsid w:val="00A36A56"/>
    <w:rsid w:val="00A372B3"/>
    <w:rsid w:val="00A37667"/>
    <w:rsid w:val="00A4023A"/>
    <w:rsid w:val="00A41504"/>
    <w:rsid w:val="00A41739"/>
    <w:rsid w:val="00A418AA"/>
    <w:rsid w:val="00A41917"/>
    <w:rsid w:val="00A41C62"/>
    <w:rsid w:val="00A42C9D"/>
    <w:rsid w:val="00A43261"/>
    <w:rsid w:val="00A44008"/>
    <w:rsid w:val="00A445DD"/>
    <w:rsid w:val="00A4492C"/>
    <w:rsid w:val="00A46749"/>
    <w:rsid w:val="00A468FE"/>
    <w:rsid w:val="00A478F1"/>
    <w:rsid w:val="00A47923"/>
    <w:rsid w:val="00A47FA5"/>
    <w:rsid w:val="00A503A5"/>
    <w:rsid w:val="00A51448"/>
    <w:rsid w:val="00A51583"/>
    <w:rsid w:val="00A52403"/>
    <w:rsid w:val="00A52C07"/>
    <w:rsid w:val="00A52C44"/>
    <w:rsid w:val="00A52D56"/>
    <w:rsid w:val="00A53ACB"/>
    <w:rsid w:val="00A53CF5"/>
    <w:rsid w:val="00A5519C"/>
    <w:rsid w:val="00A557E2"/>
    <w:rsid w:val="00A55A97"/>
    <w:rsid w:val="00A567C0"/>
    <w:rsid w:val="00A56BAB"/>
    <w:rsid w:val="00A5768E"/>
    <w:rsid w:val="00A57ADF"/>
    <w:rsid w:val="00A57CD4"/>
    <w:rsid w:val="00A6120F"/>
    <w:rsid w:val="00A61F43"/>
    <w:rsid w:val="00A6291C"/>
    <w:rsid w:val="00A62CDD"/>
    <w:rsid w:val="00A62D60"/>
    <w:rsid w:val="00A63BA6"/>
    <w:rsid w:val="00A642B3"/>
    <w:rsid w:val="00A6461D"/>
    <w:rsid w:val="00A64B4A"/>
    <w:rsid w:val="00A64D1D"/>
    <w:rsid w:val="00A6519F"/>
    <w:rsid w:val="00A65318"/>
    <w:rsid w:val="00A65FA5"/>
    <w:rsid w:val="00A65FC9"/>
    <w:rsid w:val="00A6668E"/>
    <w:rsid w:val="00A669F1"/>
    <w:rsid w:val="00A6728C"/>
    <w:rsid w:val="00A672E1"/>
    <w:rsid w:val="00A673CE"/>
    <w:rsid w:val="00A67D15"/>
    <w:rsid w:val="00A70EA8"/>
    <w:rsid w:val="00A71580"/>
    <w:rsid w:val="00A720BE"/>
    <w:rsid w:val="00A72525"/>
    <w:rsid w:val="00A7277C"/>
    <w:rsid w:val="00A7311A"/>
    <w:rsid w:val="00A731D9"/>
    <w:rsid w:val="00A73610"/>
    <w:rsid w:val="00A73E6D"/>
    <w:rsid w:val="00A740A5"/>
    <w:rsid w:val="00A74546"/>
    <w:rsid w:val="00A74572"/>
    <w:rsid w:val="00A74BFE"/>
    <w:rsid w:val="00A74F85"/>
    <w:rsid w:val="00A7596F"/>
    <w:rsid w:val="00A76912"/>
    <w:rsid w:val="00A76E89"/>
    <w:rsid w:val="00A77596"/>
    <w:rsid w:val="00A8073A"/>
    <w:rsid w:val="00A807CA"/>
    <w:rsid w:val="00A81310"/>
    <w:rsid w:val="00A814B0"/>
    <w:rsid w:val="00A81E19"/>
    <w:rsid w:val="00A82033"/>
    <w:rsid w:val="00A82A0D"/>
    <w:rsid w:val="00A82DC0"/>
    <w:rsid w:val="00A82FEC"/>
    <w:rsid w:val="00A83443"/>
    <w:rsid w:val="00A83703"/>
    <w:rsid w:val="00A8397A"/>
    <w:rsid w:val="00A8462E"/>
    <w:rsid w:val="00A85706"/>
    <w:rsid w:val="00A87097"/>
    <w:rsid w:val="00A872EE"/>
    <w:rsid w:val="00A87841"/>
    <w:rsid w:val="00A91787"/>
    <w:rsid w:val="00A92DF7"/>
    <w:rsid w:val="00A94061"/>
    <w:rsid w:val="00A94803"/>
    <w:rsid w:val="00A9499B"/>
    <w:rsid w:val="00A95315"/>
    <w:rsid w:val="00A95E9D"/>
    <w:rsid w:val="00A968C6"/>
    <w:rsid w:val="00A97689"/>
    <w:rsid w:val="00A9789A"/>
    <w:rsid w:val="00A97D59"/>
    <w:rsid w:val="00AA0155"/>
    <w:rsid w:val="00AA0737"/>
    <w:rsid w:val="00AA0A71"/>
    <w:rsid w:val="00AA0F3C"/>
    <w:rsid w:val="00AA0FEB"/>
    <w:rsid w:val="00AA10E5"/>
    <w:rsid w:val="00AA1539"/>
    <w:rsid w:val="00AA16DE"/>
    <w:rsid w:val="00AA17AF"/>
    <w:rsid w:val="00AA207A"/>
    <w:rsid w:val="00AA2189"/>
    <w:rsid w:val="00AA2E10"/>
    <w:rsid w:val="00AA300E"/>
    <w:rsid w:val="00AA42B5"/>
    <w:rsid w:val="00AA465B"/>
    <w:rsid w:val="00AA49A4"/>
    <w:rsid w:val="00AA49EE"/>
    <w:rsid w:val="00AA4D91"/>
    <w:rsid w:val="00AA50F7"/>
    <w:rsid w:val="00AA57A5"/>
    <w:rsid w:val="00AA669F"/>
    <w:rsid w:val="00AA6D8F"/>
    <w:rsid w:val="00AA7308"/>
    <w:rsid w:val="00AA730A"/>
    <w:rsid w:val="00AA76E0"/>
    <w:rsid w:val="00AB0C44"/>
    <w:rsid w:val="00AB162E"/>
    <w:rsid w:val="00AB1E01"/>
    <w:rsid w:val="00AB24C8"/>
    <w:rsid w:val="00AB2729"/>
    <w:rsid w:val="00AB2AEC"/>
    <w:rsid w:val="00AB2E4F"/>
    <w:rsid w:val="00AB3007"/>
    <w:rsid w:val="00AB3249"/>
    <w:rsid w:val="00AB32FF"/>
    <w:rsid w:val="00AB353D"/>
    <w:rsid w:val="00AB369E"/>
    <w:rsid w:val="00AB3994"/>
    <w:rsid w:val="00AB3F69"/>
    <w:rsid w:val="00AB3FD2"/>
    <w:rsid w:val="00AB4234"/>
    <w:rsid w:val="00AB441B"/>
    <w:rsid w:val="00AB4464"/>
    <w:rsid w:val="00AB4608"/>
    <w:rsid w:val="00AB4BAE"/>
    <w:rsid w:val="00AB4CA2"/>
    <w:rsid w:val="00AB564B"/>
    <w:rsid w:val="00AB58A2"/>
    <w:rsid w:val="00AB5C57"/>
    <w:rsid w:val="00AB6693"/>
    <w:rsid w:val="00AB6A84"/>
    <w:rsid w:val="00AB758E"/>
    <w:rsid w:val="00AC003E"/>
    <w:rsid w:val="00AC0B53"/>
    <w:rsid w:val="00AC0FBF"/>
    <w:rsid w:val="00AC2538"/>
    <w:rsid w:val="00AC2BB2"/>
    <w:rsid w:val="00AC2C4B"/>
    <w:rsid w:val="00AC2F58"/>
    <w:rsid w:val="00AC3478"/>
    <w:rsid w:val="00AC35B7"/>
    <w:rsid w:val="00AC363A"/>
    <w:rsid w:val="00AC3979"/>
    <w:rsid w:val="00AC4666"/>
    <w:rsid w:val="00AC497F"/>
    <w:rsid w:val="00AC4FED"/>
    <w:rsid w:val="00AC605A"/>
    <w:rsid w:val="00AC6DDF"/>
    <w:rsid w:val="00AC789E"/>
    <w:rsid w:val="00AC7E0B"/>
    <w:rsid w:val="00AC7ED8"/>
    <w:rsid w:val="00AC7F4E"/>
    <w:rsid w:val="00AD0B31"/>
    <w:rsid w:val="00AD0C17"/>
    <w:rsid w:val="00AD0CC6"/>
    <w:rsid w:val="00AD13FA"/>
    <w:rsid w:val="00AD198C"/>
    <w:rsid w:val="00AD1C25"/>
    <w:rsid w:val="00AD2128"/>
    <w:rsid w:val="00AD26DD"/>
    <w:rsid w:val="00AD3047"/>
    <w:rsid w:val="00AD4267"/>
    <w:rsid w:val="00AD450F"/>
    <w:rsid w:val="00AD4BEE"/>
    <w:rsid w:val="00AD5741"/>
    <w:rsid w:val="00AD5909"/>
    <w:rsid w:val="00AD5912"/>
    <w:rsid w:val="00AD5930"/>
    <w:rsid w:val="00AD6D3F"/>
    <w:rsid w:val="00AD75BB"/>
    <w:rsid w:val="00AE03DE"/>
    <w:rsid w:val="00AE0446"/>
    <w:rsid w:val="00AE0874"/>
    <w:rsid w:val="00AE094A"/>
    <w:rsid w:val="00AE0DDB"/>
    <w:rsid w:val="00AE115D"/>
    <w:rsid w:val="00AE13A0"/>
    <w:rsid w:val="00AE1728"/>
    <w:rsid w:val="00AE1F9A"/>
    <w:rsid w:val="00AE3366"/>
    <w:rsid w:val="00AE33DF"/>
    <w:rsid w:val="00AE395F"/>
    <w:rsid w:val="00AE39D8"/>
    <w:rsid w:val="00AE3D02"/>
    <w:rsid w:val="00AE4128"/>
    <w:rsid w:val="00AE4462"/>
    <w:rsid w:val="00AE477B"/>
    <w:rsid w:val="00AE48AF"/>
    <w:rsid w:val="00AE4A28"/>
    <w:rsid w:val="00AE5A47"/>
    <w:rsid w:val="00AE654C"/>
    <w:rsid w:val="00AE795E"/>
    <w:rsid w:val="00AF065F"/>
    <w:rsid w:val="00AF0AB0"/>
    <w:rsid w:val="00AF0EAA"/>
    <w:rsid w:val="00AF13F1"/>
    <w:rsid w:val="00AF1404"/>
    <w:rsid w:val="00AF2C0A"/>
    <w:rsid w:val="00AF2CB7"/>
    <w:rsid w:val="00AF2E82"/>
    <w:rsid w:val="00AF3195"/>
    <w:rsid w:val="00AF32E0"/>
    <w:rsid w:val="00AF4ABD"/>
    <w:rsid w:val="00AF5B2F"/>
    <w:rsid w:val="00AF5E3E"/>
    <w:rsid w:val="00AF6C8F"/>
    <w:rsid w:val="00AF6EF2"/>
    <w:rsid w:val="00AF7157"/>
    <w:rsid w:val="00AF7525"/>
    <w:rsid w:val="00AF785B"/>
    <w:rsid w:val="00AF7BD2"/>
    <w:rsid w:val="00AF7C33"/>
    <w:rsid w:val="00B0139F"/>
    <w:rsid w:val="00B013A7"/>
    <w:rsid w:val="00B014DA"/>
    <w:rsid w:val="00B01856"/>
    <w:rsid w:val="00B01B6E"/>
    <w:rsid w:val="00B01DED"/>
    <w:rsid w:val="00B023DE"/>
    <w:rsid w:val="00B0283B"/>
    <w:rsid w:val="00B04D08"/>
    <w:rsid w:val="00B05AA4"/>
    <w:rsid w:val="00B05DCF"/>
    <w:rsid w:val="00B05FC3"/>
    <w:rsid w:val="00B0631A"/>
    <w:rsid w:val="00B07590"/>
    <w:rsid w:val="00B07641"/>
    <w:rsid w:val="00B07701"/>
    <w:rsid w:val="00B07CA5"/>
    <w:rsid w:val="00B07DF3"/>
    <w:rsid w:val="00B10BDA"/>
    <w:rsid w:val="00B10ECE"/>
    <w:rsid w:val="00B123F8"/>
    <w:rsid w:val="00B126D7"/>
    <w:rsid w:val="00B127A4"/>
    <w:rsid w:val="00B127BD"/>
    <w:rsid w:val="00B12A9D"/>
    <w:rsid w:val="00B12D92"/>
    <w:rsid w:val="00B146D8"/>
    <w:rsid w:val="00B14B1E"/>
    <w:rsid w:val="00B14B95"/>
    <w:rsid w:val="00B16260"/>
    <w:rsid w:val="00B16CD1"/>
    <w:rsid w:val="00B17A69"/>
    <w:rsid w:val="00B208F2"/>
    <w:rsid w:val="00B20CF1"/>
    <w:rsid w:val="00B21352"/>
    <w:rsid w:val="00B219C3"/>
    <w:rsid w:val="00B21A16"/>
    <w:rsid w:val="00B22978"/>
    <w:rsid w:val="00B2326F"/>
    <w:rsid w:val="00B24D42"/>
    <w:rsid w:val="00B25341"/>
    <w:rsid w:val="00B25A1D"/>
    <w:rsid w:val="00B25C64"/>
    <w:rsid w:val="00B25CC3"/>
    <w:rsid w:val="00B26316"/>
    <w:rsid w:val="00B26621"/>
    <w:rsid w:val="00B26D6C"/>
    <w:rsid w:val="00B26FEF"/>
    <w:rsid w:val="00B2780C"/>
    <w:rsid w:val="00B307B5"/>
    <w:rsid w:val="00B314E0"/>
    <w:rsid w:val="00B31719"/>
    <w:rsid w:val="00B317F6"/>
    <w:rsid w:val="00B31916"/>
    <w:rsid w:val="00B31A61"/>
    <w:rsid w:val="00B31ABC"/>
    <w:rsid w:val="00B31CE3"/>
    <w:rsid w:val="00B324FE"/>
    <w:rsid w:val="00B3284F"/>
    <w:rsid w:val="00B338B1"/>
    <w:rsid w:val="00B34444"/>
    <w:rsid w:val="00B34793"/>
    <w:rsid w:val="00B349E5"/>
    <w:rsid w:val="00B35A12"/>
    <w:rsid w:val="00B35A83"/>
    <w:rsid w:val="00B35E9B"/>
    <w:rsid w:val="00B36770"/>
    <w:rsid w:val="00B368BF"/>
    <w:rsid w:val="00B3764F"/>
    <w:rsid w:val="00B379E4"/>
    <w:rsid w:val="00B37CF6"/>
    <w:rsid w:val="00B40146"/>
    <w:rsid w:val="00B40DF0"/>
    <w:rsid w:val="00B41001"/>
    <w:rsid w:val="00B41023"/>
    <w:rsid w:val="00B41484"/>
    <w:rsid w:val="00B414BE"/>
    <w:rsid w:val="00B417C2"/>
    <w:rsid w:val="00B420B4"/>
    <w:rsid w:val="00B43A57"/>
    <w:rsid w:val="00B43D17"/>
    <w:rsid w:val="00B450ED"/>
    <w:rsid w:val="00B45728"/>
    <w:rsid w:val="00B45D3F"/>
    <w:rsid w:val="00B47123"/>
    <w:rsid w:val="00B47DBF"/>
    <w:rsid w:val="00B47F9E"/>
    <w:rsid w:val="00B50490"/>
    <w:rsid w:val="00B50914"/>
    <w:rsid w:val="00B50B5F"/>
    <w:rsid w:val="00B51349"/>
    <w:rsid w:val="00B51DA1"/>
    <w:rsid w:val="00B52E43"/>
    <w:rsid w:val="00B53122"/>
    <w:rsid w:val="00B53135"/>
    <w:rsid w:val="00B53709"/>
    <w:rsid w:val="00B53F25"/>
    <w:rsid w:val="00B53F41"/>
    <w:rsid w:val="00B54548"/>
    <w:rsid w:val="00B54ADB"/>
    <w:rsid w:val="00B54CAB"/>
    <w:rsid w:val="00B54EB6"/>
    <w:rsid w:val="00B55938"/>
    <w:rsid w:val="00B56A98"/>
    <w:rsid w:val="00B56F04"/>
    <w:rsid w:val="00B575B3"/>
    <w:rsid w:val="00B60475"/>
    <w:rsid w:val="00B60CCA"/>
    <w:rsid w:val="00B60F13"/>
    <w:rsid w:val="00B60FA9"/>
    <w:rsid w:val="00B6140B"/>
    <w:rsid w:val="00B61588"/>
    <w:rsid w:val="00B61FE8"/>
    <w:rsid w:val="00B630A6"/>
    <w:rsid w:val="00B64983"/>
    <w:rsid w:val="00B64C78"/>
    <w:rsid w:val="00B64CE2"/>
    <w:rsid w:val="00B65038"/>
    <w:rsid w:val="00B65367"/>
    <w:rsid w:val="00B6544E"/>
    <w:rsid w:val="00B65F4F"/>
    <w:rsid w:val="00B66315"/>
    <w:rsid w:val="00B665D6"/>
    <w:rsid w:val="00B666A2"/>
    <w:rsid w:val="00B6686E"/>
    <w:rsid w:val="00B66A1C"/>
    <w:rsid w:val="00B66F60"/>
    <w:rsid w:val="00B676F6"/>
    <w:rsid w:val="00B67B94"/>
    <w:rsid w:val="00B70753"/>
    <w:rsid w:val="00B70F4F"/>
    <w:rsid w:val="00B7153A"/>
    <w:rsid w:val="00B71D3D"/>
    <w:rsid w:val="00B7276C"/>
    <w:rsid w:val="00B73832"/>
    <w:rsid w:val="00B73A09"/>
    <w:rsid w:val="00B74384"/>
    <w:rsid w:val="00B74B3C"/>
    <w:rsid w:val="00B74EA5"/>
    <w:rsid w:val="00B75F70"/>
    <w:rsid w:val="00B76474"/>
    <w:rsid w:val="00B76489"/>
    <w:rsid w:val="00B766D6"/>
    <w:rsid w:val="00B779F2"/>
    <w:rsid w:val="00B77D70"/>
    <w:rsid w:val="00B8014C"/>
    <w:rsid w:val="00B8065A"/>
    <w:rsid w:val="00B81459"/>
    <w:rsid w:val="00B81AF4"/>
    <w:rsid w:val="00B8254E"/>
    <w:rsid w:val="00B8485F"/>
    <w:rsid w:val="00B85F3C"/>
    <w:rsid w:val="00B86C55"/>
    <w:rsid w:val="00B8759A"/>
    <w:rsid w:val="00B90034"/>
    <w:rsid w:val="00B901FB"/>
    <w:rsid w:val="00B915FD"/>
    <w:rsid w:val="00B918B2"/>
    <w:rsid w:val="00B922EB"/>
    <w:rsid w:val="00B92482"/>
    <w:rsid w:val="00B927D6"/>
    <w:rsid w:val="00B937FD"/>
    <w:rsid w:val="00B94EE9"/>
    <w:rsid w:val="00B952F3"/>
    <w:rsid w:val="00B95E98"/>
    <w:rsid w:val="00B95EAE"/>
    <w:rsid w:val="00B963FE"/>
    <w:rsid w:val="00B96EAA"/>
    <w:rsid w:val="00B9725D"/>
    <w:rsid w:val="00B975B7"/>
    <w:rsid w:val="00BA0B34"/>
    <w:rsid w:val="00BA27B2"/>
    <w:rsid w:val="00BA27B5"/>
    <w:rsid w:val="00BA290A"/>
    <w:rsid w:val="00BA2E0B"/>
    <w:rsid w:val="00BA313F"/>
    <w:rsid w:val="00BA3518"/>
    <w:rsid w:val="00BA4836"/>
    <w:rsid w:val="00BA484A"/>
    <w:rsid w:val="00BA5E21"/>
    <w:rsid w:val="00BA5E52"/>
    <w:rsid w:val="00BA5E9E"/>
    <w:rsid w:val="00BA77FA"/>
    <w:rsid w:val="00BA7873"/>
    <w:rsid w:val="00BA7A93"/>
    <w:rsid w:val="00BB0201"/>
    <w:rsid w:val="00BB065B"/>
    <w:rsid w:val="00BB13B0"/>
    <w:rsid w:val="00BB16A0"/>
    <w:rsid w:val="00BB27E7"/>
    <w:rsid w:val="00BB4A22"/>
    <w:rsid w:val="00BB52A6"/>
    <w:rsid w:val="00BB5E6F"/>
    <w:rsid w:val="00BB6FED"/>
    <w:rsid w:val="00BB7F5A"/>
    <w:rsid w:val="00BB7FA8"/>
    <w:rsid w:val="00BC0328"/>
    <w:rsid w:val="00BC0867"/>
    <w:rsid w:val="00BC17C6"/>
    <w:rsid w:val="00BC1E10"/>
    <w:rsid w:val="00BC319C"/>
    <w:rsid w:val="00BC3CF2"/>
    <w:rsid w:val="00BC4084"/>
    <w:rsid w:val="00BC4AD2"/>
    <w:rsid w:val="00BC4ED8"/>
    <w:rsid w:val="00BC53B8"/>
    <w:rsid w:val="00BC6485"/>
    <w:rsid w:val="00BC667F"/>
    <w:rsid w:val="00BC695E"/>
    <w:rsid w:val="00BC7469"/>
    <w:rsid w:val="00BD0161"/>
    <w:rsid w:val="00BD03A5"/>
    <w:rsid w:val="00BD0770"/>
    <w:rsid w:val="00BD0B78"/>
    <w:rsid w:val="00BD0CC2"/>
    <w:rsid w:val="00BD1571"/>
    <w:rsid w:val="00BD167E"/>
    <w:rsid w:val="00BD1D05"/>
    <w:rsid w:val="00BD1DB9"/>
    <w:rsid w:val="00BD1DD9"/>
    <w:rsid w:val="00BD2176"/>
    <w:rsid w:val="00BD2B06"/>
    <w:rsid w:val="00BD2C64"/>
    <w:rsid w:val="00BD320B"/>
    <w:rsid w:val="00BD356C"/>
    <w:rsid w:val="00BD41EC"/>
    <w:rsid w:val="00BD441A"/>
    <w:rsid w:val="00BD4458"/>
    <w:rsid w:val="00BD48F6"/>
    <w:rsid w:val="00BD4E04"/>
    <w:rsid w:val="00BD58BF"/>
    <w:rsid w:val="00BD5CC7"/>
    <w:rsid w:val="00BD60CC"/>
    <w:rsid w:val="00BD704F"/>
    <w:rsid w:val="00BD71F9"/>
    <w:rsid w:val="00BD7387"/>
    <w:rsid w:val="00BE0814"/>
    <w:rsid w:val="00BE0971"/>
    <w:rsid w:val="00BE0A69"/>
    <w:rsid w:val="00BE15CA"/>
    <w:rsid w:val="00BE1A3C"/>
    <w:rsid w:val="00BE1C73"/>
    <w:rsid w:val="00BE3451"/>
    <w:rsid w:val="00BE38BD"/>
    <w:rsid w:val="00BE3A35"/>
    <w:rsid w:val="00BE3E1C"/>
    <w:rsid w:val="00BE3FD1"/>
    <w:rsid w:val="00BE43A9"/>
    <w:rsid w:val="00BE48FF"/>
    <w:rsid w:val="00BE4B6C"/>
    <w:rsid w:val="00BE606C"/>
    <w:rsid w:val="00BE614D"/>
    <w:rsid w:val="00BE6665"/>
    <w:rsid w:val="00BE698D"/>
    <w:rsid w:val="00BE7604"/>
    <w:rsid w:val="00BE7A70"/>
    <w:rsid w:val="00BE7FC4"/>
    <w:rsid w:val="00BF04AD"/>
    <w:rsid w:val="00BF04DE"/>
    <w:rsid w:val="00BF0BA0"/>
    <w:rsid w:val="00BF211B"/>
    <w:rsid w:val="00BF23EB"/>
    <w:rsid w:val="00BF24F7"/>
    <w:rsid w:val="00BF2FA2"/>
    <w:rsid w:val="00BF396C"/>
    <w:rsid w:val="00BF3C1D"/>
    <w:rsid w:val="00BF3F30"/>
    <w:rsid w:val="00BF4EF8"/>
    <w:rsid w:val="00BF5209"/>
    <w:rsid w:val="00BF67CF"/>
    <w:rsid w:val="00BF76C5"/>
    <w:rsid w:val="00BF7A3C"/>
    <w:rsid w:val="00BF7C0E"/>
    <w:rsid w:val="00C010B2"/>
    <w:rsid w:val="00C0135A"/>
    <w:rsid w:val="00C01427"/>
    <w:rsid w:val="00C01968"/>
    <w:rsid w:val="00C02F4A"/>
    <w:rsid w:val="00C0328B"/>
    <w:rsid w:val="00C04019"/>
    <w:rsid w:val="00C04382"/>
    <w:rsid w:val="00C04463"/>
    <w:rsid w:val="00C04826"/>
    <w:rsid w:val="00C04B2F"/>
    <w:rsid w:val="00C04CE1"/>
    <w:rsid w:val="00C05691"/>
    <w:rsid w:val="00C05BD3"/>
    <w:rsid w:val="00C05E3B"/>
    <w:rsid w:val="00C062C3"/>
    <w:rsid w:val="00C064F4"/>
    <w:rsid w:val="00C0680A"/>
    <w:rsid w:val="00C06C69"/>
    <w:rsid w:val="00C072E1"/>
    <w:rsid w:val="00C076C8"/>
    <w:rsid w:val="00C078E9"/>
    <w:rsid w:val="00C07FFC"/>
    <w:rsid w:val="00C1014F"/>
    <w:rsid w:val="00C10A79"/>
    <w:rsid w:val="00C10D07"/>
    <w:rsid w:val="00C10D98"/>
    <w:rsid w:val="00C11424"/>
    <w:rsid w:val="00C12535"/>
    <w:rsid w:val="00C12937"/>
    <w:rsid w:val="00C12CEF"/>
    <w:rsid w:val="00C13CF5"/>
    <w:rsid w:val="00C1444C"/>
    <w:rsid w:val="00C147B5"/>
    <w:rsid w:val="00C14A83"/>
    <w:rsid w:val="00C14D4E"/>
    <w:rsid w:val="00C2017C"/>
    <w:rsid w:val="00C201D0"/>
    <w:rsid w:val="00C20A83"/>
    <w:rsid w:val="00C2221B"/>
    <w:rsid w:val="00C23E9B"/>
    <w:rsid w:val="00C25757"/>
    <w:rsid w:val="00C25F9A"/>
    <w:rsid w:val="00C272C5"/>
    <w:rsid w:val="00C275B4"/>
    <w:rsid w:val="00C27734"/>
    <w:rsid w:val="00C3148D"/>
    <w:rsid w:val="00C32E0F"/>
    <w:rsid w:val="00C33337"/>
    <w:rsid w:val="00C3366A"/>
    <w:rsid w:val="00C33FBE"/>
    <w:rsid w:val="00C343A6"/>
    <w:rsid w:val="00C3460F"/>
    <w:rsid w:val="00C34A57"/>
    <w:rsid w:val="00C35FD3"/>
    <w:rsid w:val="00C36297"/>
    <w:rsid w:val="00C36E2C"/>
    <w:rsid w:val="00C36F61"/>
    <w:rsid w:val="00C37648"/>
    <w:rsid w:val="00C401A2"/>
    <w:rsid w:val="00C407E6"/>
    <w:rsid w:val="00C40A4B"/>
    <w:rsid w:val="00C40AE6"/>
    <w:rsid w:val="00C40B37"/>
    <w:rsid w:val="00C413B4"/>
    <w:rsid w:val="00C41B60"/>
    <w:rsid w:val="00C41F0A"/>
    <w:rsid w:val="00C42D58"/>
    <w:rsid w:val="00C433CF"/>
    <w:rsid w:val="00C44735"/>
    <w:rsid w:val="00C45B8D"/>
    <w:rsid w:val="00C4622B"/>
    <w:rsid w:val="00C467A9"/>
    <w:rsid w:val="00C469EE"/>
    <w:rsid w:val="00C472D0"/>
    <w:rsid w:val="00C50C74"/>
    <w:rsid w:val="00C50CE8"/>
    <w:rsid w:val="00C519E7"/>
    <w:rsid w:val="00C52A6D"/>
    <w:rsid w:val="00C52AB9"/>
    <w:rsid w:val="00C52CF0"/>
    <w:rsid w:val="00C52F2A"/>
    <w:rsid w:val="00C54CD8"/>
    <w:rsid w:val="00C555BA"/>
    <w:rsid w:val="00C55604"/>
    <w:rsid w:val="00C55FD4"/>
    <w:rsid w:val="00C56A96"/>
    <w:rsid w:val="00C56DA1"/>
    <w:rsid w:val="00C579B7"/>
    <w:rsid w:val="00C600E3"/>
    <w:rsid w:val="00C6108A"/>
    <w:rsid w:val="00C619D8"/>
    <w:rsid w:val="00C62B5D"/>
    <w:rsid w:val="00C63E2C"/>
    <w:rsid w:val="00C64C75"/>
    <w:rsid w:val="00C650B4"/>
    <w:rsid w:val="00C65C65"/>
    <w:rsid w:val="00C6626E"/>
    <w:rsid w:val="00C6685A"/>
    <w:rsid w:val="00C7058C"/>
    <w:rsid w:val="00C718A2"/>
    <w:rsid w:val="00C71A79"/>
    <w:rsid w:val="00C730B6"/>
    <w:rsid w:val="00C73C6A"/>
    <w:rsid w:val="00C740C0"/>
    <w:rsid w:val="00C741A1"/>
    <w:rsid w:val="00C750DA"/>
    <w:rsid w:val="00C751B7"/>
    <w:rsid w:val="00C75ACE"/>
    <w:rsid w:val="00C75B11"/>
    <w:rsid w:val="00C7614B"/>
    <w:rsid w:val="00C762A1"/>
    <w:rsid w:val="00C774F5"/>
    <w:rsid w:val="00C775D9"/>
    <w:rsid w:val="00C77BDA"/>
    <w:rsid w:val="00C82035"/>
    <w:rsid w:val="00C82B17"/>
    <w:rsid w:val="00C834FF"/>
    <w:rsid w:val="00C83524"/>
    <w:rsid w:val="00C83F97"/>
    <w:rsid w:val="00C845F3"/>
    <w:rsid w:val="00C859CB"/>
    <w:rsid w:val="00C860D5"/>
    <w:rsid w:val="00C86A81"/>
    <w:rsid w:val="00C86E32"/>
    <w:rsid w:val="00C901E6"/>
    <w:rsid w:val="00C90D32"/>
    <w:rsid w:val="00C91473"/>
    <w:rsid w:val="00C91D6C"/>
    <w:rsid w:val="00C923B0"/>
    <w:rsid w:val="00C9244B"/>
    <w:rsid w:val="00C924D7"/>
    <w:rsid w:val="00C931F9"/>
    <w:rsid w:val="00C93C8F"/>
    <w:rsid w:val="00C93E2B"/>
    <w:rsid w:val="00C93F5B"/>
    <w:rsid w:val="00C944BF"/>
    <w:rsid w:val="00C94B7C"/>
    <w:rsid w:val="00C94D73"/>
    <w:rsid w:val="00C9516B"/>
    <w:rsid w:val="00C95D19"/>
    <w:rsid w:val="00C95E87"/>
    <w:rsid w:val="00C96AE9"/>
    <w:rsid w:val="00C9766B"/>
    <w:rsid w:val="00CA1895"/>
    <w:rsid w:val="00CA22E4"/>
    <w:rsid w:val="00CA2442"/>
    <w:rsid w:val="00CA2E2E"/>
    <w:rsid w:val="00CA2EC0"/>
    <w:rsid w:val="00CA3ABC"/>
    <w:rsid w:val="00CA3FB6"/>
    <w:rsid w:val="00CA4031"/>
    <w:rsid w:val="00CA4B6F"/>
    <w:rsid w:val="00CA4ED7"/>
    <w:rsid w:val="00CA5048"/>
    <w:rsid w:val="00CA5CDC"/>
    <w:rsid w:val="00CA5E66"/>
    <w:rsid w:val="00CA6190"/>
    <w:rsid w:val="00CA6427"/>
    <w:rsid w:val="00CA6A0E"/>
    <w:rsid w:val="00CA7259"/>
    <w:rsid w:val="00CA79DB"/>
    <w:rsid w:val="00CA7FAF"/>
    <w:rsid w:val="00CB07E2"/>
    <w:rsid w:val="00CB11D9"/>
    <w:rsid w:val="00CB1464"/>
    <w:rsid w:val="00CB268A"/>
    <w:rsid w:val="00CB3666"/>
    <w:rsid w:val="00CB4739"/>
    <w:rsid w:val="00CB5112"/>
    <w:rsid w:val="00CB5324"/>
    <w:rsid w:val="00CB5974"/>
    <w:rsid w:val="00CB65BD"/>
    <w:rsid w:val="00CB70F1"/>
    <w:rsid w:val="00CB79FB"/>
    <w:rsid w:val="00CC0CDF"/>
    <w:rsid w:val="00CC0E7D"/>
    <w:rsid w:val="00CC0E87"/>
    <w:rsid w:val="00CC10B8"/>
    <w:rsid w:val="00CC25A7"/>
    <w:rsid w:val="00CC2ED6"/>
    <w:rsid w:val="00CC3183"/>
    <w:rsid w:val="00CC35B2"/>
    <w:rsid w:val="00CC39A7"/>
    <w:rsid w:val="00CC459A"/>
    <w:rsid w:val="00CC57FD"/>
    <w:rsid w:val="00CC5DAF"/>
    <w:rsid w:val="00CC64BA"/>
    <w:rsid w:val="00CC6597"/>
    <w:rsid w:val="00CC675D"/>
    <w:rsid w:val="00CC6792"/>
    <w:rsid w:val="00CC68C7"/>
    <w:rsid w:val="00CC726E"/>
    <w:rsid w:val="00CD08A5"/>
    <w:rsid w:val="00CD0AC9"/>
    <w:rsid w:val="00CD1038"/>
    <w:rsid w:val="00CD133A"/>
    <w:rsid w:val="00CD1B3F"/>
    <w:rsid w:val="00CD2618"/>
    <w:rsid w:val="00CD2F3B"/>
    <w:rsid w:val="00CD380C"/>
    <w:rsid w:val="00CD4185"/>
    <w:rsid w:val="00CD486C"/>
    <w:rsid w:val="00CD5BE7"/>
    <w:rsid w:val="00CD6336"/>
    <w:rsid w:val="00CD6889"/>
    <w:rsid w:val="00CD68EC"/>
    <w:rsid w:val="00CD6D02"/>
    <w:rsid w:val="00CD6DB2"/>
    <w:rsid w:val="00CD7FCA"/>
    <w:rsid w:val="00CE073E"/>
    <w:rsid w:val="00CE0B95"/>
    <w:rsid w:val="00CE11EF"/>
    <w:rsid w:val="00CE272C"/>
    <w:rsid w:val="00CE27B1"/>
    <w:rsid w:val="00CE2B58"/>
    <w:rsid w:val="00CE3410"/>
    <w:rsid w:val="00CE381A"/>
    <w:rsid w:val="00CE3D92"/>
    <w:rsid w:val="00CE6A9F"/>
    <w:rsid w:val="00CE6BB1"/>
    <w:rsid w:val="00CE7257"/>
    <w:rsid w:val="00CF0130"/>
    <w:rsid w:val="00CF039D"/>
    <w:rsid w:val="00CF0551"/>
    <w:rsid w:val="00CF0C1B"/>
    <w:rsid w:val="00CF1FA0"/>
    <w:rsid w:val="00CF217A"/>
    <w:rsid w:val="00CF22E1"/>
    <w:rsid w:val="00CF285E"/>
    <w:rsid w:val="00CF323F"/>
    <w:rsid w:val="00CF341A"/>
    <w:rsid w:val="00CF5C82"/>
    <w:rsid w:val="00CF5DDF"/>
    <w:rsid w:val="00CF66A9"/>
    <w:rsid w:val="00CF697A"/>
    <w:rsid w:val="00CF7A66"/>
    <w:rsid w:val="00D006A1"/>
    <w:rsid w:val="00D01518"/>
    <w:rsid w:val="00D01DE9"/>
    <w:rsid w:val="00D02632"/>
    <w:rsid w:val="00D02AC1"/>
    <w:rsid w:val="00D02C7F"/>
    <w:rsid w:val="00D034F4"/>
    <w:rsid w:val="00D04382"/>
    <w:rsid w:val="00D04A5E"/>
    <w:rsid w:val="00D05772"/>
    <w:rsid w:val="00D05775"/>
    <w:rsid w:val="00D06006"/>
    <w:rsid w:val="00D06829"/>
    <w:rsid w:val="00D06BDB"/>
    <w:rsid w:val="00D0771E"/>
    <w:rsid w:val="00D07FFE"/>
    <w:rsid w:val="00D101BC"/>
    <w:rsid w:val="00D112AF"/>
    <w:rsid w:val="00D1135A"/>
    <w:rsid w:val="00D118D4"/>
    <w:rsid w:val="00D11953"/>
    <w:rsid w:val="00D12259"/>
    <w:rsid w:val="00D12380"/>
    <w:rsid w:val="00D12414"/>
    <w:rsid w:val="00D124DF"/>
    <w:rsid w:val="00D12CD9"/>
    <w:rsid w:val="00D146DE"/>
    <w:rsid w:val="00D14EB5"/>
    <w:rsid w:val="00D15404"/>
    <w:rsid w:val="00D15ECA"/>
    <w:rsid w:val="00D15ED8"/>
    <w:rsid w:val="00D16124"/>
    <w:rsid w:val="00D17512"/>
    <w:rsid w:val="00D17AA1"/>
    <w:rsid w:val="00D17F2E"/>
    <w:rsid w:val="00D20505"/>
    <w:rsid w:val="00D20B75"/>
    <w:rsid w:val="00D20FC0"/>
    <w:rsid w:val="00D21568"/>
    <w:rsid w:val="00D2295C"/>
    <w:rsid w:val="00D23560"/>
    <w:rsid w:val="00D2384C"/>
    <w:rsid w:val="00D2446D"/>
    <w:rsid w:val="00D24EB1"/>
    <w:rsid w:val="00D2660E"/>
    <w:rsid w:val="00D266AE"/>
    <w:rsid w:val="00D2692A"/>
    <w:rsid w:val="00D2748B"/>
    <w:rsid w:val="00D27B2E"/>
    <w:rsid w:val="00D27D44"/>
    <w:rsid w:val="00D27EEE"/>
    <w:rsid w:val="00D306FD"/>
    <w:rsid w:val="00D30765"/>
    <w:rsid w:val="00D30879"/>
    <w:rsid w:val="00D30A35"/>
    <w:rsid w:val="00D331CB"/>
    <w:rsid w:val="00D33BAE"/>
    <w:rsid w:val="00D34075"/>
    <w:rsid w:val="00D348B6"/>
    <w:rsid w:val="00D34C89"/>
    <w:rsid w:val="00D358BB"/>
    <w:rsid w:val="00D3647B"/>
    <w:rsid w:val="00D36EA4"/>
    <w:rsid w:val="00D370EA"/>
    <w:rsid w:val="00D372E3"/>
    <w:rsid w:val="00D37F34"/>
    <w:rsid w:val="00D40097"/>
    <w:rsid w:val="00D40406"/>
    <w:rsid w:val="00D40727"/>
    <w:rsid w:val="00D40957"/>
    <w:rsid w:val="00D417A1"/>
    <w:rsid w:val="00D42150"/>
    <w:rsid w:val="00D431AB"/>
    <w:rsid w:val="00D434BB"/>
    <w:rsid w:val="00D44659"/>
    <w:rsid w:val="00D45668"/>
    <w:rsid w:val="00D458D9"/>
    <w:rsid w:val="00D46FED"/>
    <w:rsid w:val="00D473E7"/>
    <w:rsid w:val="00D47EDB"/>
    <w:rsid w:val="00D50B4D"/>
    <w:rsid w:val="00D50C42"/>
    <w:rsid w:val="00D512AD"/>
    <w:rsid w:val="00D513A9"/>
    <w:rsid w:val="00D51F81"/>
    <w:rsid w:val="00D53E26"/>
    <w:rsid w:val="00D53FE9"/>
    <w:rsid w:val="00D54638"/>
    <w:rsid w:val="00D54A0E"/>
    <w:rsid w:val="00D54B2D"/>
    <w:rsid w:val="00D54BAD"/>
    <w:rsid w:val="00D54CE5"/>
    <w:rsid w:val="00D55104"/>
    <w:rsid w:val="00D55302"/>
    <w:rsid w:val="00D55670"/>
    <w:rsid w:val="00D565A1"/>
    <w:rsid w:val="00D578A6"/>
    <w:rsid w:val="00D6019A"/>
    <w:rsid w:val="00D601D6"/>
    <w:rsid w:val="00D60F50"/>
    <w:rsid w:val="00D62B7F"/>
    <w:rsid w:val="00D64267"/>
    <w:rsid w:val="00D643A8"/>
    <w:rsid w:val="00D643AF"/>
    <w:rsid w:val="00D65087"/>
    <w:rsid w:val="00D65091"/>
    <w:rsid w:val="00D650DC"/>
    <w:rsid w:val="00D662D0"/>
    <w:rsid w:val="00D66EB1"/>
    <w:rsid w:val="00D67088"/>
    <w:rsid w:val="00D67691"/>
    <w:rsid w:val="00D7046E"/>
    <w:rsid w:val="00D7047A"/>
    <w:rsid w:val="00D70932"/>
    <w:rsid w:val="00D71492"/>
    <w:rsid w:val="00D71A82"/>
    <w:rsid w:val="00D72109"/>
    <w:rsid w:val="00D731FB"/>
    <w:rsid w:val="00D74948"/>
    <w:rsid w:val="00D74B79"/>
    <w:rsid w:val="00D75C9E"/>
    <w:rsid w:val="00D76137"/>
    <w:rsid w:val="00D8307A"/>
    <w:rsid w:val="00D830AF"/>
    <w:rsid w:val="00D838D4"/>
    <w:rsid w:val="00D84967"/>
    <w:rsid w:val="00D8499A"/>
    <w:rsid w:val="00D84AFD"/>
    <w:rsid w:val="00D8507C"/>
    <w:rsid w:val="00D85099"/>
    <w:rsid w:val="00D85E0F"/>
    <w:rsid w:val="00D8608E"/>
    <w:rsid w:val="00D86646"/>
    <w:rsid w:val="00D867EB"/>
    <w:rsid w:val="00D874F9"/>
    <w:rsid w:val="00D90B6D"/>
    <w:rsid w:val="00D910E3"/>
    <w:rsid w:val="00D91830"/>
    <w:rsid w:val="00D919C1"/>
    <w:rsid w:val="00D919E8"/>
    <w:rsid w:val="00D91B1E"/>
    <w:rsid w:val="00D925F7"/>
    <w:rsid w:val="00D92926"/>
    <w:rsid w:val="00D92B91"/>
    <w:rsid w:val="00D94244"/>
    <w:rsid w:val="00D94954"/>
    <w:rsid w:val="00D94F02"/>
    <w:rsid w:val="00D95A53"/>
    <w:rsid w:val="00D95D19"/>
    <w:rsid w:val="00D960AB"/>
    <w:rsid w:val="00D96768"/>
    <w:rsid w:val="00D97999"/>
    <w:rsid w:val="00DA0A3A"/>
    <w:rsid w:val="00DA1400"/>
    <w:rsid w:val="00DA27A0"/>
    <w:rsid w:val="00DA2DD7"/>
    <w:rsid w:val="00DA304D"/>
    <w:rsid w:val="00DA30F4"/>
    <w:rsid w:val="00DA42CC"/>
    <w:rsid w:val="00DA4D2B"/>
    <w:rsid w:val="00DA4D9E"/>
    <w:rsid w:val="00DA4E6E"/>
    <w:rsid w:val="00DA50F4"/>
    <w:rsid w:val="00DA53BD"/>
    <w:rsid w:val="00DA6454"/>
    <w:rsid w:val="00DA6E59"/>
    <w:rsid w:val="00DB07AE"/>
    <w:rsid w:val="00DB090D"/>
    <w:rsid w:val="00DB11CC"/>
    <w:rsid w:val="00DB25B2"/>
    <w:rsid w:val="00DB3308"/>
    <w:rsid w:val="00DB530B"/>
    <w:rsid w:val="00DB65B4"/>
    <w:rsid w:val="00DB671B"/>
    <w:rsid w:val="00DB6ABA"/>
    <w:rsid w:val="00DB6C9E"/>
    <w:rsid w:val="00DB6FC2"/>
    <w:rsid w:val="00DB7299"/>
    <w:rsid w:val="00DB795A"/>
    <w:rsid w:val="00DC0569"/>
    <w:rsid w:val="00DC05FA"/>
    <w:rsid w:val="00DC08DB"/>
    <w:rsid w:val="00DC0FB2"/>
    <w:rsid w:val="00DC10D6"/>
    <w:rsid w:val="00DC13D7"/>
    <w:rsid w:val="00DC17B3"/>
    <w:rsid w:val="00DC1E0C"/>
    <w:rsid w:val="00DC246B"/>
    <w:rsid w:val="00DC2489"/>
    <w:rsid w:val="00DC3999"/>
    <w:rsid w:val="00DC3BF0"/>
    <w:rsid w:val="00DC4DE1"/>
    <w:rsid w:val="00DC52F3"/>
    <w:rsid w:val="00DC5715"/>
    <w:rsid w:val="00DC594E"/>
    <w:rsid w:val="00DC6C3A"/>
    <w:rsid w:val="00DC75EA"/>
    <w:rsid w:val="00DC763C"/>
    <w:rsid w:val="00DC7C0B"/>
    <w:rsid w:val="00DC7F04"/>
    <w:rsid w:val="00DD0240"/>
    <w:rsid w:val="00DD065B"/>
    <w:rsid w:val="00DD0AC1"/>
    <w:rsid w:val="00DD1BC5"/>
    <w:rsid w:val="00DD2829"/>
    <w:rsid w:val="00DD291A"/>
    <w:rsid w:val="00DD3265"/>
    <w:rsid w:val="00DD37AB"/>
    <w:rsid w:val="00DD3A29"/>
    <w:rsid w:val="00DD3E8E"/>
    <w:rsid w:val="00DD4386"/>
    <w:rsid w:val="00DD4A9A"/>
    <w:rsid w:val="00DD4B1F"/>
    <w:rsid w:val="00DD55CD"/>
    <w:rsid w:val="00DD5790"/>
    <w:rsid w:val="00DD5ECA"/>
    <w:rsid w:val="00DD6260"/>
    <w:rsid w:val="00DD7153"/>
    <w:rsid w:val="00DD71DE"/>
    <w:rsid w:val="00DE0C9E"/>
    <w:rsid w:val="00DE1048"/>
    <w:rsid w:val="00DE1319"/>
    <w:rsid w:val="00DE2023"/>
    <w:rsid w:val="00DE37B1"/>
    <w:rsid w:val="00DE57F8"/>
    <w:rsid w:val="00DE5A71"/>
    <w:rsid w:val="00DE6485"/>
    <w:rsid w:val="00DE6619"/>
    <w:rsid w:val="00DE6F73"/>
    <w:rsid w:val="00DF0079"/>
    <w:rsid w:val="00DF0814"/>
    <w:rsid w:val="00DF0ECB"/>
    <w:rsid w:val="00DF10A0"/>
    <w:rsid w:val="00DF1D16"/>
    <w:rsid w:val="00DF20A4"/>
    <w:rsid w:val="00DF2539"/>
    <w:rsid w:val="00DF3144"/>
    <w:rsid w:val="00DF346A"/>
    <w:rsid w:val="00DF3F42"/>
    <w:rsid w:val="00DF4BCC"/>
    <w:rsid w:val="00DF53F9"/>
    <w:rsid w:val="00DF6203"/>
    <w:rsid w:val="00DF6AB4"/>
    <w:rsid w:val="00DF786A"/>
    <w:rsid w:val="00DF7A77"/>
    <w:rsid w:val="00E0006A"/>
    <w:rsid w:val="00E003BC"/>
    <w:rsid w:val="00E0079E"/>
    <w:rsid w:val="00E007F8"/>
    <w:rsid w:val="00E00861"/>
    <w:rsid w:val="00E012ED"/>
    <w:rsid w:val="00E015AB"/>
    <w:rsid w:val="00E01C8D"/>
    <w:rsid w:val="00E01D96"/>
    <w:rsid w:val="00E022D5"/>
    <w:rsid w:val="00E0295D"/>
    <w:rsid w:val="00E0309D"/>
    <w:rsid w:val="00E03CD7"/>
    <w:rsid w:val="00E0441E"/>
    <w:rsid w:val="00E04A18"/>
    <w:rsid w:val="00E05199"/>
    <w:rsid w:val="00E0533F"/>
    <w:rsid w:val="00E05C28"/>
    <w:rsid w:val="00E05D60"/>
    <w:rsid w:val="00E10480"/>
    <w:rsid w:val="00E11784"/>
    <w:rsid w:val="00E11DD1"/>
    <w:rsid w:val="00E121EC"/>
    <w:rsid w:val="00E13085"/>
    <w:rsid w:val="00E130D8"/>
    <w:rsid w:val="00E13E1A"/>
    <w:rsid w:val="00E13FC0"/>
    <w:rsid w:val="00E1511C"/>
    <w:rsid w:val="00E15FB5"/>
    <w:rsid w:val="00E1605D"/>
    <w:rsid w:val="00E16D0A"/>
    <w:rsid w:val="00E16D3B"/>
    <w:rsid w:val="00E17674"/>
    <w:rsid w:val="00E179EB"/>
    <w:rsid w:val="00E203A5"/>
    <w:rsid w:val="00E208F2"/>
    <w:rsid w:val="00E21595"/>
    <w:rsid w:val="00E2193D"/>
    <w:rsid w:val="00E21E9C"/>
    <w:rsid w:val="00E2242E"/>
    <w:rsid w:val="00E2270D"/>
    <w:rsid w:val="00E23037"/>
    <w:rsid w:val="00E255EC"/>
    <w:rsid w:val="00E26C3C"/>
    <w:rsid w:val="00E27128"/>
    <w:rsid w:val="00E308D1"/>
    <w:rsid w:val="00E313D6"/>
    <w:rsid w:val="00E315D1"/>
    <w:rsid w:val="00E33545"/>
    <w:rsid w:val="00E337FF"/>
    <w:rsid w:val="00E33A5C"/>
    <w:rsid w:val="00E33AD0"/>
    <w:rsid w:val="00E35098"/>
    <w:rsid w:val="00E3557A"/>
    <w:rsid w:val="00E359EF"/>
    <w:rsid w:val="00E35DC7"/>
    <w:rsid w:val="00E35FFD"/>
    <w:rsid w:val="00E36D1C"/>
    <w:rsid w:val="00E36F11"/>
    <w:rsid w:val="00E37544"/>
    <w:rsid w:val="00E37D58"/>
    <w:rsid w:val="00E40245"/>
    <w:rsid w:val="00E41BDE"/>
    <w:rsid w:val="00E41D43"/>
    <w:rsid w:val="00E44430"/>
    <w:rsid w:val="00E444ED"/>
    <w:rsid w:val="00E447BF"/>
    <w:rsid w:val="00E44829"/>
    <w:rsid w:val="00E448A9"/>
    <w:rsid w:val="00E44CDD"/>
    <w:rsid w:val="00E45773"/>
    <w:rsid w:val="00E45E34"/>
    <w:rsid w:val="00E46597"/>
    <w:rsid w:val="00E47E9B"/>
    <w:rsid w:val="00E47FC5"/>
    <w:rsid w:val="00E504CA"/>
    <w:rsid w:val="00E5082D"/>
    <w:rsid w:val="00E51329"/>
    <w:rsid w:val="00E5233D"/>
    <w:rsid w:val="00E52B03"/>
    <w:rsid w:val="00E53BD6"/>
    <w:rsid w:val="00E54D7C"/>
    <w:rsid w:val="00E55366"/>
    <w:rsid w:val="00E559E4"/>
    <w:rsid w:val="00E55E32"/>
    <w:rsid w:val="00E56025"/>
    <w:rsid w:val="00E56461"/>
    <w:rsid w:val="00E5688F"/>
    <w:rsid w:val="00E572A1"/>
    <w:rsid w:val="00E57E38"/>
    <w:rsid w:val="00E605DF"/>
    <w:rsid w:val="00E60A01"/>
    <w:rsid w:val="00E61206"/>
    <w:rsid w:val="00E6157B"/>
    <w:rsid w:val="00E6184C"/>
    <w:rsid w:val="00E620B3"/>
    <w:rsid w:val="00E62AED"/>
    <w:rsid w:val="00E62AF4"/>
    <w:rsid w:val="00E63EA3"/>
    <w:rsid w:val="00E65250"/>
    <w:rsid w:val="00E65354"/>
    <w:rsid w:val="00E65C1E"/>
    <w:rsid w:val="00E65D82"/>
    <w:rsid w:val="00E664F0"/>
    <w:rsid w:val="00E66CF2"/>
    <w:rsid w:val="00E67516"/>
    <w:rsid w:val="00E6757C"/>
    <w:rsid w:val="00E67AB3"/>
    <w:rsid w:val="00E700D3"/>
    <w:rsid w:val="00E706C4"/>
    <w:rsid w:val="00E70F5B"/>
    <w:rsid w:val="00E715FB"/>
    <w:rsid w:val="00E71FAA"/>
    <w:rsid w:val="00E7214F"/>
    <w:rsid w:val="00E72A36"/>
    <w:rsid w:val="00E73C07"/>
    <w:rsid w:val="00E73EF2"/>
    <w:rsid w:val="00E742D4"/>
    <w:rsid w:val="00E74303"/>
    <w:rsid w:val="00E7489C"/>
    <w:rsid w:val="00E7548D"/>
    <w:rsid w:val="00E75516"/>
    <w:rsid w:val="00E75786"/>
    <w:rsid w:val="00E761F5"/>
    <w:rsid w:val="00E771C6"/>
    <w:rsid w:val="00E77A88"/>
    <w:rsid w:val="00E77EAB"/>
    <w:rsid w:val="00E77EE2"/>
    <w:rsid w:val="00E8038C"/>
    <w:rsid w:val="00E80405"/>
    <w:rsid w:val="00E80D1D"/>
    <w:rsid w:val="00E80FCA"/>
    <w:rsid w:val="00E812A2"/>
    <w:rsid w:val="00E81EE1"/>
    <w:rsid w:val="00E821F8"/>
    <w:rsid w:val="00E82BDC"/>
    <w:rsid w:val="00E83F23"/>
    <w:rsid w:val="00E84EC1"/>
    <w:rsid w:val="00E8568F"/>
    <w:rsid w:val="00E8647F"/>
    <w:rsid w:val="00E870E8"/>
    <w:rsid w:val="00E87756"/>
    <w:rsid w:val="00E87F1B"/>
    <w:rsid w:val="00E9236F"/>
    <w:rsid w:val="00E939BF"/>
    <w:rsid w:val="00E944E3"/>
    <w:rsid w:val="00E96C09"/>
    <w:rsid w:val="00E96DC4"/>
    <w:rsid w:val="00E97029"/>
    <w:rsid w:val="00E971DD"/>
    <w:rsid w:val="00E97786"/>
    <w:rsid w:val="00E97D87"/>
    <w:rsid w:val="00EA042D"/>
    <w:rsid w:val="00EA0E07"/>
    <w:rsid w:val="00EA1341"/>
    <w:rsid w:val="00EA1513"/>
    <w:rsid w:val="00EA2580"/>
    <w:rsid w:val="00EA2ABA"/>
    <w:rsid w:val="00EA2BA7"/>
    <w:rsid w:val="00EA3353"/>
    <w:rsid w:val="00EA3F26"/>
    <w:rsid w:val="00EA4B1D"/>
    <w:rsid w:val="00EA4C21"/>
    <w:rsid w:val="00EA58D6"/>
    <w:rsid w:val="00EA6D0F"/>
    <w:rsid w:val="00EA7B95"/>
    <w:rsid w:val="00EA7C27"/>
    <w:rsid w:val="00EB06C2"/>
    <w:rsid w:val="00EB1592"/>
    <w:rsid w:val="00EB24C8"/>
    <w:rsid w:val="00EB2711"/>
    <w:rsid w:val="00EB2925"/>
    <w:rsid w:val="00EB35C7"/>
    <w:rsid w:val="00EB366D"/>
    <w:rsid w:val="00EB4FC6"/>
    <w:rsid w:val="00EB644E"/>
    <w:rsid w:val="00EB67CB"/>
    <w:rsid w:val="00EB729B"/>
    <w:rsid w:val="00EB7903"/>
    <w:rsid w:val="00EC0096"/>
    <w:rsid w:val="00EC048F"/>
    <w:rsid w:val="00EC05C0"/>
    <w:rsid w:val="00EC0905"/>
    <w:rsid w:val="00EC0BB5"/>
    <w:rsid w:val="00EC226B"/>
    <w:rsid w:val="00EC318C"/>
    <w:rsid w:val="00EC3371"/>
    <w:rsid w:val="00EC35C5"/>
    <w:rsid w:val="00EC36CD"/>
    <w:rsid w:val="00EC4A80"/>
    <w:rsid w:val="00EC4D90"/>
    <w:rsid w:val="00EC69E8"/>
    <w:rsid w:val="00EC765A"/>
    <w:rsid w:val="00EC7C7D"/>
    <w:rsid w:val="00ED0169"/>
    <w:rsid w:val="00ED0753"/>
    <w:rsid w:val="00ED1619"/>
    <w:rsid w:val="00ED176D"/>
    <w:rsid w:val="00ED1A8D"/>
    <w:rsid w:val="00ED267E"/>
    <w:rsid w:val="00ED2BA7"/>
    <w:rsid w:val="00ED34BF"/>
    <w:rsid w:val="00ED3CF6"/>
    <w:rsid w:val="00ED3F7A"/>
    <w:rsid w:val="00ED4856"/>
    <w:rsid w:val="00ED4A13"/>
    <w:rsid w:val="00ED4C0F"/>
    <w:rsid w:val="00ED555D"/>
    <w:rsid w:val="00ED559A"/>
    <w:rsid w:val="00ED5D39"/>
    <w:rsid w:val="00ED6526"/>
    <w:rsid w:val="00ED7465"/>
    <w:rsid w:val="00ED7811"/>
    <w:rsid w:val="00EE0228"/>
    <w:rsid w:val="00EE1C3D"/>
    <w:rsid w:val="00EE20C2"/>
    <w:rsid w:val="00EE2114"/>
    <w:rsid w:val="00EE256B"/>
    <w:rsid w:val="00EE2B70"/>
    <w:rsid w:val="00EE2FFF"/>
    <w:rsid w:val="00EE4904"/>
    <w:rsid w:val="00EE4A19"/>
    <w:rsid w:val="00EE543C"/>
    <w:rsid w:val="00EE559B"/>
    <w:rsid w:val="00EE7037"/>
    <w:rsid w:val="00EE7B23"/>
    <w:rsid w:val="00EF009C"/>
    <w:rsid w:val="00EF1927"/>
    <w:rsid w:val="00EF250B"/>
    <w:rsid w:val="00EF39DB"/>
    <w:rsid w:val="00EF3C79"/>
    <w:rsid w:val="00EF405F"/>
    <w:rsid w:val="00EF4ABD"/>
    <w:rsid w:val="00EF55FE"/>
    <w:rsid w:val="00EF5943"/>
    <w:rsid w:val="00EF5E25"/>
    <w:rsid w:val="00EF5E4D"/>
    <w:rsid w:val="00EF60C8"/>
    <w:rsid w:val="00EF6119"/>
    <w:rsid w:val="00EF6940"/>
    <w:rsid w:val="00EF6C0A"/>
    <w:rsid w:val="00EF6C34"/>
    <w:rsid w:val="00EF7330"/>
    <w:rsid w:val="00EF754B"/>
    <w:rsid w:val="00F00694"/>
    <w:rsid w:val="00F01913"/>
    <w:rsid w:val="00F01AC3"/>
    <w:rsid w:val="00F01CB3"/>
    <w:rsid w:val="00F0252C"/>
    <w:rsid w:val="00F031CC"/>
    <w:rsid w:val="00F03521"/>
    <w:rsid w:val="00F03ECC"/>
    <w:rsid w:val="00F04056"/>
    <w:rsid w:val="00F0411B"/>
    <w:rsid w:val="00F0463A"/>
    <w:rsid w:val="00F04BF2"/>
    <w:rsid w:val="00F05307"/>
    <w:rsid w:val="00F05928"/>
    <w:rsid w:val="00F05A04"/>
    <w:rsid w:val="00F06608"/>
    <w:rsid w:val="00F07AB5"/>
    <w:rsid w:val="00F07EBC"/>
    <w:rsid w:val="00F10F14"/>
    <w:rsid w:val="00F117BA"/>
    <w:rsid w:val="00F1183D"/>
    <w:rsid w:val="00F12320"/>
    <w:rsid w:val="00F125D7"/>
    <w:rsid w:val="00F1305D"/>
    <w:rsid w:val="00F13341"/>
    <w:rsid w:val="00F1499E"/>
    <w:rsid w:val="00F15AD5"/>
    <w:rsid w:val="00F175F1"/>
    <w:rsid w:val="00F20330"/>
    <w:rsid w:val="00F21CEB"/>
    <w:rsid w:val="00F23141"/>
    <w:rsid w:val="00F24435"/>
    <w:rsid w:val="00F24B9F"/>
    <w:rsid w:val="00F24F55"/>
    <w:rsid w:val="00F25132"/>
    <w:rsid w:val="00F2520D"/>
    <w:rsid w:val="00F26085"/>
    <w:rsid w:val="00F2610C"/>
    <w:rsid w:val="00F2670B"/>
    <w:rsid w:val="00F26D6E"/>
    <w:rsid w:val="00F276BF"/>
    <w:rsid w:val="00F30DEE"/>
    <w:rsid w:val="00F31421"/>
    <w:rsid w:val="00F31A30"/>
    <w:rsid w:val="00F32652"/>
    <w:rsid w:val="00F3388E"/>
    <w:rsid w:val="00F3431D"/>
    <w:rsid w:val="00F3467D"/>
    <w:rsid w:val="00F34B46"/>
    <w:rsid w:val="00F34CE2"/>
    <w:rsid w:val="00F351FE"/>
    <w:rsid w:val="00F35573"/>
    <w:rsid w:val="00F3621D"/>
    <w:rsid w:val="00F36482"/>
    <w:rsid w:val="00F367F5"/>
    <w:rsid w:val="00F40D83"/>
    <w:rsid w:val="00F40FFE"/>
    <w:rsid w:val="00F4218B"/>
    <w:rsid w:val="00F430C2"/>
    <w:rsid w:val="00F442B0"/>
    <w:rsid w:val="00F44A2A"/>
    <w:rsid w:val="00F453BF"/>
    <w:rsid w:val="00F455B9"/>
    <w:rsid w:val="00F45999"/>
    <w:rsid w:val="00F45B40"/>
    <w:rsid w:val="00F5067D"/>
    <w:rsid w:val="00F50703"/>
    <w:rsid w:val="00F5072B"/>
    <w:rsid w:val="00F51143"/>
    <w:rsid w:val="00F5117B"/>
    <w:rsid w:val="00F52233"/>
    <w:rsid w:val="00F527D9"/>
    <w:rsid w:val="00F52D8C"/>
    <w:rsid w:val="00F53868"/>
    <w:rsid w:val="00F53EE8"/>
    <w:rsid w:val="00F556A3"/>
    <w:rsid w:val="00F565C1"/>
    <w:rsid w:val="00F56D52"/>
    <w:rsid w:val="00F56F70"/>
    <w:rsid w:val="00F579F5"/>
    <w:rsid w:val="00F602F4"/>
    <w:rsid w:val="00F603B6"/>
    <w:rsid w:val="00F604E5"/>
    <w:rsid w:val="00F61820"/>
    <w:rsid w:val="00F61FA4"/>
    <w:rsid w:val="00F6243E"/>
    <w:rsid w:val="00F62E3B"/>
    <w:rsid w:val="00F634FD"/>
    <w:rsid w:val="00F649A5"/>
    <w:rsid w:val="00F65482"/>
    <w:rsid w:val="00F659C7"/>
    <w:rsid w:val="00F66641"/>
    <w:rsid w:val="00F70A62"/>
    <w:rsid w:val="00F70C33"/>
    <w:rsid w:val="00F71212"/>
    <w:rsid w:val="00F713B7"/>
    <w:rsid w:val="00F71A42"/>
    <w:rsid w:val="00F72243"/>
    <w:rsid w:val="00F7275A"/>
    <w:rsid w:val="00F72C18"/>
    <w:rsid w:val="00F72DCA"/>
    <w:rsid w:val="00F73575"/>
    <w:rsid w:val="00F73651"/>
    <w:rsid w:val="00F73D48"/>
    <w:rsid w:val="00F7427F"/>
    <w:rsid w:val="00F74449"/>
    <w:rsid w:val="00F750E5"/>
    <w:rsid w:val="00F761A6"/>
    <w:rsid w:val="00F76236"/>
    <w:rsid w:val="00F766A6"/>
    <w:rsid w:val="00F7790F"/>
    <w:rsid w:val="00F802B2"/>
    <w:rsid w:val="00F81988"/>
    <w:rsid w:val="00F81D36"/>
    <w:rsid w:val="00F8203B"/>
    <w:rsid w:val="00F822EF"/>
    <w:rsid w:val="00F833E4"/>
    <w:rsid w:val="00F837E5"/>
    <w:rsid w:val="00F83992"/>
    <w:rsid w:val="00F844BA"/>
    <w:rsid w:val="00F849AD"/>
    <w:rsid w:val="00F853AD"/>
    <w:rsid w:val="00F8550C"/>
    <w:rsid w:val="00F85542"/>
    <w:rsid w:val="00F857FF"/>
    <w:rsid w:val="00F859A4"/>
    <w:rsid w:val="00F860F0"/>
    <w:rsid w:val="00F86324"/>
    <w:rsid w:val="00F869DA"/>
    <w:rsid w:val="00F86B9F"/>
    <w:rsid w:val="00F86BBD"/>
    <w:rsid w:val="00F873CD"/>
    <w:rsid w:val="00F90B2B"/>
    <w:rsid w:val="00F9178F"/>
    <w:rsid w:val="00F9197B"/>
    <w:rsid w:val="00F922A0"/>
    <w:rsid w:val="00F92C0F"/>
    <w:rsid w:val="00F93EC8"/>
    <w:rsid w:val="00F948F6"/>
    <w:rsid w:val="00F9530A"/>
    <w:rsid w:val="00F96038"/>
    <w:rsid w:val="00F964D8"/>
    <w:rsid w:val="00F9686C"/>
    <w:rsid w:val="00F97503"/>
    <w:rsid w:val="00F975BC"/>
    <w:rsid w:val="00F977B3"/>
    <w:rsid w:val="00FA064D"/>
    <w:rsid w:val="00FA1046"/>
    <w:rsid w:val="00FA135A"/>
    <w:rsid w:val="00FA2DAC"/>
    <w:rsid w:val="00FA2F74"/>
    <w:rsid w:val="00FA3BBF"/>
    <w:rsid w:val="00FA447B"/>
    <w:rsid w:val="00FA49EF"/>
    <w:rsid w:val="00FA5056"/>
    <w:rsid w:val="00FA5AFF"/>
    <w:rsid w:val="00FA5B73"/>
    <w:rsid w:val="00FA5EDC"/>
    <w:rsid w:val="00FA6BA4"/>
    <w:rsid w:val="00FA6EF0"/>
    <w:rsid w:val="00FA7328"/>
    <w:rsid w:val="00FA7ADD"/>
    <w:rsid w:val="00FB041A"/>
    <w:rsid w:val="00FB06FB"/>
    <w:rsid w:val="00FB088C"/>
    <w:rsid w:val="00FB0A72"/>
    <w:rsid w:val="00FB0A8E"/>
    <w:rsid w:val="00FB0D41"/>
    <w:rsid w:val="00FB1831"/>
    <w:rsid w:val="00FB1D1B"/>
    <w:rsid w:val="00FB1E76"/>
    <w:rsid w:val="00FB3583"/>
    <w:rsid w:val="00FB36A5"/>
    <w:rsid w:val="00FB4013"/>
    <w:rsid w:val="00FB47DF"/>
    <w:rsid w:val="00FB5463"/>
    <w:rsid w:val="00FB618D"/>
    <w:rsid w:val="00FB628B"/>
    <w:rsid w:val="00FB7A4D"/>
    <w:rsid w:val="00FC01F3"/>
    <w:rsid w:val="00FC06EA"/>
    <w:rsid w:val="00FC0FD1"/>
    <w:rsid w:val="00FC2E8D"/>
    <w:rsid w:val="00FC3C2A"/>
    <w:rsid w:val="00FC3E14"/>
    <w:rsid w:val="00FC41EC"/>
    <w:rsid w:val="00FC4FB7"/>
    <w:rsid w:val="00FC679D"/>
    <w:rsid w:val="00FD099A"/>
    <w:rsid w:val="00FD1887"/>
    <w:rsid w:val="00FD1D87"/>
    <w:rsid w:val="00FD1D8E"/>
    <w:rsid w:val="00FD251D"/>
    <w:rsid w:val="00FD2DE8"/>
    <w:rsid w:val="00FD2F53"/>
    <w:rsid w:val="00FD3154"/>
    <w:rsid w:val="00FD387F"/>
    <w:rsid w:val="00FD3C32"/>
    <w:rsid w:val="00FD4855"/>
    <w:rsid w:val="00FD4E7D"/>
    <w:rsid w:val="00FD6511"/>
    <w:rsid w:val="00FD7DB7"/>
    <w:rsid w:val="00FE0091"/>
    <w:rsid w:val="00FE0A4D"/>
    <w:rsid w:val="00FE16B9"/>
    <w:rsid w:val="00FE1D54"/>
    <w:rsid w:val="00FE207F"/>
    <w:rsid w:val="00FE36FA"/>
    <w:rsid w:val="00FE399E"/>
    <w:rsid w:val="00FE4B0A"/>
    <w:rsid w:val="00FE562D"/>
    <w:rsid w:val="00FE6042"/>
    <w:rsid w:val="00FE6906"/>
    <w:rsid w:val="00FE6F46"/>
    <w:rsid w:val="00FF0DE7"/>
    <w:rsid w:val="00FF1712"/>
    <w:rsid w:val="00FF234A"/>
    <w:rsid w:val="00FF2893"/>
    <w:rsid w:val="00FF294D"/>
    <w:rsid w:val="00FF2C40"/>
    <w:rsid w:val="00FF3942"/>
    <w:rsid w:val="00FF3D69"/>
    <w:rsid w:val="00FF411C"/>
    <w:rsid w:val="00FF4163"/>
    <w:rsid w:val="00FF44FF"/>
    <w:rsid w:val="00FF4A61"/>
    <w:rsid w:val="00FF509F"/>
    <w:rsid w:val="00FF5446"/>
    <w:rsid w:val="00FF547E"/>
    <w:rsid w:val="00FF5A41"/>
    <w:rsid w:val="00FF63F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231A666"/>
  <w15:docId w15:val="{58589371-19AC-4499-9A56-50E881AF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84C"/>
    <w:pPr>
      <w:spacing w:before="120" w:after="120"/>
      <w:ind w:left="1134"/>
      <w:jc w:val="both"/>
    </w:pPr>
    <w:rPr>
      <w:rFonts w:ascii="Calibri" w:hAnsi="Calibri"/>
      <w:sz w:val="22"/>
      <w:szCs w:val="24"/>
    </w:rPr>
  </w:style>
  <w:style w:type="paragraph" w:styleId="Nagwek1">
    <w:name w:val="heading 1"/>
    <w:aliases w:val="rozdział,Level 1,rozdzial,Chapter Hdg"/>
    <w:basedOn w:val="Normalny"/>
    <w:next w:val="Normalny"/>
    <w:link w:val="Nagwek1Znak"/>
    <w:qFormat/>
    <w:rsid w:val="00DD065B"/>
    <w:pPr>
      <w:keepNext/>
      <w:numPr>
        <w:numId w:val="3"/>
      </w:numPr>
      <w:tabs>
        <w:tab w:val="left" w:pos="851"/>
      </w:tabs>
      <w:spacing w:before="480" w:after="240"/>
      <w:outlineLvl w:val="0"/>
    </w:pPr>
    <w:rPr>
      <w:b/>
      <w:bCs/>
      <w:kern w:val="32"/>
      <w:sz w:val="36"/>
      <w:szCs w:val="36"/>
    </w:rPr>
  </w:style>
  <w:style w:type="paragraph" w:styleId="Nagwek2">
    <w:name w:val="heading 2"/>
    <w:aliases w:val="Level 2"/>
    <w:basedOn w:val="Normalny"/>
    <w:next w:val="Normalny"/>
    <w:link w:val="Nagwek2Znak"/>
    <w:qFormat/>
    <w:rsid w:val="00B2780C"/>
    <w:pPr>
      <w:keepNext/>
      <w:pageBreakBefore/>
      <w:numPr>
        <w:ilvl w:val="1"/>
        <w:numId w:val="3"/>
      </w:numPr>
      <w:spacing w:before="480" w:after="240"/>
      <w:jc w:val="left"/>
      <w:outlineLvl w:val="1"/>
    </w:pPr>
    <w:rPr>
      <w:rFonts w:ascii="Arial" w:hAnsi="Arial"/>
      <w:b/>
      <w:bCs/>
      <w:iCs/>
      <w:color w:val="999999"/>
      <w:sz w:val="32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C9516B"/>
    <w:pPr>
      <w:keepNext/>
      <w:numPr>
        <w:ilvl w:val="2"/>
        <w:numId w:val="3"/>
      </w:numPr>
      <w:spacing w:before="360" w:after="240"/>
      <w:jc w:val="left"/>
      <w:outlineLvl w:val="2"/>
    </w:pPr>
    <w:rPr>
      <w:rFonts w:ascii="Arial" w:hAnsi="Arial"/>
      <w:b/>
      <w:bCs/>
      <w:iCs/>
      <w:color w:val="A6A6A6"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721602"/>
    <w:pPr>
      <w:keepNext/>
      <w:numPr>
        <w:ilvl w:val="3"/>
        <w:numId w:val="3"/>
      </w:numPr>
      <w:tabs>
        <w:tab w:val="left" w:pos="1985"/>
      </w:tabs>
      <w:spacing w:before="240" w:after="240"/>
      <w:outlineLvl w:val="3"/>
    </w:pPr>
    <w:rPr>
      <w:rFonts w:ascii="Arial" w:hAnsi="Arial"/>
      <w:b/>
      <w:bCs/>
      <w:color w:val="999999"/>
      <w:sz w:val="26"/>
      <w:szCs w:val="26"/>
    </w:rPr>
  </w:style>
  <w:style w:type="paragraph" w:styleId="Nagwek5">
    <w:name w:val="heading 5"/>
    <w:basedOn w:val="Nagwek4"/>
    <w:next w:val="Normalny"/>
    <w:link w:val="Nagwek5Znak"/>
    <w:qFormat/>
    <w:rsid w:val="00FC41EC"/>
    <w:pPr>
      <w:numPr>
        <w:ilvl w:val="4"/>
      </w:numPr>
      <w:tabs>
        <w:tab w:val="clear" w:pos="1985"/>
        <w:tab w:val="left" w:pos="2268"/>
      </w:tabs>
      <w:spacing w:after="120"/>
      <w:outlineLvl w:val="4"/>
    </w:pPr>
    <w:rPr>
      <w:sz w:val="22"/>
      <w:szCs w:val="22"/>
    </w:rPr>
  </w:style>
  <w:style w:type="paragraph" w:styleId="Nagwek6">
    <w:name w:val="heading 6"/>
    <w:basedOn w:val="Nagwek5"/>
    <w:next w:val="Normalny"/>
    <w:link w:val="Nagwek6Znak"/>
    <w:qFormat/>
    <w:rsid w:val="002B2DB1"/>
    <w:pPr>
      <w:numPr>
        <w:ilvl w:val="5"/>
      </w:numPr>
      <w:outlineLvl w:val="5"/>
    </w:pPr>
    <w:rPr>
      <w:b w:val="0"/>
    </w:rPr>
  </w:style>
  <w:style w:type="paragraph" w:styleId="Nagwek7">
    <w:name w:val="heading 7"/>
    <w:basedOn w:val="Normalny"/>
    <w:next w:val="Normalny"/>
    <w:qFormat/>
    <w:rsid w:val="00DD065B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DD065B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DD065B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,Level 1 Znak,rozdzial Znak,Chapter Hdg Znak"/>
    <w:link w:val="Nagwek1"/>
    <w:rsid w:val="00AF32E0"/>
    <w:rPr>
      <w:rFonts w:ascii="Calibri" w:hAnsi="Calibri"/>
      <w:b/>
      <w:bCs/>
      <w:kern w:val="32"/>
      <w:sz w:val="36"/>
      <w:szCs w:val="36"/>
    </w:rPr>
  </w:style>
  <w:style w:type="character" w:customStyle="1" w:styleId="Nagwek2Znak">
    <w:name w:val="Nagłówek 2 Znak"/>
    <w:aliases w:val="Level 2 Znak"/>
    <w:link w:val="Nagwek2"/>
    <w:rsid w:val="00B2780C"/>
    <w:rPr>
      <w:rFonts w:ascii="Arial" w:hAnsi="Arial" w:cs="Arial"/>
      <w:b/>
      <w:bCs/>
      <w:iCs/>
      <w:color w:val="999999"/>
      <w:sz w:val="32"/>
      <w:szCs w:val="28"/>
    </w:rPr>
  </w:style>
  <w:style w:type="character" w:customStyle="1" w:styleId="Nagwek3Znak">
    <w:name w:val="Nagłówek 3 Znak"/>
    <w:link w:val="Nagwek3"/>
    <w:rsid w:val="00C9516B"/>
    <w:rPr>
      <w:rFonts w:ascii="Arial" w:hAnsi="Arial" w:cs="Arial"/>
      <w:b/>
      <w:bCs/>
      <w:iCs/>
      <w:color w:val="A6A6A6"/>
      <w:sz w:val="28"/>
      <w:szCs w:val="26"/>
    </w:rPr>
  </w:style>
  <w:style w:type="character" w:customStyle="1" w:styleId="Nagwek4Znak">
    <w:name w:val="Nagłówek 4 Znak"/>
    <w:link w:val="Nagwek4"/>
    <w:rsid w:val="00721602"/>
    <w:rPr>
      <w:rFonts w:ascii="Arial" w:hAnsi="Arial" w:cs="Arial"/>
      <w:b/>
      <w:bCs/>
      <w:color w:val="999999"/>
      <w:sz w:val="26"/>
      <w:szCs w:val="26"/>
    </w:rPr>
  </w:style>
  <w:style w:type="character" w:customStyle="1" w:styleId="Nagwek5Znak">
    <w:name w:val="Nagłówek 5 Znak"/>
    <w:link w:val="Nagwek5"/>
    <w:rsid w:val="00A52D56"/>
    <w:rPr>
      <w:rFonts w:ascii="Arial" w:hAnsi="Arial" w:cs="Arial"/>
      <w:b/>
      <w:bCs/>
      <w:color w:val="999999"/>
      <w:sz w:val="22"/>
      <w:szCs w:val="22"/>
    </w:rPr>
  </w:style>
  <w:style w:type="character" w:customStyle="1" w:styleId="Nagwek6Znak">
    <w:name w:val="Nagłówek 6 Znak"/>
    <w:link w:val="Nagwek6"/>
    <w:rsid w:val="00D05775"/>
    <w:rPr>
      <w:rFonts w:ascii="Arial" w:hAnsi="Arial" w:cs="Arial"/>
      <w:bCs/>
      <w:color w:val="999999"/>
      <w:sz w:val="22"/>
      <w:szCs w:val="22"/>
    </w:rPr>
  </w:style>
  <w:style w:type="paragraph" w:styleId="Tekstpodstawowywcity2">
    <w:name w:val="Body Text Indent 2"/>
    <w:basedOn w:val="Normalny"/>
    <w:rsid w:val="00EB7903"/>
    <w:pPr>
      <w:spacing w:line="480" w:lineRule="auto"/>
      <w:ind w:left="283"/>
    </w:pPr>
  </w:style>
  <w:style w:type="paragraph" w:customStyle="1" w:styleId="Podtytu1">
    <w:name w:val="Podtytuł1"/>
    <w:basedOn w:val="Normalny"/>
    <w:next w:val="Normalny"/>
    <w:rsid w:val="00DD065B"/>
    <w:pPr>
      <w:keepNext/>
      <w:keepLines/>
      <w:tabs>
        <w:tab w:val="left" w:pos="1843"/>
      </w:tabs>
      <w:spacing w:before="0" w:after="960" w:line="252" w:lineRule="auto"/>
      <w:ind w:left="2268" w:hanging="2268"/>
      <w:jc w:val="right"/>
    </w:pPr>
    <w:rPr>
      <w:b/>
      <w:caps/>
      <w:sz w:val="32"/>
      <w:szCs w:val="20"/>
    </w:rPr>
  </w:style>
  <w:style w:type="paragraph" w:styleId="Nagwek">
    <w:name w:val="header"/>
    <w:basedOn w:val="Normalny"/>
    <w:link w:val="NagwekZnak"/>
    <w:uiPriority w:val="99"/>
    <w:rsid w:val="00DD065B"/>
    <w:pPr>
      <w:pBdr>
        <w:bottom w:val="single" w:sz="4" w:space="1" w:color="auto"/>
      </w:pBdr>
      <w:ind w:left="0"/>
      <w:jc w:val="left"/>
    </w:pPr>
    <w:rPr>
      <w:sz w:val="18"/>
      <w:szCs w:val="18"/>
    </w:rPr>
  </w:style>
  <w:style w:type="paragraph" w:customStyle="1" w:styleId="Datanastronietytuowej">
    <w:name w:val="Data na stronie tytułowej"/>
    <w:basedOn w:val="Normalny"/>
    <w:rsid w:val="00DD065B"/>
    <w:pPr>
      <w:spacing w:before="5000"/>
      <w:ind w:left="0"/>
      <w:jc w:val="center"/>
    </w:pPr>
  </w:style>
  <w:style w:type="paragraph" w:customStyle="1" w:styleId="Tytu1">
    <w:name w:val="Tytuł1"/>
    <w:basedOn w:val="Normalny"/>
    <w:rsid w:val="00DD065B"/>
    <w:pPr>
      <w:pBdr>
        <w:top w:val="single" w:sz="36" w:space="1" w:color="auto"/>
      </w:pBdr>
      <w:spacing w:before="7000"/>
      <w:ind w:left="0"/>
      <w:jc w:val="right"/>
    </w:pPr>
    <w:rPr>
      <w:b/>
      <w:bCs/>
      <w:sz w:val="48"/>
      <w:szCs w:val="52"/>
    </w:rPr>
  </w:style>
  <w:style w:type="character" w:customStyle="1" w:styleId="rdo">
    <w:name w:val="Źródło"/>
    <w:rsid w:val="00DD065B"/>
    <w:rPr>
      <w:i/>
      <w:iCs/>
      <w:sz w:val="18"/>
      <w:szCs w:val="22"/>
    </w:rPr>
  </w:style>
  <w:style w:type="paragraph" w:styleId="Legenda">
    <w:name w:val="caption"/>
    <w:aliases w:val="Podpis pod rysunkiem,Nagłówek Tabeli,Nag3ówek Tabeli,Tabela nr,Podpis nad obiektem,DS Podpis pod obiektem,Legenda Znak Znak Znak,Legenda Znak Znak,Legenda Znak Znak Znak Znak,Legenda Znak Znak Znak Znak Znak Znak Znak"/>
    <w:basedOn w:val="Normalny"/>
    <w:next w:val="Normalny"/>
    <w:link w:val="LegendaZnak"/>
    <w:qFormat/>
    <w:rsid w:val="00DD065B"/>
    <w:rPr>
      <w:b/>
      <w:bCs/>
      <w:szCs w:val="20"/>
    </w:rPr>
  </w:style>
  <w:style w:type="character" w:customStyle="1" w:styleId="LegendaZnak">
    <w:name w:val="Legenda Znak"/>
    <w:aliases w:val="Podpis pod rysunkiem Znak,Nagłówek Tabeli Znak,Nag3ówek Tabeli Znak,Tabela nr Znak,Podpis nad obiektem Znak,DS Podpis pod obiektem Znak,Legenda Znak Znak Znak Znak1,Legenda Znak Znak Znak1,Legenda Znak Znak Znak Znak Znak"/>
    <w:link w:val="Legenda"/>
    <w:rsid w:val="00FF509F"/>
    <w:rPr>
      <w:rFonts w:ascii="Calibri" w:hAnsi="Calibri"/>
      <w:b/>
      <w:bCs/>
      <w:sz w:val="22"/>
    </w:rPr>
  </w:style>
  <w:style w:type="paragraph" w:styleId="Tekstprzypisukocowego">
    <w:name w:val="endnote text"/>
    <w:basedOn w:val="Normalny"/>
    <w:semiHidden/>
    <w:rsid w:val="00DD065B"/>
    <w:rPr>
      <w:szCs w:val="20"/>
    </w:rPr>
  </w:style>
  <w:style w:type="character" w:styleId="Odwoanieprzypisukocowego">
    <w:name w:val="endnote reference"/>
    <w:semiHidden/>
    <w:rsid w:val="00DD065B"/>
    <w:rPr>
      <w:vertAlign w:val="superscript"/>
    </w:rPr>
  </w:style>
  <w:style w:type="paragraph" w:styleId="Spistreci3">
    <w:name w:val="toc 3"/>
    <w:basedOn w:val="Spistreci2"/>
    <w:next w:val="Normalny"/>
    <w:uiPriority w:val="39"/>
    <w:qFormat/>
    <w:rsid w:val="00DD065B"/>
    <w:pPr>
      <w:tabs>
        <w:tab w:val="clear" w:pos="993"/>
        <w:tab w:val="left" w:pos="1418"/>
      </w:tabs>
      <w:spacing w:before="0"/>
      <w:ind w:left="1418" w:hanging="425"/>
    </w:pPr>
    <w:rPr>
      <w:b w:val="0"/>
    </w:rPr>
  </w:style>
  <w:style w:type="paragraph" w:styleId="Spistreci2">
    <w:name w:val="toc 2"/>
    <w:basedOn w:val="Spistreci1"/>
    <w:uiPriority w:val="39"/>
    <w:qFormat/>
    <w:rsid w:val="00C9516B"/>
    <w:pPr>
      <w:tabs>
        <w:tab w:val="left" w:pos="993"/>
      </w:tabs>
      <w:ind w:left="993" w:hanging="426"/>
    </w:pPr>
    <w:rPr>
      <w:caps w:val="0"/>
    </w:rPr>
  </w:style>
  <w:style w:type="paragraph" w:styleId="Spistreci1">
    <w:name w:val="toc 1"/>
    <w:basedOn w:val="Nagwek1"/>
    <w:next w:val="Normalny"/>
    <w:uiPriority w:val="39"/>
    <w:qFormat/>
    <w:rsid w:val="005C09DB"/>
    <w:pPr>
      <w:keepNext w:val="0"/>
      <w:numPr>
        <w:numId w:val="0"/>
      </w:numPr>
      <w:tabs>
        <w:tab w:val="left" w:pos="567"/>
        <w:tab w:val="right" w:pos="9072"/>
      </w:tabs>
      <w:spacing w:before="120" w:after="0" w:line="360" w:lineRule="auto"/>
      <w:ind w:left="567" w:right="-6" w:hanging="567"/>
      <w:jc w:val="left"/>
      <w:outlineLvl w:val="9"/>
    </w:pPr>
    <w:rPr>
      <w:rFonts w:ascii="Arial" w:hAnsi="Arial"/>
      <w:bCs w:val="0"/>
      <w:caps/>
      <w:noProof/>
      <w:kern w:val="0"/>
      <w:sz w:val="24"/>
      <w:szCs w:val="20"/>
    </w:rPr>
  </w:style>
  <w:style w:type="paragraph" w:customStyle="1" w:styleId="Wypunktowanie">
    <w:name w:val="Wypunktowanie"/>
    <w:basedOn w:val="Normalny"/>
    <w:rsid w:val="00E012ED"/>
    <w:pPr>
      <w:tabs>
        <w:tab w:val="num" w:pos="1494"/>
        <w:tab w:val="left" w:pos="1559"/>
      </w:tabs>
      <w:spacing w:line="264" w:lineRule="atLeast"/>
      <w:ind w:left="1494" w:hanging="360"/>
    </w:pPr>
    <w:rPr>
      <w:rFonts w:ascii="Arial" w:hAnsi="Arial"/>
      <w:sz w:val="20"/>
    </w:rPr>
  </w:style>
  <w:style w:type="character" w:styleId="Odwoaniedokomentarza">
    <w:name w:val="annotation reference"/>
    <w:uiPriority w:val="99"/>
    <w:semiHidden/>
    <w:rsid w:val="00DD065B"/>
    <w:rPr>
      <w:sz w:val="16"/>
      <w:szCs w:val="16"/>
    </w:rPr>
  </w:style>
  <w:style w:type="character" w:styleId="Hipercze">
    <w:name w:val="Hyperlink"/>
    <w:uiPriority w:val="99"/>
    <w:rsid w:val="00E012ED"/>
    <w:rPr>
      <w:color w:val="0000FF"/>
      <w:u w:val="single"/>
    </w:rPr>
  </w:style>
  <w:style w:type="paragraph" w:styleId="Stopka">
    <w:name w:val="footer"/>
    <w:basedOn w:val="Normalny"/>
    <w:link w:val="StopkaZnak"/>
    <w:rsid w:val="00DD06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A52D56"/>
    <w:rPr>
      <w:rFonts w:ascii="Calibri" w:hAnsi="Calibri"/>
      <w:sz w:val="22"/>
      <w:szCs w:val="24"/>
    </w:rPr>
  </w:style>
  <w:style w:type="paragraph" w:styleId="Tekstdymka">
    <w:name w:val="Balloon Text"/>
    <w:basedOn w:val="Normalny"/>
    <w:semiHidden/>
    <w:rsid w:val="00DD065B"/>
    <w:rPr>
      <w:rFonts w:ascii="Tahoma" w:hAnsi="Tahoma" w:cs="Tahoma"/>
      <w:sz w:val="16"/>
      <w:szCs w:val="16"/>
    </w:rPr>
  </w:style>
  <w:style w:type="paragraph" w:customStyle="1" w:styleId="Tytutabeli">
    <w:name w:val="Tytuł tabeli"/>
    <w:basedOn w:val="Legenda"/>
    <w:rsid w:val="00DD065B"/>
    <w:pPr>
      <w:keepNext/>
      <w:tabs>
        <w:tab w:val="left" w:pos="2380"/>
      </w:tabs>
      <w:ind w:left="2381" w:hanging="1247"/>
    </w:pPr>
  </w:style>
  <w:style w:type="paragraph" w:customStyle="1" w:styleId="Tyturysunku">
    <w:name w:val="Tytuł rysunku"/>
    <w:basedOn w:val="Tytutabeli"/>
    <w:rsid w:val="00DD065B"/>
  </w:style>
  <w:style w:type="paragraph" w:styleId="Tekstprzypisudolnego">
    <w:name w:val="footnote text"/>
    <w:aliases w:val="Podrozdział,Footnote,Podrozdzia3,Tekst przypisu Znak Znak Znak Znak Znak,Tekst przypisu Znak Znak Znak Znak,Tekst przypisu,Tekst przypisu- dokt,Tekst przypisu- dokt Znak Znak"/>
    <w:basedOn w:val="Normalny"/>
    <w:link w:val="TekstprzypisudolnegoZnak"/>
    <w:rsid w:val="00DD065B"/>
    <w:pPr>
      <w:spacing w:before="60" w:after="60"/>
    </w:pPr>
    <w:rPr>
      <w:sz w:val="18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 Znak,Tekst przypisu Znak Znak Znak Znak Znak1,Tekst przypisu Znak,Tekst przypisu- dokt Znak,Tekst przypisu- dokt Znak Znak Znak"/>
    <w:link w:val="Tekstprzypisudolnego"/>
    <w:locked/>
    <w:rsid w:val="006027F5"/>
    <w:rPr>
      <w:rFonts w:ascii="Calibri" w:hAnsi="Calibri"/>
      <w:sz w:val="18"/>
      <w:lang w:val="pl-PL" w:eastAsia="pl-PL" w:bidi="ar-SA"/>
    </w:rPr>
  </w:style>
  <w:style w:type="character" w:styleId="Odwoanieprzypisudolnego">
    <w:name w:val="footnote reference"/>
    <w:aliases w:val="Odwołanie przypisu"/>
    <w:uiPriority w:val="99"/>
    <w:rsid w:val="00DD065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DD065B"/>
    <w:pPr>
      <w:ind w:right="-6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1206"/>
    <w:rPr>
      <w:rFonts w:ascii="Calibri" w:hAnsi="Calibri"/>
      <w:sz w:val="22"/>
    </w:rPr>
  </w:style>
  <w:style w:type="paragraph" w:styleId="Listapunktowana2">
    <w:name w:val="List Bullet 2"/>
    <w:basedOn w:val="Normalny"/>
    <w:autoRedefine/>
    <w:semiHidden/>
    <w:rsid w:val="00DD065B"/>
    <w:pPr>
      <w:numPr>
        <w:numId w:val="1"/>
      </w:numPr>
      <w:tabs>
        <w:tab w:val="right" w:pos="7513"/>
      </w:tabs>
      <w:spacing w:before="0"/>
      <w:ind w:left="1638" w:right="-6" w:hanging="357"/>
    </w:pPr>
    <w:rPr>
      <w:szCs w:val="20"/>
    </w:rPr>
  </w:style>
  <w:style w:type="paragraph" w:styleId="Tekstblokowy">
    <w:name w:val="Block Text"/>
    <w:basedOn w:val="Normalny"/>
    <w:semiHidden/>
    <w:rsid w:val="00DD065B"/>
    <w:pPr>
      <w:numPr>
        <w:ilvl w:val="12"/>
      </w:numPr>
      <w:ind w:left="1134" w:right="-6"/>
    </w:pPr>
    <w:rPr>
      <w:i/>
      <w:szCs w:val="20"/>
    </w:rPr>
  </w:style>
  <w:style w:type="paragraph" w:styleId="Tematkomentarza">
    <w:name w:val="annotation subject"/>
    <w:basedOn w:val="Tekstkomentarza"/>
    <w:next w:val="Tekstkomentarza"/>
    <w:semiHidden/>
    <w:rsid w:val="00DD065B"/>
    <w:pPr>
      <w:ind w:right="0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DD065B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qFormat/>
    <w:rsid w:val="00FC41EC"/>
    <w:pPr>
      <w:keepLines/>
      <w:numPr>
        <w:numId w:val="0"/>
      </w:numPr>
      <w:tabs>
        <w:tab w:val="clear" w:pos="851"/>
      </w:tabs>
      <w:spacing w:after="0" w:line="276" w:lineRule="auto"/>
      <w:jc w:val="left"/>
      <w:outlineLvl w:val="9"/>
    </w:pPr>
    <w:rPr>
      <w:color w:val="999999"/>
      <w:kern w:val="0"/>
      <w:sz w:val="28"/>
      <w:szCs w:val="28"/>
      <w:lang w:eastAsia="en-US"/>
    </w:rPr>
  </w:style>
  <w:style w:type="table" w:styleId="Tabela-Siatka">
    <w:name w:val="Table Grid"/>
    <w:basedOn w:val="Standardowy"/>
    <w:rsid w:val="00B53F25"/>
    <w:pPr>
      <w:spacing w:before="120" w:after="120" w:line="264" w:lineRule="atLeast"/>
      <w:ind w:left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Spistreci3"/>
    <w:next w:val="Normalny"/>
    <w:autoRedefine/>
    <w:uiPriority w:val="39"/>
    <w:rsid w:val="004B4B4F"/>
    <w:pPr>
      <w:keepNext/>
      <w:tabs>
        <w:tab w:val="left" w:pos="2084"/>
      </w:tabs>
      <w:ind w:left="1843"/>
    </w:pPr>
  </w:style>
  <w:style w:type="paragraph" w:customStyle="1" w:styleId="Closed">
    <w:name w:val="Closed"/>
    <w:basedOn w:val="Normalny"/>
    <w:rsid w:val="0011480F"/>
    <w:pPr>
      <w:spacing w:line="264" w:lineRule="atLeast"/>
    </w:pPr>
    <w:rPr>
      <w:rFonts w:ascii="Dutch801 BT" w:hAnsi="Dutch801 BT"/>
      <w:szCs w:val="20"/>
      <w:lang w:val="en-US"/>
    </w:rPr>
  </w:style>
  <w:style w:type="paragraph" w:styleId="Tekstpodstawowy2">
    <w:name w:val="Body Text 2"/>
    <w:basedOn w:val="Normalny"/>
    <w:rsid w:val="006027F5"/>
    <w:pPr>
      <w:spacing w:line="480" w:lineRule="auto"/>
    </w:pPr>
  </w:style>
  <w:style w:type="paragraph" w:customStyle="1" w:styleId="Akapitzlist1">
    <w:name w:val="Akapit z listą1"/>
    <w:basedOn w:val="Normalny"/>
    <w:qFormat/>
    <w:rsid w:val="00B36770"/>
    <w:pPr>
      <w:spacing w:before="40" w:after="40" w:line="264" w:lineRule="atLeast"/>
      <w:ind w:left="720" w:right="57"/>
      <w:contextualSpacing/>
    </w:pPr>
    <w:rPr>
      <w:szCs w:val="22"/>
      <w:lang w:eastAsia="en-US"/>
    </w:rPr>
  </w:style>
  <w:style w:type="paragraph" w:customStyle="1" w:styleId="NormalIndent2">
    <w:name w:val="Normal Indent 2"/>
    <w:basedOn w:val="Normalny"/>
    <w:rsid w:val="00F1305D"/>
    <w:pPr>
      <w:widowControl w:val="0"/>
      <w:spacing w:before="0" w:after="0"/>
      <w:ind w:left="2126" w:hanging="425"/>
    </w:pPr>
    <w:rPr>
      <w:rFonts w:ascii="Arial" w:hAnsi="Arial"/>
      <w:snapToGrid w:val="0"/>
      <w:sz w:val="18"/>
      <w:szCs w:val="20"/>
    </w:rPr>
  </w:style>
  <w:style w:type="paragraph" w:styleId="Akapitzlist">
    <w:name w:val="List Paragraph"/>
    <w:aliases w:val="lp1,Preambuła,Obiekt,List Paragraph1"/>
    <w:basedOn w:val="Normalny"/>
    <w:link w:val="AkapitzlistZnak"/>
    <w:uiPriority w:val="34"/>
    <w:qFormat/>
    <w:rsid w:val="00455DFB"/>
    <w:pPr>
      <w:ind w:left="720"/>
      <w:contextualSpacing/>
    </w:pPr>
  </w:style>
  <w:style w:type="character" w:customStyle="1" w:styleId="AkapitzlistZnak">
    <w:name w:val="Akapit z listą Znak"/>
    <w:aliases w:val="lp1 Znak,Preambuła Znak,Obiekt Znak,List Paragraph1 Znak"/>
    <w:link w:val="Akapitzlist"/>
    <w:uiPriority w:val="34"/>
    <w:locked/>
    <w:rsid w:val="00FB3583"/>
    <w:rPr>
      <w:rFonts w:ascii="Calibri" w:hAnsi="Calibri"/>
      <w:sz w:val="22"/>
      <w:szCs w:val="24"/>
    </w:rPr>
  </w:style>
  <w:style w:type="character" w:styleId="Uwydatnienie">
    <w:name w:val="Emphasis"/>
    <w:uiPriority w:val="20"/>
    <w:qFormat/>
    <w:rsid w:val="00455DFB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6454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DA6454"/>
    <w:rPr>
      <w:rFonts w:ascii="Calibri" w:hAnsi="Calibri"/>
      <w:sz w:val="22"/>
      <w:szCs w:val="24"/>
    </w:rPr>
  </w:style>
  <w:style w:type="paragraph" w:customStyle="1" w:styleId="Akapitzlist10">
    <w:name w:val="Akapit z listą1"/>
    <w:basedOn w:val="Normalny"/>
    <w:qFormat/>
    <w:rsid w:val="00E97029"/>
    <w:pPr>
      <w:spacing w:before="40" w:after="40" w:line="264" w:lineRule="atLeast"/>
      <w:ind w:left="720" w:right="57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qFormat/>
    <w:rsid w:val="007643E3"/>
    <w:pPr>
      <w:spacing w:before="40" w:after="40" w:line="264" w:lineRule="atLeast"/>
      <w:ind w:left="720" w:right="57"/>
      <w:contextualSpacing/>
    </w:pPr>
    <w:rPr>
      <w:szCs w:val="22"/>
      <w:lang w:eastAsia="en-US"/>
    </w:rPr>
  </w:style>
  <w:style w:type="paragraph" w:customStyle="1" w:styleId="PitchBulletRound">
    <w:name w:val="Pitch Bullet (Round)"/>
    <w:basedOn w:val="Normalny"/>
    <w:link w:val="PitchBulletRoundZnakZnak"/>
    <w:rsid w:val="0097719F"/>
    <w:pPr>
      <w:numPr>
        <w:numId w:val="2"/>
      </w:numPr>
      <w:spacing w:before="0" w:after="200"/>
      <w:jc w:val="left"/>
    </w:pPr>
    <w:rPr>
      <w:rFonts w:ascii="Verdana" w:eastAsia="Arial" w:hAnsi="Verdana"/>
      <w:sz w:val="20"/>
      <w:szCs w:val="20"/>
      <w:lang w:val="en-GB" w:eastAsia="en-GB"/>
    </w:rPr>
  </w:style>
  <w:style w:type="character" w:customStyle="1" w:styleId="PitchBulletRoundZnakZnak">
    <w:name w:val="Pitch Bullet (Round) Znak Znak"/>
    <w:link w:val="PitchBulletRound"/>
    <w:rsid w:val="0097719F"/>
    <w:rPr>
      <w:rFonts w:ascii="Verdana" w:eastAsia="Arial" w:hAnsi="Verdana"/>
      <w:lang w:val="en-GB" w:eastAsia="en-GB"/>
    </w:rPr>
  </w:style>
  <w:style w:type="paragraph" w:styleId="Tytu">
    <w:name w:val="Title"/>
    <w:basedOn w:val="Tytu1"/>
    <w:next w:val="Normalny"/>
    <w:link w:val="TytuZnak"/>
    <w:uiPriority w:val="10"/>
    <w:qFormat/>
    <w:rsid w:val="00791AA0"/>
    <w:pPr>
      <w:spacing w:before="5200"/>
    </w:pPr>
    <w:rPr>
      <w:color w:val="999999"/>
      <w:sz w:val="52"/>
    </w:rPr>
  </w:style>
  <w:style w:type="character" w:customStyle="1" w:styleId="TytuZnak">
    <w:name w:val="Tytuł Znak"/>
    <w:link w:val="Tytu"/>
    <w:uiPriority w:val="10"/>
    <w:rsid w:val="00791AA0"/>
    <w:rPr>
      <w:rFonts w:ascii="Calibri" w:hAnsi="Calibri"/>
      <w:b/>
      <w:bCs/>
      <w:color w:val="999999"/>
      <w:sz w:val="52"/>
      <w:szCs w:val="52"/>
    </w:rPr>
  </w:style>
  <w:style w:type="paragraph" w:customStyle="1" w:styleId="Tabela-tekst">
    <w:name w:val="Tabela-tekst"/>
    <w:basedOn w:val="Normalny"/>
    <w:next w:val="Normalny"/>
    <w:rsid w:val="00982663"/>
    <w:pPr>
      <w:spacing w:before="40" w:after="40"/>
      <w:ind w:left="113"/>
    </w:pPr>
    <w:rPr>
      <w:sz w:val="18"/>
      <w:szCs w:val="20"/>
    </w:rPr>
  </w:style>
  <w:style w:type="paragraph" w:styleId="Tekstpodstawowy">
    <w:name w:val="Body Text"/>
    <w:basedOn w:val="Normalny"/>
    <w:link w:val="TekstpodstawowyZnak"/>
    <w:rsid w:val="00982663"/>
  </w:style>
  <w:style w:type="character" w:customStyle="1" w:styleId="TekstpodstawowyZnak">
    <w:name w:val="Tekst podstawowy Znak"/>
    <w:link w:val="Tekstpodstawowy"/>
    <w:rsid w:val="00982663"/>
    <w:rPr>
      <w:rFonts w:ascii="Calibri" w:hAnsi="Calibri"/>
      <w:sz w:val="22"/>
      <w:szCs w:val="24"/>
    </w:rPr>
  </w:style>
  <w:style w:type="character" w:styleId="UyteHipercze">
    <w:name w:val="FollowedHyperlink"/>
    <w:uiPriority w:val="99"/>
    <w:semiHidden/>
    <w:unhideWhenUsed/>
    <w:rsid w:val="00873C6C"/>
    <w:rPr>
      <w:color w:val="800080"/>
      <w:u w:val="single"/>
    </w:rPr>
  </w:style>
  <w:style w:type="paragraph" w:customStyle="1" w:styleId="Zrodlo">
    <w:name w:val="Zrodlo"/>
    <w:basedOn w:val="Normalny"/>
    <w:next w:val="Normalny"/>
    <w:rsid w:val="00FF509F"/>
    <w:pPr>
      <w:spacing w:before="60" w:after="240"/>
      <w:ind w:left="2268" w:right="-6" w:hanging="1134"/>
    </w:pPr>
    <w:rPr>
      <w:i/>
      <w:snapToGrid w:val="0"/>
      <w:sz w:val="16"/>
      <w:szCs w:val="20"/>
    </w:rPr>
  </w:style>
  <w:style w:type="character" w:styleId="Tekstzastpczy">
    <w:name w:val="Placeholder Text"/>
    <w:uiPriority w:val="99"/>
    <w:semiHidden/>
    <w:rsid w:val="000D2176"/>
    <w:rPr>
      <w:color w:val="808080"/>
    </w:rPr>
  </w:style>
  <w:style w:type="character" w:customStyle="1" w:styleId="text10">
    <w:name w:val="text_10"/>
    <w:basedOn w:val="Domylnaczcionkaakapitu"/>
    <w:rsid w:val="00BD48F6"/>
  </w:style>
  <w:style w:type="paragraph" w:customStyle="1" w:styleId="BodyText21">
    <w:name w:val="Body Text 21"/>
    <w:basedOn w:val="Normalny"/>
    <w:rsid w:val="00BD48F6"/>
    <w:pPr>
      <w:spacing w:line="252" w:lineRule="auto"/>
    </w:pPr>
    <w:rPr>
      <w:rFonts w:ascii="Arial" w:eastAsia="Calibri" w:hAnsi="Arial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C343A6"/>
    <w:pPr>
      <w:spacing w:before="0" w:after="100" w:line="276" w:lineRule="auto"/>
      <w:ind w:left="88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343A6"/>
    <w:pPr>
      <w:spacing w:before="0" w:after="100" w:line="276" w:lineRule="auto"/>
      <w:ind w:left="110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343A6"/>
    <w:pPr>
      <w:spacing w:before="0" w:after="100" w:line="276" w:lineRule="auto"/>
      <w:ind w:left="132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343A6"/>
    <w:pPr>
      <w:spacing w:before="0" w:after="100" w:line="276" w:lineRule="auto"/>
      <w:ind w:left="154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343A6"/>
    <w:pPr>
      <w:spacing w:before="0" w:after="100" w:line="276" w:lineRule="auto"/>
      <w:ind w:left="1760"/>
      <w:jc w:val="left"/>
    </w:pPr>
    <w:rPr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236F14"/>
    <w:rPr>
      <w:color w:val="605E5C"/>
      <w:shd w:val="clear" w:color="auto" w:fill="E1DFDD"/>
    </w:rPr>
  </w:style>
  <w:style w:type="paragraph" w:styleId="Spisilustracji">
    <w:name w:val="table of figures"/>
    <w:basedOn w:val="Normalny"/>
    <w:next w:val="Normalny"/>
    <w:uiPriority w:val="99"/>
    <w:unhideWhenUsed/>
    <w:rsid w:val="0089542A"/>
    <w:pPr>
      <w:tabs>
        <w:tab w:val="left" w:pos="2268"/>
        <w:tab w:val="right" w:pos="9072"/>
      </w:tabs>
      <w:spacing w:after="0"/>
      <w:ind w:left="2268" w:hanging="1134"/>
      <w:jc w:val="left"/>
    </w:pPr>
  </w:style>
  <w:style w:type="character" w:customStyle="1" w:styleId="Nierozpoznanawzmianka2">
    <w:name w:val="Nierozpoznana wzmianka2"/>
    <w:uiPriority w:val="99"/>
    <w:semiHidden/>
    <w:unhideWhenUsed/>
    <w:rsid w:val="008776D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A1D"/>
    <w:rPr>
      <w:rFonts w:ascii="Calibri" w:hAnsi="Calibri"/>
      <w:sz w:val="22"/>
      <w:szCs w:val="24"/>
    </w:rPr>
  </w:style>
  <w:style w:type="character" w:customStyle="1" w:styleId="Nierozpoznanawzmianka3">
    <w:name w:val="Nierozpoznana wzmianka3"/>
    <w:uiPriority w:val="99"/>
    <w:semiHidden/>
    <w:unhideWhenUsed/>
    <w:rsid w:val="00C650B4"/>
    <w:rPr>
      <w:color w:val="605E5C"/>
      <w:shd w:val="clear" w:color="auto" w:fill="E1DFDD"/>
    </w:rPr>
  </w:style>
  <w:style w:type="character" w:customStyle="1" w:styleId="Nierozpoznanawzmianka4">
    <w:name w:val="Nierozpoznana wzmianka4"/>
    <w:uiPriority w:val="99"/>
    <w:semiHidden/>
    <w:unhideWhenUsed/>
    <w:rsid w:val="00AB24C8"/>
    <w:rPr>
      <w:color w:val="605E5C"/>
      <w:shd w:val="clear" w:color="auto" w:fill="E1DFDD"/>
    </w:rPr>
  </w:style>
  <w:style w:type="character" w:customStyle="1" w:styleId="Nierozpoznanawzmianka40">
    <w:name w:val="Nierozpoznana wzmianka4"/>
    <w:uiPriority w:val="99"/>
    <w:semiHidden/>
    <w:unhideWhenUsed/>
    <w:rsid w:val="00AC605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AC605A"/>
    <w:pPr>
      <w:numPr>
        <w:numId w:val="5"/>
      </w:numPr>
      <w:contextualSpacing/>
    </w:pPr>
  </w:style>
  <w:style w:type="character" w:customStyle="1" w:styleId="Nierozpoznanawzmianka5">
    <w:name w:val="Nierozpoznana wzmianka5"/>
    <w:uiPriority w:val="99"/>
    <w:semiHidden/>
    <w:unhideWhenUsed/>
    <w:rsid w:val="00176C5A"/>
    <w:rPr>
      <w:color w:val="605E5C"/>
      <w:shd w:val="clear" w:color="auto" w:fill="E1DFDD"/>
    </w:rPr>
  </w:style>
  <w:style w:type="character" w:customStyle="1" w:styleId="Nierozpoznanawzmianka50">
    <w:name w:val="Nierozpoznana wzmianka5"/>
    <w:uiPriority w:val="99"/>
    <w:semiHidden/>
    <w:unhideWhenUsed/>
    <w:rsid w:val="002C287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8D50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F7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Nierozpoznanawzmianka6">
    <w:name w:val="Nierozpoznana wzmianka6"/>
    <w:uiPriority w:val="99"/>
    <w:semiHidden/>
    <w:unhideWhenUsed/>
    <w:rsid w:val="003516AF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uiPriority w:val="99"/>
    <w:rsid w:val="00292A02"/>
    <w:rPr>
      <w:rFonts w:ascii="Calibri" w:hAnsi="Calibr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096E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242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1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4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8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81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58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1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1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24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1DB"/>
                <w:bottom w:val="none" w:sz="0" w:space="0" w:color="auto"/>
                <w:right w:val="single" w:sz="6" w:space="0" w:color="E3E1DB"/>
              </w:divBdr>
              <w:divsChild>
                <w:div w:id="1773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84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5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8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4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61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48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59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94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8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47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313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485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973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71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382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53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953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9757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152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5001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7373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5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oradca.com.pl" TargetMode="External"/><Relationship Id="rId1" Type="http://schemas.openxmlformats.org/officeDocument/2006/relationships/hyperlink" Target="http://www.doradca.com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ysnarski\Desktop\Oferta_templejt_810200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A75C-00EC-4E13-B514-24C38C22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Oferta_templejt_8102009.dot</Template>
  <TotalTime>0</TotalTime>
  <Pages>10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>DORADCA Consultants Ltd.</Company>
  <LinksUpToDate>false</LinksUpToDate>
  <CharactersWithSpaces>12383</CharactersWithSpaces>
  <SharedDoc>false</SharedDoc>
  <HLinks>
    <vt:vector size="54" baseType="variant"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_Toc121838259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_Toc121838258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_Toc121838257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_Toc121838256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_Toc121838255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_Toc121838254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_Toc121838253</vt:lpwstr>
      </vt:variant>
      <vt:variant>
        <vt:i4>2490445</vt:i4>
      </vt:variant>
      <vt:variant>
        <vt:i4>11</vt:i4>
      </vt:variant>
      <vt:variant>
        <vt:i4>0</vt:i4>
      </vt:variant>
      <vt:variant>
        <vt:i4>5</vt:i4>
      </vt:variant>
      <vt:variant>
        <vt:lpwstr>mailto:office@doradca.com.pl</vt:lpwstr>
      </vt:variant>
      <vt:variant>
        <vt:lpwstr/>
      </vt:variant>
      <vt:variant>
        <vt:i4>6881342</vt:i4>
      </vt:variant>
      <vt:variant>
        <vt:i4>8</vt:i4>
      </vt:variant>
      <vt:variant>
        <vt:i4>0</vt:i4>
      </vt:variant>
      <vt:variant>
        <vt:i4>5</vt:i4>
      </vt:variant>
      <vt:variant>
        <vt:lpwstr>http://www.doradca.com.pl/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creator>DORADCA Consultants</dc:creator>
  <cp:lastModifiedBy>Małgorzata Jakubowska</cp:lastModifiedBy>
  <cp:revision>2</cp:revision>
  <cp:lastPrinted>2022-12-14T11:44:00Z</cp:lastPrinted>
  <dcterms:created xsi:type="dcterms:W3CDTF">2022-12-14T11:45:00Z</dcterms:created>
  <dcterms:modified xsi:type="dcterms:W3CDTF">2022-12-14T11:45:00Z</dcterms:modified>
</cp:coreProperties>
</file>