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9D4652">
        <w:trPr>
          <w:trHeight w:val="342"/>
        </w:trPr>
        <w:tc>
          <w:tcPr>
            <w:tcW w:w="4885" w:type="dxa"/>
          </w:tcPr>
          <w:p w14:paraId="7A8E3024" w14:textId="614751A7" w:rsidR="00882108" w:rsidRPr="0024768D" w:rsidRDefault="0095114F" w:rsidP="00205F49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042.4.2022</w:t>
            </w:r>
          </w:p>
        </w:tc>
        <w:tc>
          <w:tcPr>
            <w:tcW w:w="4885" w:type="dxa"/>
          </w:tcPr>
          <w:p w14:paraId="7A8E3025" w14:textId="7DD962E3" w:rsidR="00882108" w:rsidRPr="0024768D" w:rsidRDefault="00D21527" w:rsidP="00FB3240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FB3240">
              <w:rPr>
                <w:rFonts w:ascii="Open Sans" w:hAnsi="Open Sans" w:cs="Open Sans"/>
                <w:sz w:val="24"/>
                <w:szCs w:val="24"/>
                <w:lang w:val="pl-PL"/>
              </w:rPr>
              <w:t>28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.10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.2022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7E543857" w14:textId="0B1A1B3A" w:rsidR="009D4652" w:rsidRDefault="009D4652" w:rsidP="002B02AC">
      <w:pPr>
        <w:spacing w:before="360" w:after="360"/>
        <w:jc w:val="center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5F15ADB7" wp14:editId="43D986ED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6799E" w14:textId="627537D4" w:rsidR="0095114F" w:rsidRPr="0024768D" w:rsidRDefault="009230FB" w:rsidP="00C22BED">
      <w:pPr>
        <w:spacing w:before="120" w:after="120"/>
        <w:jc w:val="center"/>
        <w:rPr>
          <w:rFonts w:ascii="Open Sans" w:hAnsi="Open Sans" w:cs="Open Sans"/>
          <w:sz w:val="24"/>
          <w:szCs w:val="24"/>
          <w:lang w:val="pl-PL"/>
        </w:rPr>
      </w:pP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DB61F4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ÓW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6A0333F7" w14:textId="77777777" w:rsidR="00EB3039" w:rsidRDefault="00EB3039" w:rsidP="0017579A">
      <w:pPr>
        <w:pStyle w:val="Akapitzlist"/>
        <w:spacing w:line="276" w:lineRule="auto"/>
        <w:ind w:left="567"/>
        <w:contextualSpacing w:val="0"/>
        <w:rPr>
          <w:rFonts w:ascii="Open Sans" w:hAnsi="Open Sans" w:cs="Open Sans"/>
          <w:sz w:val="24"/>
          <w:szCs w:val="20"/>
          <w:lang w:val="pl-PL"/>
        </w:rPr>
      </w:pPr>
      <w:bookmarkStart w:id="0" w:name="_Toc67557926"/>
    </w:p>
    <w:p w14:paraId="7CE52468" w14:textId="39D636DB" w:rsidR="007B3FB5" w:rsidRPr="00FB3240" w:rsidRDefault="00EB3039" w:rsidP="0017579A">
      <w:pPr>
        <w:pStyle w:val="Akapitzlist"/>
        <w:spacing w:line="276" w:lineRule="auto"/>
        <w:ind w:left="567"/>
        <w:contextualSpacing w:val="0"/>
        <w:rPr>
          <w:rFonts w:ascii="Open Sans" w:hAnsi="Open Sans" w:cs="Open Sans"/>
          <w:sz w:val="28"/>
          <w:lang w:val="pl-PL"/>
        </w:rPr>
      </w:pPr>
      <w:r>
        <w:rPr>
          <w:rFonts w:ascii="Open Sans" w:hAnsi="Open Sans" w:cs="Open Sans"/>
          <w:sz w:val="24"/>
          <w:szCs w:val="20"/>
          <w:lang w:val="pl-PL"/>
        </w:rPr>
        <w:t>Dot. z</w:t>
      </w:r>
      <w:r w:rsidR="00FB3240" w:rsidRPr="00FB3240">
        <w:rPr>
          <w:rFonts w:ascii="Open Sans" w:hAnsi="Open Sans" w:cs="Open Sans"/>
          <w:sz w:val="24"/>
          <w:szCs w:val="20"/>
        </w:rPr>
        <w:t>amiar</w:t>
      </w:r>
      <w:r>
        <w:rPr>
          <w:rFonts w:ascii="Open Sans" w:hAnsi="Open Sans" w:cs="Open Sans"/>
          <w:sz w:val="24"/>
          <w:szCs w:val="20"/>
          <w:lang w:val="pl-PL"/>
        </w:rPr>
        <w:t>u</w:t>
      </w:r>
      <w:r w:rsidR="00FB3240" w:rsidRPr="00FB3240">
        <w:rPr>
          <w:rFonts w:ascii="Open Sans" w:hAnsi="Open Sans" w:cs="Open Sans"/>
          <w:sz w:val="24"/>
          <w:szCs w:val="20"/>
        </w:rPr>
        <w:t xml:space="preserve"> realizacji projektu partnerstwa publiczno-prywatnego pn. „Trasa Warszawska” </w:t>
      </w:r>
    </w:p>
    <w:p w14:paraId="64F66259" w14:textId="6CE6CE0D" w:rsidR="001242FF" w:rsidRPr="00EB3039" w:rsidRDefault="00DB61F4" w:rsidP="00EB3039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 w:rsidRPr="00DB61F4">
        <w:rPr>
          <w:rFonts w:ascii="Open Sans" w:hAnsi="Open Sans" w:cs="Open Sans"/>
          <w:sz w:val="24"/>
          <w:szCs w:val="24"/>
          <w:lang w:val="pl-PL"/>
        </w:rPr>
        <w:t>Zamawiający dokonuje zmiany termin</w:t>
      </w:r>
      <w:r w:rsidR="00FB3240">
        <w:rPr>
          <w:rFonts w:ascii="Open Sans" w:hAnsi="Open Sans" w:cs="Open Sans"/>
          <w:sz w:val="24"/>
          <w:szCs w:val="24"/>
          <w:lang w:val="pl-PL"/>
        </w:rPr>
        <w:t>u</w:t>
      </w:r>
      <w:r w:rsidR="007903D5">
        <w:rPr>
          <w:rFonts w:ascii="Open Sans" w:hAnsi="Open Sans" w:cs="Open Sans"/>
          <w:sz w:val="24"/>
          <w:szCs w:val="24"/>
          <w:lang w:val="pl-PL"/>
        </w:rPr>
        <w:t xml:space="preserve"> w wstępnych konsultacjach rynkowych</w:t>
      </w:r>
      <w:r w:rsidR="00EB3039">
        <w:rPr>
          <w:rFonts w:ascii="Open Sans" w:hAnsi="Open Sans" w:cs="Open Sans"/>
          <w:sz w:val="24"/>
          <w:szCs w:val="24"/>
          <w:lang w:val="pl-PL"/>
        </w:rPr>
        <w:t xml:space="preserve"> w zakresie </w:t>
      </w:r>
      <w:r w:rsidR="001242FF" w:rsidRPr="00EB3039">
        <w:rPr>
          <w:rFonts w:ascii="Open Sans" w:hAnsi="Open Sans" w:cs="Open Sans"/>
          <w:sz w:val="24"/>
          <w:szCs w:val="24"/>
          <w:lang w:val="pl-PL"/>
        </w:rPr>
        <w:t xml:space="preserve">przesyłania ankiet </w:t>
      </w:r>
      <w:r w:rsidR="001242FF" w:rsidRPr="00EB3039">
        <w:rPr>
          <w:rFonts w:ascii="Open Sans" w:hAnsi="Open Sans" w:cs="Open Sans"/>
          <w:b/>
          <w:sz w:val="24"/>
          <w:szCs w:val="24"/>
          <w:lang w:val="pl-PL"/>
        </w:rPr>
        <w:t xml:space="preserve">do </w:t>
      </w:r>
      <w:r w:rsidR="00FB3240" w:rsidRPr="00EB3039">
        <w:rPr>
          <w:rFonts w:ascii="Open Sans" w:hAnsi="Open Sans" w:cs="Open Sans"/>
          <w:b/>
          <w:sz w:val="24"/>
          <w:szCs w:val="24"/>
          <w:lang w:val="pl-PL"/>
        </w:rPr>
        <w:t>04</w:t>
      </w:r>
      <w:r w:rsidR="001242FF" w:rsidRPr="00EB3039">
        <w:rPr>
          <w:rFonts w:ascii="Open Sans" w:hAnsi="Open Sans" w:cs="Open Sans"/>
          <w:b/>
          <w:sz w:val="24"/>
          <w:szCs w:val="24"/>
          <w:lang w:val="pl-PL"/>
        </w:rPr>
        <w:t>.1</w:t>
      </w:r>
      <w:r w:rsidR="00FB3240" w:rsidRPr="00EB3039">
        <w:rPr>
          <w:rFonts w:ascii="Open Sans" w:hAnsi="Open Sans" w:cs="Open Sans"/>
          <w:b/>
          <w:sz w:val="24"/>
          <w:szCs w:val="24"/>
          <w:lang w:val="pl-PL"/>
        </w:rPr>
        <w:t>1</w:t>
      </w:r>
      <w:r w:rsidR="001242FF" w:rsidRPr="00EB3039">
        <w:rPr>
          <w:rFonts w:ascii="Open Sans" w:hAnsi="Open Sans" w:cs="Open Sans"/>
          <w:b/>
          <w:sz w:val="24"/>
          <w:szCs w:val="24"/>
          <w:lang w:val="pl-PL"/>
        </w:rPr>
        <w:t>.2022 r.</w:t>
      </w:r>
    </w:p>
    <w:bookmarkEnd w:id="0"/>
    <w:p w14:paraId="31A14303" w14:textId="33095822" w:rsidR="00C22BED" w:rsidRDefault="00C22BED" w:rsidP="00C22BED">
      <w:pPr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</w:p>
    <w:p w14:paraId="550B37F0" w14:textId="4D2DE92D" w:rsidR="00C22BED" w:rsidRDefault="003B7D86" w:rsidP="00EB3039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</w:rPr>
      </w:pPr>
      <w:r w:rsidRPr="00C22BED">
        <w:rPr>
          <w:rFonts w:ascii="Open Sans" w:hAnsi="Open Sans" w:cs="Open Sans"/>
          <w:b/>
          <w:sz w:val="24"/>
          <w:szCs w:val="24"/>
        </w:rPr>
        <w:t>Zatwierdzam</w:t>
      </w:r>
      <w:r w:rsidRPr="003B7D86">
        <w:rPr>
          <w:rFonts w:ascii="Open Sans" w:hAnsi="Open Sans" w:cs="Open Sans"/>
          <w:sz w:val="24"/>
          <w:szCs w:val="24"/>
        </w:rPr>
        <w:t xml:space="preserve"> </w:t>
      </w:r>
    </w:p>
    <w:p w14:paraId="75575456" w14:textId="134075B8" w:rsidR="001175C4" w:rsidRPr="001175C4" w:rsidRDefault="001175C4" w:rsidP="00EB3039">
      <w:pPr>
        <w:spacing w:after="0" w:line="276" w:lineRule="auto"/>
        <w:ind w:left="567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1175C4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  <w:r w:rsidRPr="001175C4">
        <w:rPr>
          <w:rFonts w:ascii="Open Sans" w:hAnsi="Open Sans" w:cs="Open Sans"/>
          <w:b/>
          <w:sz w:val="24"/>
          <w:szCs w:val="24"/>
          <w:lang w:val="pl-PL"/>
        </w:rPr>
        <w:br/>
      </w:r>
      <w:bookmarkStart w:id="1" w:name="_GoBack"/>
      <w:bookmarkEnd w:id="1"/>
      <w:r w:rsidRPr="001175C4">
        <w:rPr>
          <w:rFonts w:ascii="Open Sans" w:hAnsi="Open Sans" w:cs="Open Sans"/>
          <w:b/>
          <w:sz w:val="24"/>
          <w:szCs w:val="24"/>
          <w:lang w:val="pl-PL"/>
        </w:rPr>
        <w:t>Prezydent Miasta Konina</w:t>
      </w:r>
    </w:p>
    <w:sectPr w:rsidR="001175C4" w:rsidRPr="001175C4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65D57FDA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FB324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1175C4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1175C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1175C4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1175C4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1175C4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1175C4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1175C4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1175C4" w:rsidP="009D4652">
    <w:pPr>
      <w:pStyle w:val="Nagwek"/>
      <w:rPr>
        <w:noProof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2D"/>
    <w:multiLevelType w:val="hybridMultilevel"/>
    <w:tmpl w:val="4300BE16"/>
    <w:lvl w:ilvl="0" w:tplc="51FED4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B5950"/>
    <w:multiLevelType w:val="hybridMultilevel"/>
    <w:tmpl w:val="2E56199E"/>
    <w:lvl w:ilvl="0" w:tplc="430228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120C"/>
    <w:rsid w:val="00003B27"/>
    <w:rsid w:val="00017A20"/>
    <w:rsid w:val="000A2E70"/>
    <w:rsid w:val="000F204C"/>
    <w:rsid w:val="00106A61"/>
    <w:rsid w:val="00106F71"/>
    <w:rsid w:val="001175C4"/>
    <w:rsid w:val="001242FF"/>
    <w:rsid w:val="00135166"/>
    <w:rsid w:val="00146494"/>
    <w:rsid w:val="0017579A"/>
    <w:rsid w:val="00180173"/>
    <w:rsid w:val="001A794C"/>
    <w:rsid w:val="001B3BB1"/>
    <w:rsid w:val="00205F49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A68E3"/>
    <w:rsid w:val="005B4B22"/>
    <w:rsid w:val="006573DA"/>
    <w:rsid w:val="006800BF"/>
    <w:rsid w:val="006B21F5"/>
    <w:rsid w:val="006F736C"/>
    <w:rsid w:val="006F7B11"/>
    <w:rsid w:val="007214D8"/>
    <w:rsid w:val="007903D5"/>
    <w:rsid w:val="00795D17"/>
    <w:rsid w:val="007A51A9"/>
    <w:rsid w:val="007B3FB5"/>
    <w:rsid w:val="007F77DF"/>
    <w:rsid w:val="008116F5"/>
    <w:rsid w:val="0085461A"/>
    <w:rsid w:val="008B71BD"/>
    <w:rsid w:val="008C6E74"/>
    <w:rsid w:val="008D3977"/>
    <w:rsid w:val="009003DA"/>
    <w:rsid w:val="0090777A"/>
    <w:rsid w:val="009122E1"/>
    <w:rsid w:val="00917C83"/>
    <w:rsid w:val="009230FB"/>
    <w:rsid w:val="00945646"/>
    <w:rsid w:val="0095114F"/>
    <w:rsid w:val="0096240E"/>
    <w:rsid w:val="009D4652"/>
    <w:rsid w:val="009F0544"/>
    <w:rsid w:val="00A17908"/>
    <w:rsid w:val="00A22EB4"/>
    <w:rsid w:val="00A317F1"/>
    <w:rsid w:val="00A3291D"/>
    <w:rsid w:val="00A64C7B"/>
    <w:rsid w:val="00A9133B"/>
    <w:rsid w:val="00A962D8"/>
    <w:rsid w:val="00AC3EDE"/>
    <w:rsid w:val="00AE36D2"/>
    <w:rsid w:val="00B1547E"/>
    <w:rsid w:val="00B55E13"/>
    <w:rsid w:val="00BC71CC"/>
    <w:rsid w:val="00C22BED"/>
    <w:rsid w:val="00C26F7F"/>
    <w:rsid w:val="00C349AC"/>
    <w:rsid w:val="00C5601F"/>
    <w:rsid w:val="00C6694C"/>
    <w:rsid w:val="00C85309"/>
    <w:rsid w:val="00CA04FD"/>
    <w:rsid w:val="00CA45D0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1F4"/>
    <w:rsid w:val="00DB66C2"/>
    <w:rsid w:val="00E0083E"/>
    <w:rsid w:val="00E343A4"/>
    <w:rsid w:val="00E75606"/>
    <w:rsid w:val="00E81289"/>
    <w:rsid w:val="00E97418"/>
    <w:rsid w:val="00EA4F6F"/>
    <w:rsid w:val="00EB2F2E"/>
    <w:rsid w:val="00EB3039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B324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E99A-32EC-4E27-A282-A3CBC88C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</vt:lpstr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</dc:title>
  <dc:subject>Zmiana terminów</dc:subject>
  <dc:creator>Miasto Konin</dc:creator>
  <cp:keywords>ZMIANA TERMINÓW  wstępnych konsultacji rynkowych</cp:keywords>
  <cp:lastModifiedBy>Joanna Romaniszyn</cp:lastModifiedBy>
  <cp:revision>4</cp:revision>
  <cp:lastPrinted>2022-10-28T06:09:00Z</cp:lastPrinted>
  <dcterms:created xsi:type="dcterms:W3CDTF">2022-10-28T05:56:00Z</dcterms:created>
  <dcterms:modified xsi:type="dcterms:W3CDTF">2022-10-28T06:58:00Z</dcterms:modified>
</cp:coreProperties>
</file>