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F8FC" w14:textId="77777777" w:rsidR="00D84991" w:rsidRDefault="00D84991" w:rsidP="00FA54D5">
      <w:pPr>
        <w:ind w:firstLine="0"/>
        <w:jc w:val="left"/>
        <w:rPr>
          <w:rFonts w:ascii="Arial" w:hAnsi="Arial" w:cs="Arial"/>
          <w:sz w:val="28"/>
          <w:szCs w:val="28"/>
        </w:rPr>
      </w:pPr>
    </w:p>
    <w:p w14:paraId="24BA9EE9" w14:textId="77777777" w:rsidR="00D84991" w:rsidRDefault="00D84991" w:rsidP="00FA54D5">
      <w:pPr>
        <w:ind w:firstLine="0"/>
        <w:jc w:val="left"/>
        <w:rPr>
          <w:rFonts w:ascii="Arial" w:hAnsi="Arial" w:cs="Arial"/>
          <w:sz w:val="28"/>
          <w:szCs w:val="28"/>
        </w:rPr>
      </w:pPr>
    </w:p>
    <w:p w14:paraId="266F0F70" w14:textId="77777777" w:rsidR="00FA54D5" w:rsidRPr="00677B64" w:rsidRDefault="00FA54D5" w:rsidP="00C92556">
      <w:pPr>
        <w:ind w:firstLine="0"/>
        <w:jc w:val="left"/>
        <w:rPr>
          <w:rFonts w:ascii="Arial" w:hAnsi="Arial" w:cs="Arial"/>
          <w:b/>
          <w:bCs/>
          <w:sz w:val="28"/>
          <w:szCs w:val="28"/>
        </w:rPr>
      </w:pPr>
      <w:r w:rsidRPr="00677B64">
        <w:rPr>
          <w:rFonts w:ascii="Arial" w:hAnsi="Arial" w:cs="Arial"/>
          <w:b/>
          <w:bCs/>
          <w:sz w:val="28"/>
          <w:szCs w:val="28"/>
        </w:rPr>
        <w:t>Memorandum Informacyjne dla podmiotów prywatnych i instytucji finansujących zainteresowanych realizacją Przedsięwzięcia inwestycyjnego pn. „Budowa parkingu z lokalami użytkowymi przy targowisku w Starym Koninie” w modelu partnerstwa publiczno-prywatnego</w:t>
      </w:r>
      <w:r w:rsidR="00677B64">
        <w:rPr>
          <w:rFonts w:ascii="Arial" w:hAnsi="Arial" w:cs="Arial"/>
          <w:b/>
          <w:bCs/>
          <w:sz w:val="28"/>
          <w:szCs w:val="28"/>
        </w:rPr>
        <w:t>.</w:t>
      </w:r>
    </w:p>
    <w:p w14:paraId="0DAFF769" w14:textId="77777777" w:rsidR="00D84991" w:rsidRDefault="00D84991" w:rsidP="00FA54D5">
      <w:pPr>
        <w:ind w:firstLine="0"/>
        <w:jc w:val="left"/>
        <w:rPr>
          <w:rFonts w:ascii="Arial" w:hAnsi="Arial" w:cs="Arial"/>
          <w:sz w:val="28"/>
          <w:szCs w:val="28"/>
        </w:rPr>
      </w:pPr>
    </w:p>
    <w:p w14:paraId="32B321B4" w14:textId="77777777" w:rsidR="00D84991" w:rsidRDefault="00D84991" w:rsidP="00FA54D5">
      <w:pPr>
        <w:ind w:firstLine="0"/>
        <w:jc w:val="left"/>
        <w:rPr>
          <w:rFonts w:ascii="Arial" w:hAnsi="Arial" w:cs="Arial"/>
          <w:sz w:val="28"/>
          <w:szCs w:val="28"/>
        </w:rPr>
      </w:pPr>
    </w:p>
    <w:p w14:paraId="1D20D6D3" w14:textId="77777777" w:rsidR="00D84991" w:rsidRDefault="00D84991" w:rsidP="00FA54D5">
      <w:pPr>
        <w:ind w:firstLine="0"/>
        <w:jc w:val="left"/>
        <w:rPr>
          <w:rFonts w:ascii="Arial" w:hAnsi="Arial" w:cs="Arial"/>
          <w:sz w:val="28"/>
          <w:szCs w:val="28"/>
        </w:rPr>
      </w:pPr>
    </w:p>
    <w:p w14:paraId="0FDE2DBA" w14:textId="77777777" w:rsidR="00D84991" w:rsidRDefault="00D84991" w:rsidP="00FA54D5">
      <w:pPr>
        <w:ind w:firstLine="0"/>
        <w:jc w:val="left"/>
        <w:rPr>
          <w:rFonts w:ascii="Arial" w:hAnsi="Arial" w:cs="Arial"/>
          <w:sz w:val="28"/>
          <w:szCs w:val="28"/>
        </w:rPr>
      </w:pPr>
    </w:p>
    <w:p w14:paraId="598D0093" w14:textId="77777777" w:rsidR="00D84991" w:rsidRDefault="00D84991" w:rsidP="00FA54D5">
      <w:pPr>
        <w:ind w:firstLine="0"/>
        <w:jc w:val="left"/>
        <w:rPr>
          <w:rFonts w:ascii="Arial" w:hAnsi="Arial" w:cs="Arial"/>
          <w:sz w:val="28"/>
          <w:szCs w:val="28"/>
        </w:rPr>
      </w:pPr>
    </w:p>
    <w:p w14:paraId="115BF699" w14:textId="77777777" w:rsidR="00D84991" w:rsidRDefault="00D84991" w:rsidP="00FA54D5">
      <w:pPr>
        <w:ind w:firstLine="0"/>
        <w:jc w:val="left"/>
        <w:rPr>
          <w:rFonts w:ascii="Arial" w:hAnsi="Arial" w:cs="Arial"/>
          <w:sz w:val="28"/>
          <w:szCs w:val="28"/>
        </w:rPr>
      </w:pPr>
    </w:p>
    <w:p w14:paraId="10101457" w14:textId="77777777" w:rsidR="00D84991" w:rsidRDefault="00D84991" w:rsidP="00FA54D5">
      <w:pPr>
        <w:ind w:firstLine="0"/>
        <w:jc w:val="left"/>
        <w:rPr>
          <w:rFonts w:ascii="Arial" w:hAnsi="Arial" w:cs="Arial"/>
          <w:sz w:val="28"/>
          <w:szCs w:val="28"/>
        </w:rPr>
      </w:pPr>
    </w:p>
    <w:p w14:paraId="53E90F64" w14:textId="77777777" w:rsidR="00D84991" w:rsidRDefault="00D84991" w:rsidP="00FA54D5">
      <w:pPr>
        <w:ind w:firstLine="0"/>
        <w:jc w:val="left"/>
        <w:rPr>
          <w:rFonts w:ascii="Arial" w:hAnsi="Arial" w:cs="Arial"/>
          <w:sz w:val="28"/>
          <w:szCs w:val="28"/>
        </w:rPr>
      </w:pPr>
    </w:p>
    <w:p w14:paraId="2F005B9A" w14:textId="77777777" w:rsidR="00D84991" w:rsidRDefault="00D84991" w:rsidP="00FA54D5">
      <w:pPr>
        <w:ind w:firstLine="0"/>
        <w:jc w:val="left"/>
        <w:rPr>
          <w:rFonts w:ascii="Arial" w:hAnsi="Arial" w:cs="Arial"/>
          <w:sz w:val="28"/>
          <w:szCs w:val="28"/>
        </w:rPr>
      </w:pPr>
    </w:p>
    <w:p w14:paraId="3BC6E87B" w14:textId="77777777" w:rsidR="00D84991" w:rsidRDefault="00D84991" w:rsidP="00FA54D5">
      <w:pPr>
        <w:ind w:firstLine="0"/>
        <w:jc w:val="left"/>
        <w:rPr>
          <w:rFonts w:ascii="Arial" w:hAnsi="Arial" w:cs="Arial"/>
          <w:sz w:val="28"/>
          <w:szCs w:val="28"/>
        </w:rPr>
      </w:pPr>
    </w:p>
    <w:p w14:paraId="58D17FBD" w14:textId="77777777" w:rsidR="00D84991" w:rsidRDefault="00D84991" w:rsidP="00FA54D5">
      <w:pPr>
        <w:ind w:firstLine="0"/>
        <w:jc w:val="left"/>
        <w:rPr>
          <w:rFonts w:ascii="Arial" w:hAnsi="Arial" w:cs="Arial"/>
          <w:sz w:val="28"/>
          <w:szCs w:val="28"/>
        </w:rPr>
      </w:pPr>
    </w:p>
    <w:p w14:paraId="781E5351" w14:textId="77777777" w:rsidR="00D84991" w:rsidRDefault="00D84991" w:rsidP="00FA54D5">
      <w:pPr>
        <w:ind w:firstLine="0"/>
        <w:jc w:val="left"/>
        <w:rPr>
          <w:rFonts w:ascii="Arial" w:hAnsi="Arial" w:cs="Arial"/>
          <w:sz w:val="28"/>
          <w:szCs w:val="28"/>
        </w:rPr>
      </w:pPr>
    </w:p>
    <w:p w14:paraId="3E6F4C94" w14:textId="77777777" w:rsidR="00D84991" w:rsidRDefault="00D84991" w:rsidP="00FA54D5">
      <w:pPr>
        <w:ind w:firstLine="0"/>
        <w:jc w:val="left"/>
        <w:rPr>
          <w:rFonts w:ascii="Arial" w:hAnsi="Arial" w:cs="Arial"/>
          <w:sz w:val="28"/>
          <w:szCs w:val="28"/>
        </w:rPr>
      </w:pPr>
    </w:p>
    <w:p w14:paraId="4ED990DF" w14:textId="77777777" w:rsidR="00D84991" w:rsidRDefault="00D84991" w:rsidP="00FA54D5">
      <w:pPr>
        <w:ind w:firstLine="0"/>
        <w:jc w:val="left"/>
        <w:rPr>
          <w:rFonts w:ascii="Arial" w:hAnsi="Arial" w:cs="Arial"/>
          <w:sz w:val="28"/>
          <w:szCs w:val="28"/>
        </w:rPr>
      </w:pPr>
    </w:p>
    <w:p w14:paraId="0B97A351" w14:textId="77777777" w:rsidR="00D84991" w:rsidRDefault="00D84991" w:rsidP="00FA54D5">
      <w:pPr>
        <w:ind w:firstLine="0"/>
        <w:jc w:val="left"/>
        <w:rPr>
          <w:rFonts w:ascii="Arial" w:hAnsi="Arial" w:cs="Arial"/>
          <w:sz w:val="28"/>
          <w:szCs w:val="28"/>
        </w:rPr>
      </w:pPr>
    </w:p>
    <w:p w14:paraId="536107E8" w14:textId="77777777" w:rsidR="00D84991" w:rsidRDefault="00D84991" w:rsidP="00FA54D5">
      <w:pPr>
        <w:ind w:firstLine="0"/>
        <w:jc w:val="left"/>
        <w:rPr>
          <w:rFonts w:ascii="Arial" w:hAnsi="Arial" w:cs="Arial"/>
          <w:sz w:val="28"/>
          <w:szCs w:val="28"/>
        </w:rPr>
      </w:pPr>
    </w:p>
    <w:p w14:paraId="4C7932EF" w14:textId="77777777" w:rsidR="00D84991" w:rsidRDefault="00D84991" w:rsidP="00FA54D5">
      <w:pPr>
        <w:ind w:firstLine="0"/>
        <w:jc w:val="left"/>
        <w:rPr>
          <w:rFonts w:ascii="Arial" w:hAnsi="Arial" w:cs="Arial"/>
          <w:sz w:val="28"/>
          <w:szCs w:val="28"/>
        </w:rPr>
      </w:pPr>
      <w:r w:rsidRPr="00D84991">
        <w:rPr>
          <w:rFonts w:ascii="Arial" w:hAnsi="Arial" w:cs="Arial"/>
          <w:sz w:val="28"/>
          <w:szCs w:val="28"/>
        </w:rPr>
        <w:t>Konin, listopad 2022 roku</w:t>
      </w:r>
    </w:p>
    <w:p w14:paraId="60A3EAFD" w14:textId="77777777" w:rsidR="00D84991" w:rsidRPr="00FA54D5" w:rsidRDefault="00D84991" w:rsidP="00FA54D5">
      <w:pPr>
        <w:ind w:firstLine="0"/>
        <w:jc w:val="left"/>
        <w:rPr>
          <w:rFonts w:ascii="Arial" w:hAnsi="Arial" w:cs="Arial"/>
          <w:sz w:val="28"/>
          <w:szCs w:val="28"/>
        </w:rPr>
      </w:pPr>
    </w:p>
    <w:p w14:paraId="0B7AE8E5" w14:textId="77777777" w:rsidR="000A4B8F" w:rsidRPr="00FA54D5" w:rsidRDefault="000A4B8F" w:rsidP="00FA54D5">
      <w:pPr>
        <w:spacing w:after="200" w:line="276" w:lineRule="auto"/>
        <w:ind w:firstLine="0"/>
        <w:jc w:val="left"/>
        <w:rPr>
          <w:rFonts w:ascii="Arial" w:hAnsi="Arial" w:cs="Arial"/>
          <w:b/>
          <w:bCs/>
          <w:color w:val="365F91"/>
          <w:sz w:val="22"/>
          <w:szCs w:val="22"/>
        </w:rPr>
      </w:pPr>
    </w:p>
    <w:p w14:paraId="05454BC6" w14:textId="77777777" w:rsidR="00EF61D8" w:rsidRPr="00EF61D8" w:rsidRDefault="00EC662A" w:rsidP="00FA54D5">
      <w:pPr>
        <w:pStyle w:val="Nagwek1"/>
        <w:numPr>
          <w:ilvl w:val="0"/>
          <w:numId w:val="0"/>
        </w:numPr>
        <w:jc w:val="left"/>
        <w:rPr>
          <w:rFonts w:ascii="Arial" w:hAnsi="Arial" w:cs="Arial"/>
          <w:noProof/>
          <w:sz w:val="28"/>
          <w:szCs w:val="32"/>
        </w:rPr>
      </w:pPr>
      <w:bookmarkStart w:id="0" w:name="_Toc40113341"/>
      <w:bookmarkStart w:id="1" w:name="_Toc40113477"/>
      <w:bookmarkStart w:id="2" w:name="_Toc40115991"/>
      <w:bookmarkStart w:id="3" w:name="_Toc40444007"/>
      <w:bookmarkStart w:id="4" w:name="_Toc119503859"/>
      <w:bookmarkStart w:id="5" w:name="_Toc119947067"/>
      <w:bookmarkStart w:id="6" w:name="_Toc120477747"/>
      <w:r w:rsidRPr="00FA54D5">
        <w:rPr>
          <w:rFonts w:ascii="Arial" w:hAnsi="Arial" w:cs="Arial"/>
          <w:sz w:val="24"/>
          <w:szCs w:val="24"/>
        </w:rPr>
        <w:lastRenderedPageBreak/>
        <w:t>Spis treści</w:t>
      </w:r>
      <w:bookmarkEnd w:id="0"/>
      <w:bookmarkEnd w:id="1"/>
      <w:bookmarkEnd w:id="2"/>
      <w:bookmarkEnd w:id="3"/>
      <w:bookmarkEnd w:id="4"/>
      <w:bookmarkEnd w:id="5"/>
      <w:bookmarkEnd w:id="6"/>
      <w:r w:rsidR="00BA24BD" w:rsidRPr="00EF61D8">
        <w:rPr>
          <w:rFonts w:ascii="Arial" w:hAnsi="Arial" w:cs="Arial"/>
          <w:color w:val="244061"/>
          <w:sz w:val="28"/>
        </w:rPr>
        <w:fldChar w:fldCharType="begin"/>
      </w:r>
      <w:r w:rsidRPr="00EF61D8">
        <w:rPr>
          <w:rFonts w:ascii="Arial" w:hAnsi="Arial" w:cs="Arial"/>
          <w:sz w:val="28"/>
        </w:rPr>
        <w:instrText xml:space="preserve"> TOC \o "1-3" \h \z \u </w:instrText>
      </w:r>
      <w:r w:rsidR="00BA24BD" w:rsidRPr="00EF61D8">
        <w:rPr>
          <w:rFonts w:ascii="Arial" w:hAnsi="Arial" w:cs="Arial"/>
          <w:color w:val="244061"/>
          <w:sz w:val="28"/>
        </w:rPr>
        <w:fldChar w:fldCharType="separate"/>
      </w:r>
    </w:p>
    <w:p w14:paraId="4E788F58" w14:textId="77777777" w:rsidR="00EF61D8" w:rsidRPr="00BA17AD" w:rsidRDefault="005539B3">
      <w:pPr>
        <w:pStyle w:val="Spistreci1"/>
        <w:rPr>
          <w:rFonts w:ascii="Arial" w:hAnsi="Arial" w:cs="Arial"/>
          <w:caps w:val="0"/>
          <w:sz w:val="24"/>
          <w:szCs w:val="24"/>
        </w:rPr>
      </w:pPr>
      <w:hyperlink w:anchor="_Toc120477747" w:history="1">
        <w:r w:rsidR="00EF61D8" w:rsidRPr="00EF61D8">
          <w:rPr>
            <w:rStyle w:val="Hipercze"/>
            <w:rFonts w:ascii="Arial" w:hAnsi="Arial" w:cs="Arial"/>
            <w:sz w:val="22"/>
            <w:szCs w:val="22"/>
          </w:rPr>
          <w:t>Spis treści</w:t>
        </w:r>
        <w:r w:rsidR="00EF61D8" w:rsidRPr="00EF61D8">
          <w:rPr>
            <w:rFonts w:ascii="Arial" w:hAnsi="Arial" w:cs="Arial"/>
            <w:webHidden/>
            <w:sz w:val="22"/>
            <w:szCs w:val="22"/>
          </w:rPr>
          <w:tab/>
        </w:r>
        <w:r w:rsidR="00EF61D8" w:rsidRPr="00EF61D8">
          <w:rPr>
            <w:rFonts w:ascii="Arial" w:hAnsi="Arial" w:cs="Arial"/>
            <w:webHidden/>
            <w:sz w:val="22"/>
            <w:szCs w:val="22"/>
          </w:rPr>
          <w:fldChar w:fldCharType="begin"/>
        </w:r>
        <w:r w:rsidR="00EF61D8" w:rsidRPr="00EF61D8">
          <w:rPr>
            <w:rFonts w:ascii="Arial" w:hAnsi="Arial" w:cs="Arial"/>
            <w:webHidden/>
            <w:sz w:val="22"/>
            <w:szCs w:val="22"/>
          </w:rPr>
          <w:instrText xml:space="preserve"> PAGEREF _Toc120477747 \h </w:instrText>
        </w:r>
        <w:r w:rsidR="00EF61D8" w:rsidRPr="00EF61D8">
          <w:rPr>
            <w:rFonts w:ascii="Arial" w:hAnsi="Arial" w:cs="Arial"/>
            <w:webHidden/>
            <w:sz w:val="22"/>
            <w:szCs w:val="22"/>
          </w:rPr>
        </w:r>
        <w:r w:rsidR="00EF61D8" w:rsidRPr="00EF61D8">
          <w:rPr>
            <w:rFonts w:ascii="Arial" w:hAnsi="Arial" w:cs="Arial"/>
            <w:webHidden/>
            <w:sz w:val="22"/>
            <w:szCs w:val="22"/>
          </w:rPr>
          <w:fldChar w:fldCharType="separate"/>
        </w:r>
        <w:r w:rsidR="00EF61D8" w:rsidRPr="00EF61D8">
          <w:rPr>
            <w:rFonts w:ascii="Arial" w:hAnsi="Arial" w:cs="Arial"/>
            <w:webHidden/>
            <w:sz w:val="22"/>
            <w:szCs w:val="22"/>
          </w:rPr>
          <w:t>2</w:t>
        </w:r>
        <w:r w:rsidR="00EF61D8" w:rsidRPr="00EF61D8">
          <w:rPr>
            <w:rFonts w:ascii="Arial" w:hAnsi="Arial" w:cs="Arial"/>
            <w:webHidden/>
            <w:sz w:val="22"/>
            <w:szCs w:val="22"/>
          </w:rPr>
          <w:fldChar w:fldCharType="end"/>
        </w:r>
      </w:hyperlink>
    </w:p>
    <w:p w14:paraId="02200774" w14:textId="77777777" w:rsidR="00EF61D8" w:rsidRPr="00BA17AD" w:rsidRDefault="005539B3">
      <w:pPr>
        <w:pStyle w:val="Spistreci1"/>
        <w:rPr>
          <w:rFonts w:ascii="Arial" w:hAnsi="Arial" w:cs="Arial"/>
          <w:caps w:val="0"/>
          <w:sz w:val="24"/>
          <w:szCs w:val="24"/>
        </w:rPr>
      </w:pPr>
      <w:hyperlink w:anchor="_Toc120477748" w:history="1">
        <w:r w:rsidR="00EF61D8" w:rsidRPr="00EF61D8">
          <w:rPr>
            <w:rStyle w:val="Hipercze"/>
            <w:rFonts w:ascii="Arial" w:hAnsi="Arial" w:cs="Arial"/>
            <w:sz w:val="22"/>
            <w:szCs w:val="22"/>
          </w:rPr>
          <w:t>1.</w:t>
        </w:r>
        <w:r w:rsidR="00EF61D8" w:rsidRPr="00BA17AD">
          <w:rPr>
            <w:rFonts w:ascii="Arial" w:hAnsi="Arial" w:cs="Arial"/>
            <w:caps w:val="0"/>
            <w:sz w:val="24"/>
            <w:szCs w:val="24"/>
          </w:rPr>
          <w:tab/>
        </w:r>
        <w:r w:rsidR="00EF61D8" w:rsidRPr="00EF61D8">
          <w:rPr>
            <w:rStyle w:val="Hipercze"/>
            <w:rFonts w:ascii="Arial" w:hAnsi="Arial" w:cs="Arial"/>
            <w:sz w:val="22"/>
            <w:szCs w:val="22"/>
          </w:rPr>
          <w:t>Definicje</w:t>
        </w:r>
        <w:r w:rsidR="00EF61D8" w:rsidRPr="00EF61D8">
          <w:rPr>
            <w:rFonts w:ascii="Arial" w:hAnsi="Arial" w:cs="Arial"/>
            <w:webHidden/>
            <w:sz w:val="22"/>
            <w:szCs w:val="22"/>
          </w:rPr>
          <w:tab/>
        </w:r>
        <w:r w:rsidR="00EF61D8" w:rsidRPr="00EF61D8">
          <w:rPr>
            <w:rFonts w:ascii="Arial" w:hAnsi="Arial" w:cs="Arial"/>
            <w:webHidden/>
            <w:sz w:val="22"/>
            <w:szCs w:val="22"/>
          </w:rPr>
          <w:fldChar w:fldCharType="begin"/>
        </w:r>
        <w:r w:rsidR="00EF61D8" w:rsidRPr="00EF61D8">
          <w:rPr>
            <w:rFonts w:ascii="Arial" w:hAnsi="Arial" w:cs="Arial"/>
            <w:webHidden/>
            <w:sz w:val="22"/>
            <w:szCs w:val="22"/>
          </w:rPr>
          <w:instrText xml:space="preserve"> PAGEREF _Toc120477748 \h </w:instrText>
        </w:r>
        <w:r w:rsidR="00EF61D8" w:rsidRPr="00EF61D8">
          <w:rPr>
            <w:rFonts w:ascii="Arial" w:hAnsi="Arial" w:cs="Arial"/>
            <w:webHidden/>
            <w:sz w:val="22"/>
            <w:szCs w:val="22"/>
          </w:rPr>
        </w:r>
        <w:r w:rsidR="00EF61D8" w:rsidRPr="00EF61D8">
          <w:rPr>
            <w:rFonts w:ascii="Arial" w:hAnsi="Arial" w:cs="Arial"/>
            <w:webHidden/>
            <w:sz w:val="22"/>
            <w:szCs w:val="22"/>
          </w:rPr>
          <w:fldChar w:fldCharType="separate"/>
        </w:r>
        <w:r w:rsidR="00EF61D8" w:rsidRPr="00EF61D8">
          <w:rPr>
            <w:rFonts w:ascii="Arial" w:hAnsi="Arial" w:cs="Arial"/>
            <w:webHidden/>
            <w:sz w:val="22"/>
            <w:szCs w:val="22"/>
          </w:rPr>
          <w:t>3</w:t>
        </w:r>
        <w:r w:rsidR="00EF61D8" w:rsidRPr="00EF61D8">
          <w:rPr>
            <w:rFonts w:ascii="Arial" w:hAnsi="Arial" w:cs="Arial"/>
            <w:webHidden/>
            <w:sz w:val="22"/>
            <w:szCs w:val="22"/>
          </w:rPr>
          <w:fldChar w:fldCharType="end"/>
        </w:r>
      </w:hyperlink>
    </w:p>
    <w:p w14:paraId="21CA9082" w14:textId="77777777" w:rsidR="00EF61D8" w:rsidRPr="00BA17AD" w:rsidRDefault="005539B3">
      <w:pPr>
        <w:pStyle w:val="Spistreci1"/>
        <w:rPr>
          <w:rFonts w:ascii="Arial" w:hAnsi="Arial" w:cs="Arial"/>
          <w:caps w:val="0"/>
          <w:sz w:val="24"/>
          <w:szCs w:val="24"/>
        </w:rPr>
      </w:pPr>
      <w:hyperlink w:anchor="_Toc120477749" w:history="1">
        <w:r w:rsidR="00EF61D8" w:rsidRPr="00EF61D8">
          <w:rPr>
            <w:rStyle w:val="Hipercze"/>
            <w:rFonts w:ascii="Arial" w:hAnsi="Arial" w:cs="Arial"/>
            <w:sz w:val="22"/>
            <w:szCs w:val="22"/>
          </w:rPr>
          <w:t>2.</w:t>
        </w:r>
        <w:r w:rsidR="00EF61D8" w:rsidRPr="00BA17AD">
          <w:rPr>
            <w:rFonts w:ascii="Arial" w:hAnsi="Arial" w:cs="Arial"/>
            <w:caps w:val="0"/>
            <w:sz w:val="24"/>
            <w:szCs w:val="24"/>
          </w:rPr>
          <w:tab/>
        </w:r>
        <w:r w:rsidR="00EF61D8" w:rsidRPr="00EF61D8">
          <w:rPr>
            <w:rStyle w:val="Hipercze"/>
            <w:rFonts w:ascii="Arial" w:hAnsi="Arial" w:cs="Arial"/>
            <w:sz w:val="22"/>
            <w:szCs w:val="22"/>
          </w:rPr>
          <w:t>Wprowadzenie</w:t>
        </w:r>
        <w:r w:rsidR="00EF61D8" w:rsidRPr="00EF61D8">
          <w:rPr>
            <w:rFonts w:ascii="Arial" w:hAnsi="Arial" w:cs="Arial"/>
            <w:webHidden/>
            <w:sz w:val="22"/>
            <w:szCs w:val="22"/>
          </w:rPr>
          <w:tab/>
        </w:r>
        <w:r w:rsidR="00EF61D8" w:rsidRPr="00EF61D8">
          <w:rPr>
            <w:rFonts w:ascii="Arial" w:hAnsi="Arial" w:cs="Arial"/>
            <w:webHidden/>
            <w:sz w:val="22"/>
            <w:szCs w:val="22"/>
          </w:rPr>
          <w:fldChar w:fldCharType="begin"/>
        </w:r>
        <w:r w:rsidR="00EF61D8" w:rsidRPr="00EF61D8">
          <w:rPr>
            <w:rFonts w:ascii="Arial" w:hAnsi="Arial" w:cs="Arial"/>
            <w:webHidden/>
            <w:sz w:val="22"/>
            <w:szCs w:val="22"/>
          </w:rPr>
          <w:instrText xml:space="preserve"> PAGEREF _Toc120477749 \h </w:instrText>
        </w:r>
        <w:r w:rsidR="00EF61D8" w:rsidRPr="00EF61D8">
          <w:rPr>
            <w:rFonts w:ascii="Arial" w:hAnsi="Arial" w:cs="Arial"/>
            <w:webHidden/>
            <w:sz w:val="22"/>
            <w:szCs w:val="22"/>
          </w:rPr>
        </w:r>
        <w:r w:rsidR="00EF61D8" w:rsidRPr="00EF61D8">
          <w:rPr>
            <w:rFonts w:ascii="Arial" w:hAnsi="Arial" w:cs="Arial"/>
            <w:webHidden/>
            <w:sz w:val="22"/>
            <w:szCs w:val="22"/>
          </w:rPr>
          <w:fldChar w:fldCharType="separate"/>
        </w:r>
        <w:r w:rsidR="00EF61D8" w:rsidRPr="00EF61D8">
          <w:rPr>
            <w:rFonts w:ascii="Arial" w:hAnsi="Arial" w:cs="Arial"/>
            <w:webHidden/>
            <w:sz w:val="22"/>
            <w:szCs w:val="22"/>
          </w:rPr>
          <w:t>3</w:t>
        </w:r>
        <w:r w:rsidR="00EF61D8" w:rsidRPr="00EF61D8">
          <w:rPr>
            <w:rFonts w:ascii="Arial" w:hAnsi="Arial" w:cs="Arial"/>
            <w:webHidden/>
            <w:sz w:val="22"/>
            <w:szCs w:val="22"/>
          </w:rPr>
          <w:fldChar w:fldCharType="end"/>
        </w:r>
      </w:hyperlink>
    </w:p>
    <w:p w14:paraId="73169AE0" w14:textId="77777777" w:rsidR="00EF61D8" w:rsidRPr="00BA17AD" w:rsidRDefault="005539B3">
      <w:pPr>
        <w:pStyle w:val="Spistreci1"/>
        <w:rPr>
          <w:rFonts w:ascii="Arial" w:hAnsi="Arial" w:cs="Arial"/>
          <w:caps w:val="0"/>
          <w:sz w:val="24"/>
          <w:szCs w:val="24"/>
        </w:rPr>
      </w:pPr>
      <w:hyperlink w:anchor="_Toc120477750" w:history="1">
        <w:r w:rsidR="00EF61D8" w:rsidRPr="00EF61D8">
          <w:rPr>
            <w:rStyle w:val="Hipercze"/>
            <w:rFonts w:ascii="Arial" w:hAnsi="Arial" w:cs="Arial"/>
            <w:sz w:val="22"/>
            <w:szCs w:val="22"/>
          </w:rPr>
          <w:t>3.</w:t>
        </w:r>
        <w:r w:rsidR="00EF61D8" w:rsidRPr="00BA17AD">
          <w:rPr>
            <w:rFonts w:ascii="Arial" w:hAnsi="Arial" w:cs="Arial"/>
            <w:caps w:val="0"/>
            <w:sz w:val="24"/>
            <w:szCs w:val="24"/>
          </w:rPr>
          <w:tab/>
        </w:r>
        <w:r w:rsidR="00EF61D8" w:rsidRPr="00EF61D8">
          <w:rPr>
            <w:rStyle w:val="Hipercze"/>
            <w:rFonts w:ascii="Arial" w:hAnsi="Arial" w:cs="Arial"/>
            <w:sz w:val="22"/>
            <w:szCs w:val="22"/>
          </w:rPr>
          <w:t>Charakterystyka Przedsięwzięcia</w:t>
        </w:r>
        <w:r w:rsidR="00EF61D8" w:rsidRPr="00EF61D8">
          <w:rPr>
            <w:rFonts w:ascii="Arial" w:hAnsi="Arial" w:cs="Arial"/>
            <w:webHidden/>
            <w:sz w:val="22"/>
            <w:szCs w:val="22"/>
          </w:rPr>
          <w:tab/>
        </w:r>
        <w:r w:rsidR="00EF61D8" w:rsidRPr="00EF61D8">
          <w:rPr>
            <w:rFonts w:ascii="Arial" w:hAnsi="Arial" w:cs="Arial"/>
            <w:webHidden/>
            <w:sz w:val="22"/>
            <w:szCs w:val="22"/>
          </w:rPr>
          <w:fldChar w:fldCharType="begin"/>
        </w:r>
        <w:r w:rsidR="00EF61D8" w:rsidRPr="00EF61D8">
          <w:rPr>
            <w:rFonts w:ascii="Arial" w:hAnsi="Arial" w:cs="Arial"/>
            <w:webHidden/>
            <w:sz w:val="22"/>
            <w:szCs w:val="22"/>
          </w:rPr>
          <w:instrText xml:space="preserve"> PAGEREF _Toc120477750 \h </w:instrText>
        </w:r>
        <w:r w:rsidR="00EF61D8" w:rsidRPr="00EF61D8">
          <w:rPr>
            <w:rFonts w:ascii="Arial" w:hAnsi="Arial" w:cs="Arial"/>
            <w:webHidden/>
            <w:sz w:val="22"/>
            <w:szCs w:val="22"/>
          </w:rPr>
        </w:r>
        <w:r w:rsidR="00EF61D8" w:rsidRPr="00EF61D8">
          <w:rPr>
            <w:rFonts w:ascii="Arial" w:hAnsi="Arial" w:cs="Arial"/>
            <w:webHidden/>
            <w:sz w:val="22"/>
            <w:szCs w:val="22"/>
          </w:rPr>
          <w:fldChar w:fldCharType="separate"/>
        </w:r>
        <w:r w:rsidR="00EF61D8" w:rsidRPr="00EF61D8">
          <w:rPr>
            <w:rFonts w:ascii="Arial" w:hAnsi="Arial" w:cs="Arial"/>
            <w:webHidden/>
            <w:sz w:val="22"/>
            <w:szCs w:val="22"/>
          </w:rPr>
          <w:t>4</w:t>
        </w:r>
        <w:r w:rsidR="00EF61D8" w:rsidRPr="00EF61D8">
          <w:rPr>
            <w:rFonts w:ascii="Arial" w:hAnsi="Arial" w:cs="Arial"/>
            <w:webHidden/>
            <w:sz w:val="22"/>
            <w:szCs w:val="22"/>
          </w:rPr>
          <w:fldChar w:fldCharType="end"/>
        </w:r>
      </w:hyperlink>
    </w:p>
    <w:p w14:paraId="45407770" w14:textId="77777777" w:rsidR="00EF61D8" w:rsidRPr="00BA17AD" w:rsidRDefault="005539B3">
      <w:pPr>
        <w:pStyle w:val="Spistreci2"/>
        <w:tabs>
          <w:tab w:val="left" w:pos="1400"/>
          <w:tab w:val="right" w:leader="dot" w:pos="9062"/>
        </w:tabs>
        <w:rPr>
          <w:rFonts w:ascii="Arial" w:hAnsi="Arial" w:cs="Arial"/>
          <w:smallCaps w:val="0"/>
          <w:noProof/>
          <w:sz w:val="24"/>
          <w:szCs w:val="24"/>
        </w:rPr>
      </w:pPr>
      <w:hyperlink w:anchor="_Toc120477751" w:history="1">
        <w:r w:rsidR="00EF61D8" w:rsidRPr="00EF61D8">
          <w:rPr>
            <w:rStyle w:val="Hipercze"/>
            <w:rFonts w:ascii="Arial" w:hAnsi="Arial" w:cs="Arial"/>
            <w:noProof/>
            <w:sz w:val="22"/>
            <w:szCs w:val="22"/>
          </w:rPr>
          <w:t>3.1</w:t>
        </w:r>
        <w:r w:rsidR="00EF61D8" w:rsidRPr="00BA17AD">
          <w:rPr>
            <w:rFonts w:ascii="Arial" w:hAnsi="Arial" w:cs="Arial"/>
            <w:smallCaps w:val="0"/>
            <w:noProof/>
            <w:sz w:val="24"/>
            <w:szCs w:val="24"/>
          </w:rPr>
          <w:tab/>
        </w:r>
        <w:r w:rsidR="00EF61D8" w:rsidRPr="00EF61D8">
          <w:rPr>
            <w:rStyle w:val="Hipercze"/>
            <w:rFonts w:ascii="Arial" w:hAnsi="Arial" w:cs="Arial"/>
            <w:noProof/>
            <w:sz w:val="22"/>
            <w:szCs w:val="22"/>
          </w:rPr>
          <w:t>Podstawa opracowania i przedmiot inwestycji.</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_Toc120477751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4</w:t>
        </w:r>
        <w:r w:rsidR="00EF61D8" w:rsidRPr="00EF61D8">
          <w:rPr>
            <w:rFonts w:ascii="Arial" w:hAnsi="Arial" w:cs="Arial"/>
            <w:noProof/>
            <w:webHidden/>
            <w:sz w:val="22"/>
            <w:szCs w:val="22"/>
          </w:rPr>
          <w:fldChar w:fldCharType="end"/>
        </w:r>
      </w:hyperlink>
    </w:p>
    <w:p w14:paraId="5532EB76"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52" w:history="1">
        <w:r w:rsidR="00EF61D8" w:rsidRPr="00EF61D8">
          <w:rPr>
            <w:rStyle w:val="Hipercze"/>
            <w:rFonts w:ascii="Arial" w:hAnsi="Arial" w:cs="Arial"/>
            <w:noProof/>
            <w:sz w:val="22"/>
            <w:szCs w:val="22"/>
          </w:rPr>
          <w:t>3.1.1</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Podstawa opracowania.</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_Toc120477752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4</w:t>
        </w:r>
        <w:r w:rsidR="00EF61D8" w:rsidRPr="00EF61D8">
          <w:rPr>
            <w:rFonts w:ascii="Arial" w:hAnsi="Arial" w:cs="Arial"/>
            <w:noProof/>
            <w:webHidden/>
            <w:sz w:val="22"/>
            <w:szCs w:val="22"/>
          </w:rPr>
          <w:fldChar w:fldCharType="end"/>
        </w:r>
      </w:hyperlink>
    </w:p>
    <w:p w14:paraId="1D7FFDAA"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53" w:history="1">
        <w:r w:rsidR="00EF61D8" w:rsidRPr="00EF61D8">
          <w:rPr>
            <w:rStyle w:val="Hipercze"/>
            <w:rFonts w:ascii="Arial" w:hAnsi="Arial" w:cs="Arial"/>
            <w:noProof/>
            <w:sz w:val="22"/>
            <w:szCs w:val="22"/>
          </w:rPr>
          <w:t>3.1.2</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Przedmiot inwestycji.</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_Toc120477753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4</w:t>
        </w:r>
        <w:r w:rsidR="00EF61D8" w:rsidRPr="00EF61D8">
          <w:rPr>
            <w:rFonts w:ascii="Arial" w:hAnsi="Arial" w:cs="Arial"/>
            <w:noProof/>
            <w:webHidden/>
            <w:sz w:val="22"/>
            <w:szCs w:val="22"/>
          </w:rPr>
          <w:fldChar w:fldCharType="end"/>
        </w:r>
      </w:hyperlink>
    </w:p>
    <w:p w14:paraId="52331688" w14:textId="77777777" w:rsidR="00EF61D8" w:rsidRPr="00BA17AD" w:rsidRDefault="005539B3">
      <w:pPr>
        <w:pStyle w:val="Spistreci2"/>
        <w:tabs>
          <w:tab w:val="left" w:pos="1400"/>
          <w:tab w:val="right" w:leader="dot" w:pos="9062"/>
        </w:tabs>
        <w:rPr>
          <w:rFonts w:ascii="Arial" w:hAnsi="Arial" w:cs="Arial"/>
          <w:smallCaps w:val="0"/>
          <w:noProof/>
          <w:sz w:val="24"/>
          <w:szCs w:val="24"/>
        </w:rPr>
      </w:pPr>
      <w:hyperlink w:anchor="_Toc120477754" w:history="1">
        <w:r w:rsidR="00EF61D8" w:rsidRPr="00EF61D8">
          <w:rPr>
            <w:rStyle w:val="Hipercze"/>
            <w:rFonts w:ascii="Arial" w:hAnsi="Arial" w:cs="Arial"/>
            <w:noProof/>
            <w:sz w:val="22"/>
            <w:szCs w:val="22"/>
          </w:rPr>
          <w:t>3.2</w:t>
        </w:r>
        <w:r w:rsidR="00EF61D8" w:rsidRPr="00BA17AD">
          <w:rPr>
            <w:rFonts w:ascii="Arial" w:hAnsi="Arial" w:cs="Arial"/>
            <w:smallCaps w:val="0"/>
            <w:noProof/>
            <w:sz w:val="24"/>
            <w:szCs w:val="24"/>
          </w:rPr>
          <w:tab/>
        </w:r>
        <w:r w:rsidR="00EF61D8" w:rsidRPr="00EF61D8">
          <w:rPr>
            <w:rStyle w:val="Hipercze"/>
            <w:rFonts w:ascii="Arial" w:hAnsi="Arial" w:cs="Arial"/>
            <w:noProof/>
            <w:sz w:val="22"/>
            <w:szCs w:val="22"/>
          </w:rPr>
          <w:t>Stan istniejący zagospodarowania działki lub terenu.</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_Toc120477754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5</w:t>
        </w:r>
        <w:r w:rsidR="00EF61D8" w:rsidRPr="00EF61D8">
          <w:rPr>
            <w:rFonts w:ascii="Arial" w:hAnsi="Arial" w:cs="Arial"/>
            <w:noProof/>
            <w:webHidden/>
            <w:sz w:val="22"/>
            <w:szCs w:val="22"/>
          </w:rPr>
          <w:fldChar w:fldCharType="end"/>
        </w:r>
      </w:hyperlink>
    </w:p>
    <w:p w14:paraId="0CF44CF4"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55" w:history="1">
        <w:r w:rsidR="00EF61D8" w:rsidRPr="00EF61D8">
          <w:rPr>
            <w:rStyle w:val="Hipercze"/>
            <w:rFonts w:ascii="Arial" w:hAnsi="Arial" w:cs="Arial"/>
            <w:noProof/>
            <w:sz w:val="22"/>
            <w:szCs w:val="22"/>
          </w:rPr>
          <w:t>3.2.1</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Stan prawny nieruchomości.</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_Toc120477755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5</w:t>
        </w:r>
        <w:r w:rsidR="00EF61D8" w:rsidRPr="00EF61D8">
          <w:rPr>
            <w:rFonts w:ascii="Arial" w:hAnsi="Arial" w:cs="Arial"/>
            <w:noProof/>
            <w:webHidden/>
            <w:sz w:val="22"/>
            <w:szCs w:val="22"/>
          </w:rPr>
          <w:fldChar w:fldCharType="end"/>
        </w:r>
      </w:hyperlink>
    </w:p>
    <w:p w14:paraId="1338F58D"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56" w:history="1">
        <w:r w:rsidR="00EF61D8" w:rsidRPr="00EF61D8">
          <w:rPr>
            <w:rStyle w:val="Hipercze"/>
            <w:rFonts w:ascii="Arial" w:hAnsi="Arial" w:cs="Arial"/>
            <w:noProof/>
            <w:sz w:val="22"/>
            <w:szCs w:val="22"/>
          </w:rPr>
          <w:t>3.2.2</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Położenie i charakter terenu.</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_Toc120477756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5</w:t>
        </w:r>
        <w:r w:rsidR="00EF61D8" w:rsidRPr="00EF61D8">
          <w:rPr>
            <w:rFonts w:ascii="Arial" w:hAnsi="Arial" w:cs="Arial"/>
            <w:noProof/>
            <w:webHidden/>
            <w:sz w:val="22"/>
            <w:szCs w:val="22"/>
          </w:rPr>
          <w:fldChar w:fldCharType="end"/>
        </w:r>
      </w:hyperlink>
    </w:p>
    <w:p w14:paraId="0B30CB96"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57" w:history="1">
        <w:r w:rsidR="00EF61D8" w:rsidRPr="00EF61D8">
          <w:rPr>
            <w:rStyle w:val="Hipercze"/>
            <w:rFonts w:ascii="Arial" w:hAnsi="Arial" w:cs="Arial"/>
            <w:noProof/>
            <w:sz w:val="22"/>
            <w:szCs w:val="22"/>
          </w:rPr>
          <w:t>3.2.3</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Obiekty budowlane przeznaczone do rozbiórki.</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_Toc120477757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5</w:t>
        </w:r>
        <w:r w:rsidR="00EF61D8" w:rsidRPr="00EF61D8">
          <w:rPr>
            <w:rFonts w:ascii="Arial" w:hAnsi="Arial" w:cs="Arial"/>
            <w:noProof/>
            <w:webHidden/>
            <w:sz w:val="22"/>
            <w:szCs w:val="22"/>
          </w:rPr>
          <w:fldChar w:fldCharType="end"/>
        </w:r>
      </w:hyperlink>
    </w:p>
    <w:p w14:paraId="69FEF728" w14:textId="77777777" w:rsidR="00EF61D8" w:rsidRPr="00BA17AD" w:rsidRDefault="005539B3">
      <w:pPr>
        <w:pStyle w:val="Spistreci2"/>
        <w:tabs>
          <w:tab w:val="left" w:pos="1400"/>
          <w:tab w:val="right" w:leader="dot" w:pos="9062"/>
        </w:tabs>
        <w:rPr>
          <w:rFonts w:ascii="Arial" w:hAnsi="Arial" w:cs="Arial"/>
          <w:smallCaps w:val="0"/>
          <w:noProof/>
          <w:sz w:val="24"/>
          <w:szCs w:val="24"/>
        </w:rPr>
      </w:pPr>
      <w:hyperlink w:anchor="_Toc120477758" w:history="1">
        <w:r w:rsidR="00EF61D8" w:rsidRPr="00EF61D8">
          <w:rPr>
            <w:rStyle w:val="Hipercze"/>
            <w:rFonts w:ascii="Arial" w:hAnsi="Arial" w:cs="Arial"/>
            <w:noProof/>
            <w:sz w:val="22"/>
            <w:szCs w:val="22"/>
          </w:rPr>
          <w:t>3.3</w:t>
        </w:r>
        <w:r w:rsidR="00EF61D8" w:rsidRPr="00BA17AD">
          <w:rPr>
            <w:rFonts w:ascii="Arial" w:hAnsi="Arial" w:cs="Arial"/>
            <w:smallCaps w:val="0"/>
            <w:noProof/>
            <w:sz w:val="24"/>
            <w:szCs w:val="24"/>
          </w:rPr>
          <w:tab/>
        </w:r>
        <w:r w:rsidR="00EF61D8" w:rsidRPr="00EF61D8">
          <w:rPr>
            <w:rStyle w:val="Hipercze"/>
            <w:rFonts w:ascii="Arial" w:hAnsi="Arial" w:cs="Arial"/>
            <w:noProof/>
            <w:sz w:val="22"/>
            <w:szCs w:val="22"/>
          </w:rPr>
          <w:t>Projektowane zagospodarowanie terenu.</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_Toc120477758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5</w:t>
        </w:r>
        <w:r w:rsidR="00EF61D8" w:rsidRPr="00EF61D8">
          <w:rPr>
            <w:rFonts w:ascii="Arial" w:hAnsi="Arial" w:cs="Arial"/>
            <w:noProof/>
            <w:webHidden/>
            <w:sz w:val="22"/>
            <w:szCs w:val="22"/>
          </w:rPr>
          <w:fldChar w:fldCharType="end"/>
        </w:r>
      </w:hyperlink>
    </w:p>
    <w:p w14:paraId="755CA62D"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59" w:history="1">
        <w:r w:rsidR="00EF61D8" w:rsidRPr="00EF61D8">
          <w:rPr>
            <w:rStyle w:val="Hipercze"/>
            <w:rFonts w:ascii="Arial" w:hAnsi="Arial" w:cs="Arial"/>
            <w:noProof/>
            <w:sz w:val="22"/>
            <w:szCs w:val="22"/>
          </w:rPr>
          <w:t>3.3.1</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Zamierzony sposób użytkowania oraz program użytkowy obiektu budowlanego.</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_Toc120477759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5</w:t>
        </w:r>
        <w:r w:rsidR="00EF61D8" w:rsidRPr="00EF61D8">
          <w:rPr>
            <w:rFonts w:ascii="Arial" w:hAnsi="Arial" w:cs="Arial"/>
            <w:noProof/>
            <w:webHidden/>
            <w:sz w:val="22"/>
            <w:szCs w:val="22"/>
          </w:rPr>
          <w:fldChar w:fldCharType="end"/>
        </w:r>
      </w:hyperlink>
    </w:p>
    <w:p w14:paraId="7E5FF4B8"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60" w:history="1">
        <w:r w:rsidR="00EF61D8" w:rsidRPr="00EF61D8">
          <w:rPr>
            <w:rStyle w:val="Hipercze"/>
            <w:rFonts w:ascii="Arial" w:hAnsi="Arial" w:cs="Arial"/>
            <w:noProof/>
            <w:sz w:val="22"/>
            <w:szCs w:val="22"/>
          </w:rPr>
          <w:t>3.3.2</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Układ przestrzenny oraz forma architektoniczna.</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_Toc120477760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7</w:t>
        </w:r>
        <w:r w:rsidR="00EF61D8" w:rsidRPr="00EF61D8">
          <w:rPr>
            <w:rFonts w:ascii="Arial" w:hAnsi="Arial" w:cs="Arial"/>
            <w:noProof/>
            <w:webHidden/>
            <w:sz w:val="22"/>
            <w:szCs w:val="22"/>
          </w:rPr>
          <w:fldChar w:fldCharType="end"/>
        </w:r>
      </w:hyperlink>
    </w:p>
    <w:p w14:paraId="423C3818"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61" w:history="1">
        <w:r w:rsidR="00EF61D8" w:rsidRPr="00EF61D8">
          <w:rPr>
            <w:rStyle w:val="Hipercze"/>
            <w:rFonts w:ascii="Arial" w:hAnsi="Arial" w:cs="Arial"/>
            <w:noProof/>
            <w:sz w:val="22"/>
            <w:szCs w:val="22"/>
          </w:rPr>
          <w:t>3.3.3</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Układ funkcjonalny.</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_Toc120477761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8</w:t>
        </w:r>
        <w:r w:rsidR="00EF61D8" w:rsidRPr="00EF61D8">
          <w:rPr>
            <w:rFonts w:ascii="Arial" w:hAnsi="Arial" w:cs="Arial"/>
            <w:noProof/>
            <w:webHidden/>
            <w:sz w:val="22"/>
            <w:szCs w:val="22"/>
          </w:rPr>
          <w:fldChar w:fldCharType="end"/>
        </w:r>
      </w:hyperlink>
    </w:p>
    <w:p w14:paraId="1B40D74C"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62" w:history="1">
        <w:r w:rsidR="00EF61D8" w:rsidRPr="00EF61D8">
          <w:rPr>
            <w:rStyle w:val="Hipercze"/>
            <w:rFonts w:ascii="Arial" w:hAnsi="Arial" w:cs="Arial"/>
            <w:noProof/>
            <w:sz w:val="22"/>
            <w:szCs w:val="22"/>
          </w:rPr>
          <w:t>3.3.4</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Układ komunikacyjny.</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_Toc120477762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8</w:t>
        </w:r>
        <w:r w:rsidR="00EF61D8" w:rsidRPr="00EF61D8">
          <w:rPr>
            <w:rFonts w:ascii="Arial" w:hAnsi="Arial" w:cs="Arial"/>
            <w:noProof/>
            <w:webHidden/>
            <w:sz w:val="22"/>
            <w:szCs w:val="22"/>
          </w:rPr>
          <w:fldChar w:fldCharType="end"/>
        </w:r>
      </w:hyperlink>
    </w:p>
    <w:p w14:paraId="21904BA3"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63" w:history="1">
        <w:r w:rsidR="00EF61D8" w:rsidRPr="00EF61D8">
          <w:rPr>
            <w:rStyle w:val="Hipercze"/>
            <w:rFonts w:ascii="Arial" w:hAnsi="Arial" w:cs="Arial"/>
            <w:noProof/>
            <w:sz w:val="22"/>
            <w:szCs w:val="22"/>
          </w:rPr>
          <w:t>3.3.5</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Rozwiązania konstrukcyjno-materiałowe.</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_Toc120477763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9</w:t>
        </w:r>
        <w:r w:rsidR="00EF61D8" w:rsidRPr="00EF61D8">
          <w:rPr>
            <w:rFonts w:ascii="Arial" w:hAnsi="Arial" w:cs="Arial"/>
            <w:noProof/>
            <w:webHidden/>
            <w:sz w:val="22"/>
            <w:szCs w:val="22"/>
          </w:rPr>
          <w:fldChar w:fldCharType="end"/>
        </w:r>
      </w:hyperlink>
    </w:p>
    <w:p w14:paraId="37B27B91"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64" w:history="1">
        <w:r w:rsidR="00EF61D8" w:rsidRPr="00EF61D8">
          <w:rPr>
            <w:rStyle w:val="Hipercze"/>
            <w:rFonts w:ascii="Arial" w:hAnsi="Arial" w:cs="Arial"/>
            <w:noProof/>
            <w:sz w:val="22"/>
            <w:szCs w:val="22"/>
          </w:rPr>
          <w:t>3.3.6</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Wytyczne instalacyjne.</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_Toc120477764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9</w:t>
        </w:r>
        <w:r w:rsidR="00EF61D8" w:rsidRPr="00EF61D8">
          <w:rPr>
            <w:rFonts w:ascii="Arial" w:hAnsi="Arial" w:cs="Arial"/>
            <w:noProof/>
            <w:webHidden/>
            <w:sz w:val="22"/>
            <w:szCs w:val="22"/>
          </w:rPr>
          <w:fldChar w:fldCharType="end"/>
        </w:r>
      </w:hyperlink>
    </w:p>
    <w:p w14:paraId="553B2ADD"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65" w:history="1">
        <w:r w:rsidR="00EF61D8" w:rsidRPr="00EF61D8">
          <w:rPr>
            <w:rStyle w:val="Hipercze"/>
            <w:rFonts w:ascii="Arial" w:hAnsi="Arial" w:cs="Arial"/>
            <w:noProof/>
            <w:sz w:val="22"/>
            <w:szCs w:val="22"/>
          </w:rPr>
          <w:t>3.3.7</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Dostępność dla osób ze szczególnymi potrzebami</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_Toc120477765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9</w:t>
        </w:r>
        <w:r w:rsidR="00EF61D8" w:rsidRPr="00EF61D8">
          <w:rPr>
            <w:rFonts w:ascii="Arial" w:hAnsi="Arial" w:cs="Arial"/>
            <w:noProof/>
            <w:webHidden/>
            <w:sz w:val="22"/>
            <w:szCs w:val="22"/>
          </w:rPr>
          <w:fldChar w:fldCharType="end"/>
        </w:r>
      </w:hyperlink>
    </w:p>
    <w:p w14:paraId="59E83B2C"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66" w:history="1">
        <w:r w:rsidR="00EF61D8" w:rsidRPr="00EF61D8">
          <w:rPr>
            <w:rStyle w:val="Hipercze"/>
            <w:rFonts w:ascii="Arial" w:hAnsi="Arial" w:cs="Arial"/>
            <w:noProof/>
            <w:sz w:val="22"/>
            <w:szCs w:val="22"/>
          </w:rPr>
          <w:t>3.3.8</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Uwarunkowania wynikające z MPZP.</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_Toc120477766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9</w:t>
        </w:r>
        <w:r w:rsidR="00EF61D8" w:rsidRPr="00EF61D8">
          <w:rPr>
            <w:rFonts w:ascii="Arial" w:hAnsi="Arial" w:cs="Arial"/>
            <w:noProof/>
            <w:webHidden/>
            <w:sz w:val="22"/>
            <w:szCs w:val="22"/>
          </w:rPr>
          <w:fldChar w:fldCharType="end"/>
        </w:r>
      </w:hyperlink>
    </w:p>
    <w:p w14:paraId="3D32ED7D" w14:textId="77777777" w:rsidR="00EF61D8" w:rsidRPr="00BA17AD" w:rsidRDefault="005539B3">
      <w:pPr>
        <w:pStyle w:val="Spistreci3"/>
        <w:tabs>
          <w:tab w:val="left" w:pos="1632"/>
          <w:tab w:val="right" w:leader="dot" w:pos="9062"/>
        </w:tabs>
        <w:rPr>
          <w:rFonts w:ascii="Arial" w:hAnsi="Arial" w:cs="Arial"/>
          <w:i w:val="0"/>
          <w:iCs w:val="0"/>
          <w:noProof/>
          <w:sz w:val="24"/>
          <w:szCs w:val="24"/>
        </w:rPr>
      </w:pPr>
      <w:hyperlink w:anchor="_Toc120477767" w:history="1">
        <w:r w:rsidR="00EF61D8" w:rsidRPr="00EF61D8">
          <w:rPr>
            <w:rStyle w:val="Hipercze"/>
            <w:rFonts w:ascii="Arial" w:hAnsi="Arial" w:cs="Arial"/>
            <w:noProof/>
            <w:sz w:val="22"/>
            <w:szCs w:val="22"/>
          </w:rPr>
          <w:t>3.3.9</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Bilans terenu.</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_Toc120477767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11</w:t>
        </w:r>
        <w:r w:rsidR="00EF61D8" w:rsidRPr="00EF61D8">
          <w:rPr>
            <w:rFonts w:ascii="Arial" w:hAnsi="Arial" w:cs="Arial"/>
            <w:noProof/>
            <w:webHidden/>
            <w:sz w:val="22"/>
            <w:szCs w:val="22"/>
          </w:rPr>
          <w:fldChar w:fldCharType="end"/>
        </w:r>
      </w:hyperlink>
    </w:p>
    <w:p w14:paraId="65CD9A77" w14:textId="77777777" w:rsidR="00EF61D8" w:rsidRPr="00BA17AD" w:rsidRDefault="005539B3">
      <w:pPr>
        <w:pStyle w:val="Spistreci3"/>
        <w:tabs>
          <w:tab w:val="left" w:pos="1743"/>
          <w:tab w:val="right" w:leader="dot" w:pos="9062"/>
        </w:tabs>
        <w:rPr>
          <w:rFonts w:ascii="Arial" w:hAnsi="Arial" w:cs="Arial"/>
          <w:i w:val="0"/>
          <w:iCs w:val="0"/>
          <w:noProof/>
          <w:sz w:val="24"/>
          <w:szCs w:val="24"/>
        </w:rPr>
      </w:pPr>
      <w:hyperlink w:anchor="_Toc120477768" w:history="1">
        <w:r w:rsidR="00EF61D8" w:rsidRPr="00EF61D8">
          <w:rPr>
            <w:rStyle w:val="Hipercze"/>
            <w:rFonts w:ascii="Arial" w:hAnsi="Arial" w:cs="Arial"/>
            <w:noProof/>
            <w:sz w:val="22"/>
            <w:szCs w:val="22"/>
          </w:rPr>
          <w:t>3.3.10</w:t>
        </w:r>
        <w:r w:rsidR="00EF61D8" w:rsidRPr="00BA17AD">
          <w:rPr>
            <w:rFonts w:ascii="Arial" w:hAnsi="Arial" w:cs="Arial"/>
            <w:i w:val="0"/>
            <w:iCs w:val="0"/>
            <w:noProof/>
            <w:sz w:val="24"/>
            <w:szCs w:val="24"/>
          </w:rPr>
          <w:tab/>
        </w:r>
        <w:r w:rsidR="00EF61D8" w:rsidRPr="00EF61D8">
          <w:rPr>
            <w:rStyle w:val="Hipercze"/>
            <w:rFonts w:ascii="Arial" w:hAnsi="Arial" w:cs="Arial"/>
            <w:noProof/>
            <w:sz w:val="22"/>
            <w:szCs w:val="22"/>
          </w:rPr>
          <w:t>Informacje i dane uzupełniające dotyczące terenu inwestycji.</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_Toc120477768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11</w:t>
        </w:r>
        <w:r w:rsidR="00EF61D8" w:rsidRPr="00EF61D8">
          <w:rPr>
            <w:rFonts w:ascii="Arial" w:hAnsi="Arial" w:cs="Arial"/>
            <w:noProof/>
            <w:webHidden/>
            <w:sz w:val="22"/>
            <w:szCs w:val="22"/>
          </w:rPr>
          <w:fldChar w:fldCharType="end"/>
        </w:r>
      </w:hyperlink>
    </w:p>
    <w:p w14:paraId="1BABC111" w14:textId="77777777" w:rsidR="00EF61D8" w:rsidRPr="00BA17AD" w:rsidRDefault="005539B3">
      <w:pPr>
        <w:pStyle w:val="Spistreci2"/>
        <w:tabs>
          <w:tab w:val="left" w:pos="1400"/>
          <w:tab w:val="right" w:leader="dot" w:pos="9062"/>
        </w:tabs>
        <w:rPr>
          <w:rFonts w:ascii="Arial" w:hAnsi="Arial" w:cs="Arial"/>
          <w:smallCaps w:val="0"/>
          <w:noProof/>
          <w:sz w:val="24"/>
          <w:szCs w:val="24"/>
        </w:rPr>
      </w:pPr>
      <w:hyperlink w:anchor="_Toc120477769" w:history="1">
        <w:r w:rsidR="00EF61D8" w:rsidRPr="00EF61D8">
          <w:rPr>
            <w:rStyle w:val="Hipercze"/>
            <w:rFonts w:ascii="Arial" w:hAnsi="Arial" w:cs="Arial"/>
            <w:noProof/>
            <w:sz w:val="22"/>
            <w:szCs w:val="22"/>
          </w:rPr>
          <w:t>3.4</w:t>
        </w:r>
        <w:r w:rsidR="00EF61D8" w:rsidRPr="00BA17AD">
          <w:rPr>
            <w:rFonts w:ascii="Arial" w:hAnsi="Arial" w:cs="Arial"/>
            <w:smallCaps w:val="0"/>
            <w:noProof/>
            <w:sz w:val="24"/>
            <w:szCs w:val="24"/>
          </w:rPr>
          <w:tab/>
        </w:r>
        <w:r w:rsidR="00EF61D8" w:rsidRPr="00EF61D8">
          <w:rPr>
            <w:rStyle w:val="Hipercze"/>
            <w:rFonts w:ascii="Arial" w:hAnsi="Arial" w:cs="Arial"/>
            <w:noProof/>
            <w:sz w:val="22"/>
            <w:szCs w:val="22"/>
          </w:rPr>
          <w:t>CZĘŚĆ RYSUNKOWA</w:t>
        </w:r>
        <w:r w:rsidR="00EF61D8" w:rsidRPr="00EF61D8">
          <w:rPr>
            <w:rFonts w:ascii="Arial" w:hAnsi="Arial" w:cs="Arial"/>
            <w:noProof/>
            <w:webHidden/>
            <w:sz w:val="22"/>
            <w:szCs w:val="22"/>
          </w:rPr>
          <w:tab/>
        </w:r>
        <w:r w:rsidR="00EF61D8" w:rsidRPr="00EF61D8">
          <w:rPr>
            <w:rFonts w:ascii="Arial" w:hAnsi="Arial" w:cs="Arial"/>
            <w:noProof/>
            <w:webHidden/>
            <w:sz w:val="22"/>
            <w:szCs w:val="22"/>
          </w:rPr>
          <w:fldChar w:fldCharType="begin"/>
        </w:r>
        <w:r w:rsidR="00EF61D8" w:rsidRPr="00EF61D8">
          <w:rPr>
            <w:rFonts w:ascii="Arial" w:hAnsi="Arial" w:cs="Arial"/>
            <w:noProof/>
            <w:webHidden/>
            <w:sz w:val="22"/>
            <w:szCs w:val="22"/>
          </w:rPr>
          <w:instrText xml:space="preserve"> PAGEREF _Toc120477769 \h </w:instrText>
        </w:r>
        <w:r w:rsidR="00EF61D8" w:rsidRPr="00EF61D8">
          <w:rPr>
            <w:rFonts w:ascii="Arial" w:hAnsi="Arial" w:cs="Arial"/>
            <w:noProof/>
            <w:webHidden/>
            <w:sz w:val="22"/>
            <w:szCs w:val="22"/>
          </w:rPr>
        </w:r>
        <w:r w:rsidR="00EF61D8" w:rsidRPr="00EF61D8">
          <w:rPr>
            <w:rFonts w:ascii="Arial" w:hAnsi="Arial" w:cs="Arial"/>
            <w:noProof/>
            <w:webHidden/>
            <w:sz w:val="22"/>
            <w:szCs w:val="22"/>
          </w:rPr>
          <w:fldChar w:fldCharType="separate"/>
        </w:r>
        <w:r w:rsidR="00EF61D8" w:rsidRPr="00EF61D8">
          <w:rPr>
            <w:rFonts w:ascii="Arial" w:hAnsi="Arial" w:cs="Arial"/>
            <w:noProof/>
            <w:webHidden/>
            <w:sz w:val="22"/>
            <w:szCs w:val="22"/>
          </w:rPr>
          <w:t>12</w:t>
        </w:r>
        <w:r w:rsidR="00EF61D8" w:rsidRPr="00EF61D8">
          <w:rPr>
            <w:rFonts w:ascii="Arial" w:hAnsi="Arial" w:cs="Arial"/>
            <w:noProof/>
            <w:webHidden/>
            <w:sz w:val="22"/>
            <w:szCs w:val="22"/>
          </w:rPr>
          <w:fldChar w:fldCharType="end"/>
        </w:r>
      </w:hyperlink>
    </w:p>
    <w:p w14:paraId="271A69FE" w14:textId="77777777" w:rsidR="00EF61D8" w:rsidRPr="00BA17AD" w:rsidRDefault="005539B3">
      <w:pPr>
        <w:pStyle w:val="Spistreci1"/>
        <w:rPr>
          <w:rFonts w:ascii="Arial" w:hAnsi="Arial" w:cs="Arial"/>
          <w:caps w:val="0"/>
          <w:sz w:val="24"/>
          <w:szCs w:val="24"/>
        </w:rPr>
      </w:pPr>
      <w:hyperlink w:anchor="_Toc120477770" w:history="1">
        <w:r w:rsidR="00EF61D8" w:rsidRPr="00EF61D8">
          <w:rPr>
            <w:rStyle w:val="Hipercze"/>
            <w:rFonts w:ascii="Arial" w:hAnsi="Arial" w:cs="Arial"/>
            <w:sz w:val="22"/>
            <w:szCs w:val="22"/>
          </w:rPr>
          <w:t>4.</w:t>
        </w:r>
        <w:r w:rsidR="00EF61D8" w:rsidRPr="00BA17AD">
          <w:rPr>
            <w:rFonts w:ascii="Arial" w:hAnsi="Arial" w:cs="Arial"/>
            <w:caps w:val="0"/>
            <w:sz w:val="24"/>
            <w:szCs w:val="24"/>
          </w:rPr>
          <w:tab/>
        </w:r>
        <w:r w:rsidR="00EF61D8" w:rsidRPr="00EF61D8">
          <w:rPr>
            <w:rStyle w:val="Hipercze"/>
            <w:rFonts w:ascii="Arial" w:hAnsi="Arial" w:cs="Arial"/>
            <w:sz w:val="22"/>
            <w:szCs w:val="22"/>
          </w:rPr>
          <w:t>Podział zadań i ryzyk związanych z realizacją przedsięwzięcia</w:t>
        </w:r>
        <w:r w:rsidR="00EF61D8" w:rsidRPr="00EF61D8">
          <w:rPr>
            <w:rFonts w:ascii="Arial" w:hAnsi="Arial" w:cs="Arial"/>
            <w:webHidden/>
            <w:sz w:val="22"/>
            <w:szCs w:val="22"/>
          </w:rPr>
          <w:tab/>
        </w:r>
        <w:r w:rsidR="00EF61D8" w:rsidRPr="00EF61D8">
          <w:rPr>
            <w:rFonts w:ascii="Arial" w:hAnsi="Arial" w:cs="Arial"/>
            <w:webHidden/>
            <w:sz w:val="22"/>
            <w:szCs w:val="22"/>
          </w:rPr>
          <w:fldChar w:fldCharType="begin"/>
        </w:r>
        <w:r w:rsidR="00EF61D8" w:rsidRPr="00EF61D8">
          <w:rPr>
            <w:rFonts w:ascii="Arial" w:hAnsi="Arial" w:cs="Arial"/>
            <w:webHidden/>
            <w:sz w:val="22"/>
            <w:szCs w:val="22"/>
          </w:rPr>
          <w:instrText xml:space="preserve"> PAGEREF _Toc120477770 \h </w:instrText>
        </w:r>
        <w:r w:rsidR="00EF61D8" w:rsidRPr="00EF61D8">
          <w:rPr>
            <w:rFonts w:ascii="Arial" w:hAnsi="Arial" w:cs="Arial"/>
            <w:webHidden/>
            <w:sz w:val="22"/>
            <w:szCs w:val="22"/>
          </w:rPr>
        </w:r>
        <w:r w:rsidR="00EF61D8" w:rsidRPr="00EF61D8">
          <w:rPr>
            <w:rFonts w:ascii="Arial" w:hAnsi="Arial" w:cs="Arial"/>
            <w:webHidden/>
            <w:sz w:val="22"/>
            <w:szCs w:val="22"/>
          </w:rPr>
          <w:fldChar w:fldCharType="separate"/>
        </w:r>
        <w:r w:rsidR="00EF61D8" w:rsidRPr="00EF61D8">
          <w:rPr>
            <w:rFonts w:ascii="Arial" w:hAnsi="Arial" w:cs="Arial"/>
            <w:webHidden/>
            <w:sz w:val="22"/>
            <w:szCs w:val="22"/>
          </w:rPr>
          <w:t>12</w:t>
        </w:r>
        <w:r w:rsidR="00EF61D8" w:rsidRPr="00EF61D8">
          <w:rPr>
            <w:rFonts w:ascii="Arial" w:hAnsi="Arial" w:cs="Arial"/>
            <w:webHidden/>
            <w:sz w:val="22"/>
            <w:szCs w:val="22"/>
          </w:rPr>
          <w:fldChar w:fldCharType="end"/>
        </w:r>
      </w:hyperlink>
    </w:p>
    <w:p w14:paraId="3B60ED52" w14:textId="77777777" w:rsidR="00EF61D8" w:rsidRPr="00BA17AD" w:rsidRDefault="005539B3">
      <w:pPr>
        <w:pStyle w:val="Spistreci1"/>
        <w:rPr>
          <w:rFonts w:ascii="Arial" w:hAnsi="Arial" w:cs="Arial"/>
          <w:caps w:val="0"/>
          <w:sz w:val="24"/>
          <w:szCs w:val="24"/>
        </w:rPr>
      </w:pPr>
      <w:hyperlink w:anchor="_Toc120477771" w:history="1">
        <w:r w:rsidR="00EF61D8" w:rsidRPr="00EF61D8">
          <w:rPr>
            <w:rStyle w:val="Hipercze"/>
            <w:rFonts w:ascii="Arial" w:hAnsi="Arial" w:cs="Arial"/>
            <w:sz w:val="22"/>
            <w:szCs w:val="22"/>
          </w:rPr>
          <w:t>5.</w:t>
        </w:r>
        <w:r w:rsidR="00EF61D8" w:rsidRPr="00BA17AD">
          <w:rPr>
            <w:rFonts w:ascii="Arial" w:hAnsi="Arial" w:cs="Arial"/>
            <w:caps w:val="0"/>
            <w:sz w:val="24"/>
            <w:szCs w:val="24"/>
          </w:rPr>
          <w:tab/>
        </w:r>
        <w:r w:rsidR="00EF61D8" w:rsidRPr="00EF61D8">
          <w:rPr>
            <w:rStyle w:val="Hipercze"/>
            <w:rFonts w:ascii="Arial" w:hAnsi="Arial" w:cs="Arial"/>
            <w:sz w:val="22"/>
            <w:szCs w:val="22"/>
          </w:rPr>
          <w:t>Podstawy prawne realizacji przedsięwzięcia</w:t>
        </w:r>
        <w:r w:rsidR="00EF61D8" w:rsidRPr="00EF61D8">
          <w:rPr>
            <w:rFonts w:ascii="Arial" w:hAnsi="Arial" w:cs="Arial"/>
            <w:webHidden/>
            <w:sz w:val="22"/>
            <w:szCs w:val="22"/>
          </w:rPr>
          <w:tab/>
        </w:r>
        <w:r w:rsidR="00EF61D8" w:rsidRPr="00EF61D8">
          <w:rPr>
            <w:rFonts w:ascii="Arial" w:hAnsi="Arial" w:cs="Arial"/>
            <w:webHidden/>
            <w:sz w:val="22"/>
            <w:szCs w:val="22"/>
          </w:rPr>
          <w:fldChar w:fldCharType="begin"/>
        </w:r>
        <w:r w:rsidR="00EF61D8" w:rsidRPr="00EF61D8">
          <w:rPr>
            <w:rFonts w:ascii="Arial" w:hAnsi="Arial" w:cs="Arial"/>
            <w:webHidden/>
            <w:sz w:val="22"/>
            <w:szCs w:val="22"/>
          </w:rPr>
          <w:instrText xml:space="preserve"> PAGEREF _Toc120477771 \h </w:instrText>
        </w:r>
        <w:r w:rsidR="00EF61D8" w:rsidRPr="00EF61D8">
          <w:rPr>
            <w:rFonts w:ascii="Arial" w:hAnsi="Arial" w:cs="Arial"/>
            <w:webHidden/>
            <w:sz w:val="22"/>
            <w:szCs w:val="22"/>
          </w:rPr>
        </w:r>
        <w:r w:rsidR="00EF61D8" w:rsidRPr="00EF61D8">
          <w:rPr>
            <w:rFonts w:ascii="Arial" w:hAnsi="Arial" w:cs="Arial"/>
            <w:webHidden/>
            <w:sz w:val="22"/>
            <w:szCs w:val="22"/>
          </w:rPr>
          <w:fldChar w:fldCharType="separate"/>
        </w:r>
        <w:r w:rsidR="00EF61D8" w:rsidRPr="00EF61D8">
          <w:rPr>
            <w:rFonts w:ascii="Arial" w:hAnsi="Arial" w:cs="Arial"/>
            <w:webHidden/>
            <w:sz w:val="22"/>
            <w:szCs w:val="22"/>
          </w:rPr>
          <w:t>17</w:t>
        </w:r>
        <w:r w:rsidR="00EF61D8" w:rsidRPr="00EF61D8">
          <w:rPr>
            <w:rFonts w:ascii="Arial" w:hAnsi="Arial" w:cs="Arial"/>
            <w:webHidden/>
            <w:sz w:val="22"/>
            <w:szCs w:val="22"/>
          </w:rPr>
          <w:fldChar w:fldCharType="end"/>
        </w:r>
      </w:hyperlink>
    </w:p>
    <w:p w14:paraId="107D3789" w14:textId="77777777" w:rsidR="00EF61D8" w:rsidRPr="00BA17AD" w:rsidRDefault="005539B3">
      <w:pPr>
        <w:pStyle w:val="Spistreci1"/>
        <w:rPr>
          <w:rFonts w:ascii="Arial" w:hAnsi="Arial" w:cs="Arial"/>
          <w:caps w:val="0"/>
          <w:sz w:val="24"/>
          <w:szCs w:val="24"/>
        </w:rPr>
      </w:pPr>
      <w:hyperlink w:anchor="_Toc120477772" w:history="1">
        <w:r w:rsidR="00EF61D8" w:rsidRPr="00EF61D8">
          <w:rPr>
            <w:rStyle w:val="Hipercze"/>
            <w:rFonts w:ascii="Arial" w:hAnsi="Arial" w:cs="Arial"/>
            <w:sz w:val="22"/>
            <w:szCs w:val="22"/>
          </w:rPr>
          <w:t>6.</w:t>
        </w:r>
        <w:r w:rsidR="00EF61D8" w:rsidRPr="00BA17AD">
          <w:rPr>
            <w:rFonts w:ascii="Arial" w:hAnsi="Arial" w:cs="Arial"/>
            <w:caps w:val="0"/>
            <w:sz w:val="24"/>
            <w:szCs w:val="24"/>
          </w:rPr>
          <w:tab/>
        </w:r>
        <w:r w:rsidR="00EF61D8" w:rsidRPr="00EF61D8">
          <w:rPr>
            <w:rStyle w:val="Hipercze"/>
            <w:rFonts w:ascii="Arial" w:hAnsi="Arial" w:cs="Arial"/>
            <w:sz w:val="22"/>
            <w:szCs w:val="22"/>
          </w:rPr>
          <w:t>Finansowanie</w:t>
        </w:r>
        <w:r w:rsidR="00EF61D8" w:rsidRPr="00EF61D8">
          <w:rPr>
            <w:rFonts w:ascii="Arial" w:hAnsi="Arial" w:cs="Arial"/>
            <w:webHidden/>
            <w:sz w:val="22"/>
            <w:szCs w:val="22"/>
          </w:rPr>
          <w:tab/>
        </w:r>
        <w:r w:rsidR="00EF61D8" w:rsidRPr="00EF61D8">
          <w:rPr>
            <w:rFonts w:ascii="Arial" w:hAnsi="Arial" w:cs="Arial"/>
            <w:webHidden/>
            <w:sz w:val="22"/>
            <w:szCs w:val="22"/>
          </w:rPr>
          <w:fldChar w:fldCharType="begin"/>
        </w:r>
        <w:r w:rsidR="00EF61D8" w:rsidRPr="00EF61D8">
          <w:rPr>
            <w:rFonts w:ascii="Arial" w:hAnsi="Arial" w:cs="Arial"/>
            <w:webHidden/>
            <w:sz w:val="22"/>
            <w:szCs w:val="22"/>
          </w:rPr>
          <w:instrText xml:space="preserve"> PAGEREF _Toc120477772 \h </w:instrText>
        </w:r>
        <w:r w:rsidR="00EF61D8" w:rsidRPr="00EF61D8">
          <w:rPr>
            <w:rFonts w:ascii="Arial" w:hAnsi="Arial" w:cs="Arial"/>
            <w:webHidden/>
            <w:sz w:val="22"/>
            <w:szCs w:val="22"/>
          </w:rPr>
        </w:r>
        <w:r w:rsidR="00EF61D8" w:rsidRPr="00EF61D8">
          <w:rPr>
            <w:rFonts w:ascii="Arial" w:hAnsi="Arial" w:cs="Arial"/>
            <w:webHidden/>
            <w:sz w:val="22"/>
            <w:szCs w:val="22"/>
          </w:rPr>
          <w:fldChar w:fldCharType="separate"/>
        </w:r>
        <w:r w:rsidR="00EF61D8" w:rsidRPr="00EF61D8">
          <w:rPr>
            <w:rFonts w:ascii="Arial" w:hAnsi="Arial" w:cs="Arial"/>
            <w:webHidden/>
            <w:sz w:val="22"/>
            <w:szCs w:val="22"/>
          </w:rPr>
          <w:t>18</w:t>
        </w:r>
        <w:r w:rsidR="00EF61D8" w:rsidRPr="00EF61D8">
          <w:rPr>
            <w:rFonts w:ascii="Arial" w:hAnsi="Arial" w:cs="Arial"/>
            <w:webHidden/>
            <w:sz w:val="22"/>
            <w:szCs w:val="22"/>
          </w:rPr>
          <w:fldChar w:fldCharType="end"/>
        </w:r>
      </w:hyperlink>
    </w:p>
    <w:p w14:paraId="2EC846F5" w14:textId="77777777" w:rsidR="00EF61D8" w:rsidRPr="00BA17AD" w:rsidRDefault="005539B3">
      <w:pPr>
        <w:pStyle w:val="Spistreci1"/>
        <w:rPr>
          <w:rFonts w:ascii="Arial" w:hAnsi="Arial" w:cs="Arial"/>
          <w:caps w:val="0"/>
          <w:sz w:val="24"/>
          <w:szCs w:val="24"/>
        </w:rPr>
      </w:pPr>
      <w:hyperlink w:anchor="_Toc120477773" w:history="1">
        <w:r w:rsidR="00EF61D8" w:rsidRPr="00EF61D8">
          <w:rPr>
            <w:rStyle w:val="Hipercze"/>
            <w:rFonts w:ascii="Arial" w:hAnsi="Arial" w:cs="Arial"/>
            <w:sz w:val="22"/>
            <w:szCs w:val="22"/>
          </w:rPr>
          <w:t>7.</w:t>
        </w:r>
        <w:r w:rsidR="00EF61D8" w:rsidRPr="00BA17AD">
          <w:rPr>
            <w:rFonts w:ascii="Arial" w:hAnsi="Arial" w:cs="Arial"/>
            <w:caps w:val="0"/>
            <w:sz w:val="24"/>
            <w:szCs w:val="24"/>
          </w:rPr>
          <w:tab/>
        </w:r>
        <w:r w:rsidR="00EF61D8" w:rsidRPr="00EF61D8">
          <w:rPr>
            <w:rStyle w:val="Hipercze"/>
            <w:rFonts w:ascii="Arial" w:hAnsi="Arial" w:cs="Arial"/>
            <w:sz w:val="22"/>
            <w:szCs w:val="22"/>
          </w:rPr>
          <w:t>Opis postępowania na wybór Partnera Prywatnego i harmonogram realizacji projektu</w:t>
        </w:r>
        <w:r w:rsidR="00EF61D8" w:rsidRPr="00EF61D8">
          <w:rPr>
            <w:rFonts w:ascii="Arial" w:hAnsi="Arial" w:cs="Arial"/>
            <w:webHidden/>
            <w:sz w:val="22"/>
            <w:szCs w:val="22"/>
          </w:rPr>
          <w:tab/>
        </w:r>
        <w:r w:rsidR="00EF61D8" w:rsidRPr="00EF61D8">
          <w:rPr>
            <w:rFonts w:ascii="Arial" w:hAnsi="Arial" w:cs="Arial"/>
            <w:webHidden/>
            <w:sz w:val="22"/>
            <w:szCs w:val="22"/>
          </w:rPr>
          <w:fldChar w:fldCharType="begin"/>
        </w:r>
        <w:r w:rsidR="00EF61D8" w:rsidRPr="00EF61D8">
          <w:rPr>
            <w:rFonts w:ascii="Arial" w:hAnsi="Arial" w:cs="Arial"/>
            <w:webHidden/>
            <w:sz w:val="22"/>
            <w:szCs w:val="22"/>
          </w:rPr>
          <w:instrText xml:space="preserve"> PAGEREF _Toc120477773 \h </w:instrText>
        </w:r>
        <w:r w:rsidR="00EF61D8" w:rsidRPr="00EF61D8">
          <w:rPr>
            <w:rFonts w:ascii="Arial" w:hAnsi="Arial" w:cs="Arial"/>
            <w:webHidden/>
            <w:sz w:val="22"/>
            <w:szCs w:val="22"/>
          </w:rPr>
        </w:r>
        <w:r w:rsidR="00EF61D8" w:rsidRPr="00EF61D8">
          <w:rPr>
            <w:rFonts w:ascii="Arial" w:hAnsi="Arial" w:cs="Arial"/>
            <w:webHidden/>
            <w:sz w:val="22"/>
            <w:szCs w:val="22"/>
          </w:rPr>
          <w:fldChar w:fldCharType="separate"/>
        </w:r>
        <w:r w:rsidR="00EF61D8" w:rsidRPr="00EF61D8">
          <w:rPr>
            <w:rFonts w:ascii="Arial" w:hAnsi="Arial" w:cs="Arial"/>
            <w:webHidden/>
            <w:sz w:val="22"/>
            <w:szCs w:val="22"/>
          </w:rPr>
          <w:t>19</w:t>
        </w:r>
        <w:r w:rsidR="00EF61D8" w:rsidRPr="00EF61D8">
          <w:rPr>
            <w:rFonts w:ascii="Arial" w:hAnsi="Arial" w:cs="Arial"/>
            <w:webHidden/>
            <w:sz w:val="22"/>
            <w:szCs w:val="22"/>
          </w:rPr>
          <w:fldChar w:fldCharType="end"/>
        </w:r>
      </w:hyperlink>
    </w:p>
    <w:p w14:paraId="5456E3B8" w14:textId="77777777" w:rsidR="00D74D1F" w:rsidRPr="00FA54D5" w:rsidRDefault="00BA24BD" w:rsidP="00EF61D8">
      <w:pPr>
        <w:ind w:firstLine="0"/>
        <w:jc w:val="left"/>
        <w:rPr>
          <w:rFonts w:ascii="Arial" w:hAnsi="Arial" w:cs="Arial"/>
          <w:sz w:val="24"/>
        </w:rPr>
      </w:pPr>
      <w:r w:rsidRPr="00EF61D8">
        <w:rPr>
          <w:rFonts w:ascii="Arial" w:hAnsi="Arial" w:cs="Arial"/>
          <w:sz w:val="28"/>
          <w:szCs w:val="28"/>
        </w:rPr>
        <w:fldChar w:fldCharType="end"/>
      </w:r>
    </w:p>
    <w:p w14:paraId="246AE4F5" w14:textId="77777777" w:rsidR="00EC662A" w:rsidRPr="00FA54D5" w:rsidRDefault="00EC662A">
      <w:pPr>
        <w:spacing w:after="200" w:line="276" w:lineRule="auto"/>
        <w:ind w:firstLine="0"/>
        <w:jc w:val="left"/>
        <w:rPr>
          <w:rFonts w:ascii="Arial" w:hAnsi="Arial" w:cs="Arial"/>
          <w:b/>
          <w:bCs/>
          <w:color w:val="365F91"/>
          <w:sz w:val="24"/>
        </w:rPr>
      </w:pPr>
      <w:r w:rsidRPr="00FA54D5">
        <w:rPr>
          <w:rFonts w:ascii="Arial" w:hAnsi="Arial" w:cs="Arial"/>
          <w:sz w:val="24"/>
        </w:rPr>
        <w:br w:type="page"/>
      </w:r>
    </w:p>
    <w:p w14:paraId="33DE600C" w14:textId="77777777" w:rsidR="00831B9E" w:rsidRPr="008A73BB" w:rsidRDefault="00831B9E">
      <w:pPr>
        <w:pStyle w:val="Nagwek1"/>
        <w:rPr>
          <w:rFonts w:ascii="Arial" w:hAnsi="Arial" w:cs="Arial"/>
          <w:color w:val="auto"/>
          <w:sz w:val="24"/>
          <w:szCs w:val="24"/>
        </w:rPr>
      </w:pPr>
      <w:bookmarkStart w:id="7" w:name="_Toc120477748"/>
      <w:r w:rsidRPr="008A73BB">
        <w:rPr>
          <w:rFonts w:ascii="Arial" w:hAnsi="Arial" w:cs="Arial"/>
          <w:color w:val="auto"/>
          <w:sz w:val="24"/>
          <w:szCs w:val="24"/>
        </w:rPr>
        <w:lastRenderedPageBreak/>
        <w:t>Definicje</w:t>
      </w:r>
      <w:bookmarkEnd w:id="7"/>
    </w:p>
    <w:p w14:paraId="75178C6A" w14:textId="77777777" w:rsidR="00FD4151" w:rsidRPr="008A73BB" w:rsidRDefault="00FD4151" w:rsidP="00C92556">
      <w:pPr>
        <w:numPr>
          <w:ilvl w:val="0"/>
          <w:numId w:val="10"/>
        </w:numPr>
        <w:jc w:val="left"/>
        <w:rPr>
          <w:rFonts w:ascii="Arial" w:hAnsi="Arial" w:cs="Arial"/>
          <w:sz w:val="24"/>
        </w:rPr>
      </w:pPr>
      <w:r w:rsidRPr="008A73BB">
        <w:rPr>
          <w:rFonts w:ascii="Arial" w:hAnsi="Arial" w:cs="Arial"/>
          <w:b/>
          <w:sz w:val="24"/>
        </w:rPr>
        <w:t>Instytucja Finansowa</w:t>
      </w:r>
      <w:r w:rsidRPr="008A73BB">
        <w:rPr>
          <w:rFonts w:ascii="Arial" w:hAnsi="Arial" w:cs="Arial"/>
          <w:sz w:val="24"/>
        </w:rPr>
        <w:t xml:space="preserve"> - podmiot zapewniający Partnerowi Prywatnemu finansowanie niezbędnego do realizacji </w:t>
      </w:r>
      <w:r w:rsidR="00F65934" w:rsidRPr="008A73BB">
        <w:rPr>
          <w:rFonts w:ascii="Arial" w:hAnsi="Arial" w:cs="Arial"/>
          <w:sz w:val="24"/>
        </w:rPr>
        <w:t>Przedsięwzięcia</w:t>
      </w:r>
      <w:r w:rsidRPr="008A73BB">
        <w:rPr>
          <w:rFonts w:ascii="Arial" w:hAnsi="Arial" w:cs="Arial"/>
          <w:sz w:val="24"/>
        </w:rPr>
        <w:t>,</w:t>
      </w:r>
    </w:p>
    <w:p w14:paraId="2372B978" w14:textId="77777777" w:rsidR="00FD4151" w:rsidRPr="008A73BB" w:rsidRDefault="00FD4151" w:rsidP="00C92556">
      <w:pPr>
        <w:numPr>
          <w:ilvl w:val="0"/>
          <w:numId w:val="10"/>
        </w:numPr>
        <w:jc w:val="left"/>
        <w:rPr>
          <w:rFonts w:ascii="Arial" w:hAnsi="Arial" w:cs="Arial"/>
          <w:b/>
          <w:sz w:val="24"/>
        </w:rPr>
      </w:pPr>
      <w:r w:rsidRPr="008A73BB">
        <w:rPr>
          <w:rFonts w:ascii="Arial" w:hAnsi="Arial" w:cs="Arial"/>
          <w:b/>
          <w:sz w:val="24"/>
        </w:rPr>
        <w:t>Memorandum Informacyjne</w:t>
      </w:r>
      <w:r w:rsidRPr="008A73BB">
        <w:rPr>
          <w:rFonts w:ascii="Arial" w:hAnsi="Arial" w:cs="Arial"/>
          <w:sz w:val="24"/>
        </w:rPr>
        <w:t xml:space="preserve"> - przedmiotowy dokument zawierający informacje odnośnie Projektu,</w:t>
      </w:r>
    </w:p>
    <w:p w14:paraId="0341E6EC" w14:textId="77777777" w:rsidR="00FD4151" w:rsidRPr="008A73BB" w:rsidRDefault="00FD4151" w:rsidP="00C92556">
      <w:pPr>
        <w:numPr>
          <w:ilvl w:val="0"/>
          <w:numId w:val="10"/>
        </w:numPr>
        <w:jc w:val="left"/>
        <w:rPr>
          <w:rFonts w:ascii="Arial" w:hAnsi="Arial" w:cs="Arial"/>
          <w:b/>
          <w:sz w:val="24"/>
        </w:rPr>
      </w:pPr>
      <w:r w:rsidRPr="008A73BB">
        <w:rPr>
          <w:rFonts w:ascii="Arial" w:hAnsi="Arial" w:cs="Arial"/>
          <w:b/>
          <w:sz w:val="24"/>
        </w:rPr>
        <w:t>Partner Prywatny/Inwestor</w:t>
      </w:r>
      <w:r w:rsidRPr="008A73BB">
        <w:rPr>
          <w:rFonts w:ascii="Arial" w:hAnsi="Arial" w:cs="Arial"/>
          <w:sz w:val="24"/>
        </w:rPr>
        <w:t xml:space="preserve"> - osoba fizyczna, osoba prawna i jednostka organizacyjna niebędąca osobą prawną, której odrębna ustawa przyznaje zdolność prawną, wykonująca we własnym imieniu działalność gospodarczą, z którym zostanie zawarta umowa o PPP,</w:t>
      </w:r>
    </w:p>
    <w:p w14:paraId="1244934D" w14:textId="77777777" w:rsidR="00FD4151" w:rsidRPr="008A73BB" w:rsidRDefault="00FD4151" w:rsidP="00C92556">
      <w:pPr>
        <w:numPr>
          <w:ilvl w:val="0"/>
          <w:numId w:val="10"/>
        </w:numPr>
        <w:jc w:val="left"/>
        <w:rPr>
          <w:rFonts w:ascii="Arial" w:hAnsi="Arial" w:cs="Arial"/>
          <w:sz w:val="24"/>
        </w:rPr>
      </w:pPr>
      <w:r w:rsidRPr="008A73BB">
        <w:rPr>
          <w:rFonts w:ascii="Arial" w:hAnsi="Arial" w:cs="Arial"/>
          <w:b/>
          <w:sz w:val="24"/>
        </w:rPr>
        <w:t>Podmiot Publiczny/Miasto Konin</w:t>
      </w:r>
      <w:r w:rsidR="002F6900" w:rsidRPr="008A73BB">
        <w:rPr>
          <w:rFonts w:ascii="Arial" w:hAnsi="Arial" w:cs="Arial"/>
          <w:b/>
          <w:sz w:val="24"/>
        </w:rPr>
        <w:t>/Inwestor</w:t>
      </w:r>
      <w:r w:rsidRPr="008A73BB">
        <w:rPr>
          <w:rFonts w:ascii="Arial" w:hAnsi="Arial" w:cs="Arial"/>
          <w:sz w:val="24"/>
        </w:rPr>
        <w:t xml:space="preserve"> - Miasto Konin,</w:t>
      </w:r>
    </w:p>
    <w:p w14:paraId="6BD3A0DA" w14:textId="77777777" w:rsidR="00FD4151" w:rsidRPr="008A73BB" w:rsidRDefault="00FD4151" w:rsidP="00C92556">
      <w:pPr>
        <w:numPr>
          <w:ilvl w:val="0"/>
          <w:numId w:val="10"/>
        </w:numPr>
        <w:jc w:val="left"/>
        <w:rPr>
          <w:rFonts w:ascii="Arial" w:hAnsi="Arial" w:cs="Arial"/>
          <w:sz w:val="24"/>
        </w:rPr>
      </w:pPr>
      <w:r w:rsidRPr="008A73BB">
        <w:rPr>
          <w:rFonts w:ascii="Arial" w:hAnsi="Arial" w:cs="Arial"/>
          <w:b/>
          <w:sz w:val="24"/>
        </w:rPr>
        <w:t>PPP</w:t>
      </w:r>
      <w:r w:rsidRPr="008A73BB">
        <w:rPr>
          <w:rFonts w:ascii="Arial" w:hAnsi="Arial" w:cs="Arial"/>
          <w:sz w:val="24"/>
        </w:rPr>
        <w:t xml:space="preserve"> - partnerstwo publiczno-prywatne w rozumieniu Ustawy o PPP,</w:t>
      </w:r>
    </w:p>
    <w:p w14:paraId="30CEBEA9" w14:textId="77777777" w:rsidR="00FD4151" w:rsidRPr="008A73BB" w:rsidRDefault="00FD4151" w:rsidP="00C92556">
      <w:pPr>
        <w:numPr>
          <w:ilvl w:val="0"/>
          <w:numId w:val="10"/>
        </w:numPr>
        <w:jc w:val="left"/>
        <w:rPr>
          <w:rFonts w:ascii="Arial" w:hAnsi="Arial" w:cs="Arial"/>
          <w:sz w:val="24"/>
        </w:rPr>
      </w:pPr>
      <w:r w:rsidRPr="008A73BB">
        <w:rPr>
          <w:rFonts w:ascii="Arial" w:hAnsi="Arial" w:cs="Arial"/>
          <w:b/>
          <w:sz w:val="24"/>
        </w:rPr>
        <w:t>Prawo Budowlane</w:t>
      </w:r>
      <w:r w:rsidRPr="008A73BB">
        <w:rPr>
          <w:rFonts w:ascii="Arial" w:hAnsi="Arial" w:cs="Arial"/>
          <w:sz w:val="24"/>
        </w:rPr>
        <w:t xml:space="preserve"> - ustawa z dnia 7 lipca 1994 r. Prawo budowlane (t.</w:t>
      </w:r>
      <w:r w:rsidR="00332E4D">
        <w:rPr>
          <w:rFonts w:ascii="Arial" w:hAnsi="Arial" w:cs="Arial"/>
          <w:sz w:val="24"/>
        </w:rPr>
        <w:t> </w:t>
      </w:r>
      <w:r w:rsidRPr="008A73BB">
        <w:rPr>
          <w:rFonts w:ascii="Arial" w:hAnsi="Arial" w:cs="Arial"/>
          <w:sz w:val="24"/>
        </w:rPr>
        <w:t>j.</w:t>
      </w:r>
      <w:r w:rsidR="00332E4D">
        <w:rPr>
          <w:rFonts w:ascii="Arial" w:hAnsi="Arial" w:cs="Arial"/>
          <w:sz w:val="24"/>
        </w:rPr>
        <w:t> </w:t>
      </w:r>
      <w:r w:rsidRPr="008A73BB">
        <w:rPr>
          <w:rFonts w:ascii="Arial" w:hAnsi="Arial" w:cs="Arial"/>
          <w:sz w:val="24"/>
        </w:rPr>
        <w:t>Dz.U.</w:t>
      </w:r>
      <w:r w:rsidR="00332E4D">
        <w:rPr>
          <w:rFonts w:ascii="Arial" w:hAnsi="Arial" w:cs="Arial"/>
          <w:sz w:val="24"/>
        </w:rPr>
        <w:t> </w:t>
      </w:r>
      <w:r w:rsidRPr="008A73BB">
        <w:rPr>
          <w:rFonts w:ascii="Arial" w:hAnsi="Arial" w:cs="Arial"/>
          <w:sz w:val="24"/>
        </w:rPr>
        <w:t>z 2021</w:t>
      </w:r>
      <w:r w:rsidR="008551F4" w:rsidRPr="008A73BB">
        <w:rPr>
          <w:rFonts w:ascii="Arial" w:hAnsi="Arial" w:cs="Arial"/>
          <w:sz w:val="24"/>
        </w:rPr>
        <w:t> </w:t>
      </w:r>
      <w:r w:rsidRPr="008A73BB">
        <w:rPr>
          <w:rFonts w:ascii="Arial" w:hAnsi="Arial" w:cs="Arial"/>
          <w:sz w:val="24"/>
        </w:rPr>
        <w:t>r. poz. 2351 z późn. zm.)</w:t>
      </w:r>
      <w:r w:rsidRPr="008A73BB">
        <w:rPr>
          <w:rFonts w:ascii="Arial" w:hAnsi="Arial" w:cs="Arial"/>
          <w:bCs/>
          <w:iCs/>
          <w:sz w:val="24"/>
        </w:rPr>
        <w:t>,</w:t>
      </w:r>
    </w:p>
    <w:p w14:paraId="06752FCA" w14:textId="77777777" w:rsidR="00CD7708" w:rsidRPr="008A73BB" w:rsidRDefault="00FD4151" w:rsidP="00C92556">
      <w:pPr>
        <w:numPr>
          <w:ilvl w:val="0"/>
          <w:numId w:val="10"/>
        </w:numPr>
        <w:jc w:val="left"/>
        <w:rPr>
          <w:rFonts w:ascii="Arial" w:hAnsi="Arial" w:cs="Arial"/>
          <w:sz w:val="24"/>
        </w:rPr>
      </w:pPr>
      <w:r w:rsidRPr="008A73BB">
        <w:rPr>
          <w:rFonts w:ascii="Arial" w:hAnsi="Arial" w:cs="Arial"/>
          <w:b/>
          <w:sz w:val="24"/>
        </w:rPr>
        <w:t>Projekt/Przedsięwzięcie</w:t>
      </w:r>
      <w:r w:rsidRPr="008A73BB">
        <w:rPr>
          <w:rFonts w:ascii="Arial" w:hAnsi="Arial" w:cs="Arial"/>
          <w:sz w:val="24"/>
        </w:rPr>
        <w:t xml:space="preserve"> - planowany projekt obejmujący </w:t>
      </w:r>
      <w:r w:rsidR="005535D4" w:rsidRPr="008A73BB">
        <w:rPr>
          <w:rFonts w:ascii="Arial" w:hAnsi="Arial" w:cs="Arial"/>
          <w:sz w:val="24"/>
        </w:rPr>
        <w:t xml:space="preserve">budowę parkingu </w:t>
      </w:r>
    </w:p>
    <w:p w14:paraId="58B71C6B" w14:textId="77777777" w:rsidR="00FD4151" w:rsidRPr="008A73BB" w:rsidRDefault="005535D4" w:rsidP="00C92556">
      <w:pPr>
        <w:ind w:left="360" w:firstLine="0"/>
        <w:jc w:val="left"/>
        <w:rPr>
          <w:rFonts w:ascii="Arial" w:hAnsi="Arial" w:cs="Arial"/>
          <w:sz w:val="24"/>
        </w:rPr>
      </w:pPr>
      <w:r w:rsidRPr="008A73BB">
        <w:rPr>
          <w:rFonts w:ascii="Arial" w:hAnsi="Arial" w:cs="Arial"/>
          <w:sz w:val="24"/>
        </w:rPr>
        <w:t xml:space="preserve">z lokalami użytkowymi przy targowisku w Starym Koninie, a następne zarządzanie tym </w:t>
      </w:r>
      <w:r w:rsidR="00E61B1E" w:rsidRPr="008A73BB">
        <w:rPr>
          <w:rFonts w:ascii="Arial" w:hAnsi="Arial" w:cs="Arial"/>
          <w:sz w:val="24"/>
        </w:rPr>
        <w:t>obiektem</w:t>
      </w:r>
      <w:r w:rsidRPr="008A73BB">
        <w:rPr>
          <w:rFonts w:ascii="Arial" w:hAnsi="Arial" w:cs="Arial"/>
          <w:sz w:val="24"/>
        </w:rPr>
        <w:t xml:space="preserve"> oraz zapewnienie jego dostępności w określonym czasie</w:t>
      </w:r>
      <w:r w:rsidR="00FD4151" w:rsidRPr="008A73BB">
        <w:rPr>
          <w:rFonts w:ascii="Arial" w:hAnsi="Arial" w:cs="Arial"/>
          <w:sz w:val="24"/>
        </w:rPr>
        <w:t>,</w:t>
      </w:r>
    </w:p>
    <w:p w14:paraId="03CA0C04" w14:textId="77777777" w:rsidR="00FD4151" w:rsidRPr="008A73BB" w:rsidRDefault="00FD4151" w:rsidP="00C92556">
      <w:pPr>
        <w:numPr>
          <w:ilvl w:val="0"/>
          <w:numId w:val="10"/>
        </w:numPr>
        <w:jc w:val="left"/>
        <w:rPr>
          <w:rFonts w:ascii="Arial" w:hAnsi="Arial" w:cs="Arial"/>
          <w:sz w:val="24"/>
        </w:rPr>
      </w:pPr>
      <w:r w:rsidRPr="008A73BB">
        <w:rPr>
          <w:rFonts w:ascii="Arial" w:hAnsi="Arial" w:cs="Arial"/>
          <w:b/>
          <w:sz w:val="24"/>
        </w:rPr>
        <w:t xml:space="preserve">Uczestnik </w:t>
      </w:r>
      <w:r w:rsidRPr="008A73BB">
        <w:rPr>
          <w:rFonts w:ascii="Arial" w:hAnsi="Arial" w:cs="Arial"/>
          <w:sz w:val="24"/>
        </w:rPr>
        <w:t xml:space="preserve">- </w:t>
      </w:r>
      <w:r w:rsidRPr="008A73BB">
        <w:rPr>
          <w:rFonts w:ascii="Arial" w:hAnsi="Arial" w:cs="Arial"/>
          <w:bCs/>
          <w:iCs/>
          <w:sz w:val="24"/>
        </w:rPr>
        <w:t>podmiot, który wypełnił odpowiednią ankietę, stanowiącą załącznik do</w:t>
      </w:r>
      <w:r w:rsidR="00CD65C2" w:rsidRPr="008A73BB">
        <w:rPr>
          <w:rFonts w:ascii="Arial" w:hAnsi="Arial" w:cs="Arial"/>
          <w:bCs/>
          <w:iCs/>
          <w:sz w:val="24"/>
        </w:rPr>
        <w:t> </w:t>
      </w:r>
      <w:r w:rsidRPr="008A73BB">
        <w:rPr>
          <w:rFonts w:ascii="Arial" w:hAnsi="Arial" w:cs="Arial"/>
          <w:bCs/>
          <w:iCs/>
          <w:sz w:val="24"/>
        </w:rPr>
        <w:t>Memorandum Informacyjnego,</w:t>
      </w:r>
    </w:p>
    <w:p w14:paraId="793BB271" w14:textId="77777777" w:rsidR="00FD4151" w:rsidRPr="008A73BB" w:rsidRDefault="00FD4151" w:rsidP="00C92556">
      <w:pPr>
        <w:numPr>
          <w:ilvl w:val="0"/>
          <w:numId w:val="10"/>
        </w:numPr>
        <w:jc w:val="left"/>
        <w:rPr>
          <w:rFonts w:ascii="Arial" w:hAnsi="Arial" w:cs="Arial"/>
          <w:sz w:val="24"/>
        </w:rPr>
      </w:pPr>
      <w:r w:rsidRPr="008A73BB">
        <w:rPr>
          <w:rFonts w:ascii="Arial" w:hAnsi="Arial" w:cs="Arial"/>
          <w:b/>
          <w:sz w:val="24"/>
        </w:rPr>
        <w:t>Ustawa o PPP</w:t>
      </w:r>
      <w:r w:rsidRPr="008A73BB">
        <w:rPr>
          <w:rFonts w:ascii="Arial" w:hAnsi="Arial" w:cs="Arial"/>
          <w:sz w:val="24"/>
        </w:rPr>
        <w:t xml:space="preserve"> - ustawa z dnia 19 grudnia 2008 r. o partnerstwie publiczno-prywatnym (</w:t>
      </w:r>
      <w:bookmarkStart w:id="8" w:name="_Hlk119954267"/>
      <w:r w:rsidRPr="008A73BB">
        <w:rPr>
          <w:rFonts w:ascii="Arial" w:hAnsi="Arial" w:cs="Arial"/>
          <w:sz w:val="24"/>
        </w:rPr>
        <w:t>t.j.</w:t>
      </w:r>
      <w:r w:rsidR="00CD65C2" w:rsidRPr="008A73BB">
        <w:rPr>
          <w:rFonts w:ascii="Arial" w:hAnsi="Arial" w:cs="Arial"/>
          <w:sz w:val="24"/>
        </w:rPr>
        <w:t> </w:t>
      </w:r>
      <w:r w:rsidRPr="008A73BB">
        <w:rPr>
          <w:rFonts w:ascii="Arial" w:hAnsi="Arial" w:cs="Arial"/>
          <w:sz w:val="24"/>
        </w:rPr>
        <w:t>Dz. U. z 2022 r. poz. 407 z późn. zm.</w:t>
      </w:r>
      <w:bookmarkEnd w:id="8"/>
      <w:r w:rsidRPr="008A73BB">
        <w:rPr>
          <w:rFonts w:ascii="Arial" w:hAnsi="Arial" w:cs="Arial"/>
          <w:sz w:val="24"/>
        </w:rPr>
        <w:t>),</w:t>
      </w:r>
    </w:p>
    <w:p w14:paraId="023993B6" w14:textId="77777777" w:rsidR="00831B9E" w:rsidRPr="008A73BB" w:rsidRDefault="00FD4151" w:rsidP="00C92556">
      <w:pPr>
        <w:numPr>
          <w:ilvl w:val="0"/>
          <w:numId w:val="10"/>
        </w:numPr>
        <w:jc w:val="left"/>
        <w:rPr>
          <w:rFonts w:ascii="Arial" w:hAnsi="Arial" w:cs="Arial"/>
          <w:sz w:val="24"/>
        </w:rPr>
      </w:pPr>
      <w:r w:rsidRPr="008A73BB">
        <w:rPr>
          <w:rFonts w:ascii="Arial" w:hAnsi="Arial" w:cs="Arial"/>
          <w:b/>
          <w:sz w:val="24"/>
        </w:rPr>
        <w:t>Ustawa P</w:t>
      </w:r>
      <w:r w:rsidR="006F281D" w:rsidRPr="008A73BB">
        <w:rPr>
          <w:rFonts w:ascii="Arial" w:hAnsi="Arial" w:cs="Arial"/>
          <w:b/>
          <w:sz w:val="24"/>
        </w:rPr>
        <w:t>ZP</w:t>
      </w:r>
      <w:r w:rsidRPr="008A73BB">
        <w:rPr>
          <w:rFonts w:ascii="Arial" w:hAnsi="Arial" w:cs="Arial"/>
          <w:sz w:val="24"/>
        </w:rPr>
        <w:t xml:space="preserve"> - ustawa z dnia 11 września 2019 r. (t.</w:t>
      </w:r>
      <w:r w:rsidR="00CD7708" w:rsidRPr="008A73BB">
        <w:rPr>
          <w:rFonts w:ascii="Arial" w:hAnsi="Arial" w:cs="Arial"/>
          <w:sz w:val="24"/>
        </w:rPr>
        <w:t xml:space="preserve"> </w:t>
      </w:r>
      <w:r w:rsidRPr="008A73BB">
        <w:rPr>
          <w:rFonts w:ascii="Arial" w:hAnsi="Arial" w:cs="Arial"/>
          <w:sz w:val="24"/>
        </w:rPr>
        <w:t>j. Dz.U. z 2022 r. poz. 1710 z</w:t>
      </w:r>
      <w:r w:rsidR="00332E4D">
        <w:rPr>
          <w:rFonts w:ascii="Arial" w:hAnsi="Arial" w:cs="Arial"/>
          <w:sz w:val="24"/>
        </w:rPr>
        <w:t> </w:t>
      </w:r>
      <w:r w:rsidRPr="008A73BB">
        <w:rPr>
          <w:rFonts w:ascii="Arial" w:hAnsi="Arial" w:cs="Arial"/>
          <w:sz w:val="24"/>
        </w:rPr>
        <w:t>późn. zm.</w:t>
      </w:r>
      <w:r w:rsidRPr="008A73BB">
        <w:rPr>
          <w:rFonts w:ascii="Arial" w:hAnsi="Arial" w:cs="Arial"/>
          <w:bCs/>
          <w:iCs/>
          <w:sz w:val="24"/>
        </w:rPr>
        <w:t>).</w:t>
      </w:r>
    </w:p>
    <w:p w14:paraId="75E46DED" w14:textId="77777777" w:rsidR="005A365F" w:rsidRPr="008A73BB" w:rsidRDefault="005A365F" w:rsidP="00C92556">
      <w:pPr>
        <w:pStyle w:val="Nagwek1"/>
        <w:jc w:val="left"/>
        <w:rPr>
          <w:rFonts w:ascii="Arial" w:hAnsi="Arial" w:cs="Arial"/>
          <w:color w:val="auto"/>
          <w:sz w:val="24"/>
          <w:szCs w:val="24"/>
        </w:rPr>
      </w:pPr>
      <w:bookmarkStart w:id="9" w:name="_Toc120477749"/>
      <w:r w:rsidRPr="008A73BB">
        <w:rPr>
          <w:rFonts w:ascii="Arial" w:hAnsi="Arial" w:cs="Arial"/>
          <w:color w:val="auto"/>
          <w:sz w:val="24"/>
          <w:szCs w:val="24"/>
        </w:rPr>
        <w:t>Wprowadzenie</w:t>
      </w:r>
      <w:bookmarkEnd w:id="9"/>
    </w:p>
    <w:p w14:paraId="575A21DF" w14:textId="77777777" w:rsidR="00A755A3" w:rsidRPr="008A73BB" w:rsidRDefault="00514DF5" w:rsidP="00C92556">
      <w:pPr>
        <w:autoSpaceDE w:val="0"/>
        <w:autoSpaceDN w:val="0"/>
        <w:adjustRightInd w:val="0"/>
        <w:ind w:firstLine="0"/>
        <w:jc w:val="left"/>
        <w:rPr>
          <w:rFonts w:ascii="Arial" w:hAnsi="Arial" w:cs="Arial"/>
          <w:sz w:val="24"/>
        </w:rPr>
      </w:pPr>
      <w:r w:rsidRPr="008A73BB">
        <w:rPr>
          <w:rFonts w:ascii="Arial" w:hAnsi="Arial" w:cs="Arial"/>
          <w:sz w:val="24"/>
        </w:rPr>
        <w:t xml:space="preserve">Miasto Konin, </w:t>
      </w:r>
      <w:r w:rsidR="00417659" w:rsidRPr="008A73BB">
        <w:rPr>
          <w:rFonts w:ascii="Arial" w:hAnsi="Arial" w:cs="Arial"/>
          <w:sz w:val="24"/>
        </w:rPr>
        <w:t>w związku z przygotowaniem przedsięwzięcia inwestycyjnego o</w:t>
      </w:r>
      <w:r w:rsidR="00332E4D">
        <w:rPr>
          <w:rFonts w:ascii="Arial" w:hAnsi="Arial" w:cs="Arial"/>
          <w:sz w:val="24"/>
        </w:rPr>
        <w:t> </w:t>
      </w:r>
      <w:r w:rsidR="00417659" w:rsidRPr="008A73BB">
        <w:rPr>
          <w:rFonts w:ascii="Arial" w:hAnsi="Arial" w:cs="Arial"/>
          <w:sz w:val="24"/>
        </w:rPr>
        <w:t xml:space="preserve">nazwie </w:t>
      </w:r>
      <w:r w:rsidR="00144425" w:rsidRPr="008A73BB">
        <w:rPr>
          <w:rFonts w:ascii="Arial" w:hAnsi="Arial" w:cs="Arial"/>
          <w:sz w:val="24"/>
        </w:rPr>
        <w:t>„</w:t>
      </w:r>
      <w:r w:rsidR="00417659" w:rsidRPr="008A73BB">
        <w:rPr>
          <w:rFonts w:ascii="Arial" w:hAnsi="Arial" w:cs="Arial"/>
          <w:sz w:val="24"/>
        </w:rPr>
        <w:t>Budowa parkingu z lokalami użytkowymi przy targowisku w Starym Koninie</w:t>
      </w:r>
      <w:r w:rsidR="00144425" w:rsidRPr="008A73BB">
        <w:rPr>
          <w:rFonts w:ascii="Arial" w:hAnsi="Arial" w:cs="Arial"/>
          <w:sz w:val="24"/>
        </w:rPr>
        <w:t>”</w:t>
      </w:r>
      <w:r w:rsidR="00417659" w:rsidRPr="008A73BB">
        <w:rPr>
          <w:rFonts w:ascii="Arial" w:hAnsi="Arial" w:cs="Arial"/>
          <w:sz w:val="24"/>
        </w:rPr>
        <w:t xml:space="preserve">, na podstawie </w:t>
      </w:r>
      <w:r w:rsidR="00744646" w:rsidRPr="008A73BB">
        <w:rPr>
          <w:rFonts w:ascii="Arial" w:hAnsi="Arial" w:cs="Arial"/>
          <w:sz w:val="24"/>
        </w:rPr>
        <w:t xml:space="preserve">przepisów ustawy z dnia 19 grudnia 2008 r. o partnerstwie publiczno-prywatnym </w:t>
      </w:r>
      <w:r w:rsidR="00EB7B98" w:rsidRPr="008A73BB">
        <w:rPr>
          <w:rFonts w:ascii="Arial" w:hAnsi="Arial" w:cs="Arial"/>
          <w:sz w:val="24"/>
        </w:rPr>
        <w:t>(</w:t>
      </w:r>
      <w:r w:rsidR="00744646" w:rsidRPr="008A73BB">
        <w:rPr>
          <w:rFonts w:ascii="Arial" w:hAnsi="Arial" w:cs="Arial"/>
          <w:sz w:val="24"/>
        </w:rPr>
        <w:t>t.j.</w:t>
      </w:r>
      <w:r w:rsidR="00EB7B98" w:rsidRPr="008A73BB">
        <w:rPr>
          <w:rFonts w:ascii="Arial" w:hAnsi="Arial" w:cs="Arial"/>
          <w:sz w:val="24"/>
        </w:rPr>
        <w:t> </w:t>
      </w:r>
      <w:r w:rsidR="00744646" w:rsidRPr="008A73BB">
        <w:rPr>
          <w:rFonts w:ascii="Arial" w:hAnsi="Arial" w:cs="Arial"/>
          <w:sz w:val="24"/>
        </w:rPr>
        <w:t>Dz.</w:t>
      </w:r>
      <w:r w:rsidR="00EB7B98" w:rsidRPr="008A73BB">
        <w:rPr>
          <w:rFonts w:ascii="Arial" w:hAnsi="Arial" w:cs="Arial"/>
          <w:sz w:val="24"/>
        </w:rPr>
        <w:t> </w:t>
      </w:r>
      <w:r w:rsidR="00744646" w:rsidRPr="008A73BB">
        <w:rPr>
          <w:rFonts w:ascii="Arial" w:hAnsi="Arial" w:cs="Arial"/>
          <w:sz w:val="24"/>
        </w:rPr>
        <w:t>U.</w:t>
      </w:r>
      <w:r w:rsidR="00EB7B98" w:rsidRPr="008A73BB">
        <w:rPr>
          <w:rFonts w:ascii="Arial" w:hAnsi="Arial" w:cs="Arial"/>
          <w:sz w:val="24"/>
        </w:rPr>
        <w:t> </w:t>
      </w:r>
      <w:r w:rsidR="00744646" w:rsidRPr="008A73BB">
        <w:rPr>
          <w:rFonts w:ascii="Arial" w:hAnsi="Arial" w:cs="Arial"/>
          <w:sz w:val="24"/>
        </w:rPr>
        <w:t>z</w:t>
      </w:r>
      <w:r w:rsidR="00EB7B98" w:rsidRPr="008A73BB">
        <w:rPr>
          <w:rFonts w:ascii="Arial" w:hAnsi="Arial" w:cs="Arial"/>
          <w:sz w:val="24"/>
        </w:rPr>
        <w:t> </w:t>
      </w:r>
      <w:r w:rsidR="00744646" w:rsidRPr="008A73BB">
        <w:rPr>
          <w:rFonts w:ascii="Arial" w:hAnsi="Arial" w:cs="Arial"/>
          <w:sz w:val="24"/>
        </w:rPr>
        <w:t>2022r. poz. 407 z późn. zm. zm.</w:t>
      </w:r>
      <w:r w:rsidR="00EB7B98" w:rsidRPr="008A73BB">
        <w:rPr>
          <w:rFonts w:ascii="Arial" w:hAnsi="Arial" w:cs="Arial"/>
          <w:sz w:val="24"/>
        </w:rPr>
        <w:t>)</w:t>
      </w:r>
      <w:r w:rsidR="00744646" w:rsidRPr="008A73BB">
        <w:rPr>
          <w:rFonts w:ascii="Arial" w:hAnsi="Arial" w:cs="Arial"/>
          <w:sz w:val="24"/>
        </w:rPr>
        <w:t xml:space="preserve">, </w:t>
      </w:r>
      <w:r w:rsidR="00472D04" w:rsidRPr="008A73BB">
        <w:rPr>
          <w:rFonts w:ascii="Arial" w:hAnsi="Arial" w:cs="Arial"/>
          <w:sz w:val="24"/>
        </w:rPr>
        <w:t xml:space="preserve">przedstawia Memorandum Informacyjne, </w:t>
      </w:r>
      <w:r w:rsidR="00ED3EBC" w:rsidRPr="008A73BB">
        <w:rPr>
          <w:rFonts w:ascii="Arial" w:hAnsi="Arial" w:cs="Arial"/>
          <w:sz w:val="24"/>
        </w:rPr>
        <w:t>opisujące w</w:t>
      </w:r>
      <w:r w:rsidR="00C02E11" w:rsidRPr="008A73BB">
        <w:rPr>
          <w:rFonts w:ascii="Arial" w:hAnsi="Arial" w:cs="Arial"/>
          <w:sz w:val="24"/>
        </w:rPr>
        <w:t>stępn</w:t>
      </w:r>
      <w:r w:rsidR="00411D64" w:rsidRPr="008A73BB">
        <w:rPr>
          <w:rFonts w:ascii="Arial" w:hAnsi="Arial" w:cs="Arial"/>
          <w:sz w:val="24"/>
        </w:rPr>
        <w:t>e</w:t>
      </w:r>
      <w:r w:rsidR="00C02E11" w:rsidRPr="008A73BB">
        <w:rPr>
          <w:rFonts w:ascii="Arial" w:hAnsi="Arial" w:cs="Arial"/>
          <w:sz w:val="24"/>
        </w:rPr>
        <w:t xml:space="preserve"> założe</w:t>
      </w:r>
      <w:r w:rsidR="00411D64" w:rsidRPr="008A73BB">
        <w:rPr>
          <w:rFonts w:ascii="Arial" w:hAnsi="Arial" w:cs="Arial"/>
          <w:sz w:val="24"/>
        </w:rPr>
        <w:t>nia</w:t>
      </w:r>
      <w:r w:rsidR="00C02E11" w:rsidRPr="008A73BB">
        <w:rPr>
          <w:rFonts w:ascii="Arial" w:hAnsi="Arial" w:cs="Arial"/>
          <w:sz w:val="24"/>
        </w:rPr>
        <w:t xml:space="preserve"> planowanej inwestycji</w:t>
      </w:r>
      <w:r w:rsidR="00411D64" w:rsidRPr="008A73BB">
        <w:rPr>
          <w:rFonts w:ascii="Arial" w:hAnsi="Arial" w:cs="Arial"/>
          <w:sz w:val="24"/>
        </w:rPr>
        <w:t xml:space="preserve">. </w:t>
      </w:r>
    </w:p>
    <w:p w14:paraId="37D253D6" w14:textId="77777777" w:rsidR="00C02E11" w:rsidRPr="008A73BB" w:rsidRDefault="00413C81" w:rsidP="00C92556">
      <w:pPr>
        <w:autoSpaceDE w:val="0"/>
        <w:autoSpaceDN w:val="0"/>
        <w:adjustRightInd w:val="0"/>
        <w:ind w:firstLine="0"/>
        <w:jc w:val="left"/>
        <w:rPr>
          <w:rFonts w:ascii="Arial" w:hAnsi="Arial" w:cs="Arial"/>
          <w:sz w:val="24"/>
        </w:rPr>
      </w:pPr>
      <w:r w:rsidRPr="008A73BB">
        <w:rPr>
          <w:rFonts w:ascii="Arial" w:hAnsi="Arial" w:cs="Arial"/>
          <w:sz w:val="24"/>
        </w:rPr>
        <w:t>Miasto Konin zainteresowane jest pozyskaniem opinii potencjalnych inwestorów</w:t>
      </w:r>
      <w:r w:rsidR="00E61062" w:rsidRPr="008A73BB">
        <w:rPr>
          <w:rFonts w:ascii="Arial" w:hAnsi="Arial" w:cs="Arial"/>
          <w:sz w:val="24"/>
        </w:rPr>
        <w:t>,</w:t>
      </w:r>
      <w:r w:rsidR="00474655" w:rsidRPr="008A73BB">
        <w:rPr>
          <w:rFonts w:ascii="Arial" w:hAnsi="Arial" w:cs="Arial"/>
          <w:sz w:val="24"/>
        </w:rPr>
        <w:t xml:space="preserve"> </w:t>
      </w:r>
      <w:r w:rsidRPr="008A73BB">
        <w:rPr>
          <w:rFonts w:ascii="Arial" w:hAnsi="Arial" w:cs="Arial"/>
          <w:sz w:val="24"/>
        </w:rPr>
        <w:t>dotyczących warunków, na jakich przedsiębiorcy byliby zainteresowani udziałem w postępowaniu na</w:t>
      </w:r>
      <w:r w:rsidRPr="008A73BB">
        <w:rPr>
          <w:rFonts w:ascii="Arial" w:hAnsi="Arial" w:cs="Arial"/>
          <w:sz w:val="22"/>
          <w:szCs w:val="22"/>
        </w:rPr>
        <w:t xml:space="preserve"> </w:t>
      </w:r>
      <w:r w:rsidRPr="008A73BB">
        <w:rPr>
          <w:rFonts w:ascii="Arial" w:hAnsi="Arial" w:cs="Arial"/>
          <w:sz w:val="24"/>
        </w:rPr>
        <w:t xml:space="preserve">wybór partnera prywatnego do realizacji </w:t>
      </w:r>
      <w:r w:rsidR="003235CE" w:rsidRPr="008A73BB">
        <w:rPr>
          <w:rFonts w:ascii="Arial" w:hAnsi="Arial" w:cs="Arial"/>
          <w:sz w:val="24"/>
        </w:rPr>
        <w:t xml:space="preserve">Przedsięwzięcia, dlatego też na postawie art. </w:t>
      </w:r>
      <w:r w:rsidR="005338F6" w:rsidRPr="008A73BB">
        <w:rPr>
          <w:rFonts w:ascii="Arial" w:hAnsi="Arial" w:cs="Arial"/>
          <w:sz w:val="24"/>
        </w:rPr>
        <w:t>84 ustawy z dnia 11 września 2019 r. Prawo zamówień publicznych</w:t>
      </w:r>
      <w:r w:rsidR="00FA54D5" w:rsidRPr="008A73BB">
        <w:rPr>
          <w:rFonts w:ascii="Arial" w:hAnsi="Arial" w:cs="Arial"/>
          <w:sz w:val="24"/>
        </w:rPr>
        <w:t xml:space="preserve"> </w:t>
      </w:r>
      <w:r w:rsidR="005338F6" w:rsidRPr="008A73BB">
        <w:rPr>
          <w:rFonts w:ascii="Arial" w:hAnsi="Arial" w:cs="Arial"/>
          <w:sz w:val="24"/>
        </w:rPr>
        <w:t>(t.</w:t>
      </w:r>
      <w:r w:rsidR="00FA54D5" w:rsidRPr="008A73BB">
        <w:rPr>
          <w:rFonts w:ascii="Arial" w:hAnsi="Arial" w:cs="Arial"/>
          <w:sz w:val="24"/>
        </w:rPr>
        <w:t xml:space="preserve"> </w:t>
      </w:r>
      <w:r w:rsidR="005338F6" w:rsidRPr="008A73BB">
        <w:rPr>
          <w:rFonts w:ascii="Arial" w:hAnsi="Arial" w:cs="Arial"/>
          <w:sz w:val="24"/>
        </w:rPr>
        <w:t>j.</w:t>
      </w:r>
      <w:r w:rsidR="00AA3361" w:rsidRPr="008A73BB">
        <w:rPr>
          <w:rFonts w:ascii="Arial" w:hAnsi="Arial" w:cs="Arial"/>
          <w:sz w:val="24"/>
        </w:rPr>
        <w:t> </w:t>
      </w:r>
      <w:r w:rsidR="005338F6" w:rsidRPr="008A73BB">
        <w:rPr>
          <w:rFonts w:ascii="Arial" w:hAnsi="Arial" w:cs="Arial"/>
          <w:sz w:val="24"/>
        </w:rPr>
        <w:t>Dz.</w:t>
      </w:r>
      <w:r w:rsidR="00AA3361" w:rsidRPr="008A73BB">
        <w:rPr>
          <w:rFonts w:ascii="Arial" w:hAnsi="Arial" w:cs="Arial"/>
          <w:sz w:val="24"/>
        </w:rPr>
        <w:t> </w:t>
      </w:r>
      <w:r w:rsidR="005338F6" w:rsidRPr="008A73BB">
        <w:rPr>
          <w:rFonts w:ascii="Arial" w:hAnsi="Arial" w:cs="Arial"/>
          <w:sz w:val="24"/>
        </w:rPr>
        <w:t>U.</w:t>
      </w:r>
      <w:r w:rsidR="00AA3361" w:rsidRPr="008A73BB">
        <w:rPr>
          <w:rFonts w:ascii="Arial" w:hAnsi="Arial" w:cs="Arial"/>
          <w:sz w:val="24"/>
        </w:rPr>
        <w:t> </w:t>
      </w:r>
      <w:r w:rsidR="005338F6" w:rsidRPr="008A73BB">
        <w:rPr>
          <w:rFonts w:ascii="Arial" w:hAnsi="Arial" w:cs="Arial"/>
          <w:sz w:val="24"/>
        </w:rPr>
        <w:t>z</w:t>
      </w:r>
      <w:r w:rsidR="00AA3361" w:rsidRPr="008A73BB">
        <w:rPr>
          <w:rFonts w:ascii="Arial" w:hAnsi="Arial" w:cs="Arial"/>
          <w:sz w:val="24"/>
        </w:rPr>
        <w:t> </w:t>
      </w:r>
      <w:r w:rsidR="005338F6" w:rsidRPr="008A73BB">
        <w:rPr>
          <w:rFonts w:ascii="Arial" w:hAnsi="Arial" w:cs="Arial"/>
          <w:sz w:val="24"/>
        </w:rPr>
        <w:t>2022 r. poz. 1710 z późn. zm.</w:t>
      </w:r>
      <w:r w:rsidR="004F0AFA" w:rsidRPr="008A73BB">
        <w:rPr>
          <w:rFonts w:ascii="Arial" w:hAnsi="Arial" w:cs="Arial"/>
          <w:sz w:val="24"/>
        </w:rPr>
        <w:t>) zaprasza do wzięcia udziału w konsultacjach rynkowych</w:t>
      </w:r>
      <w:r w:rsidR="001F6264" w:rsidRPr="008A73BB">
        <w:rPr>
          <w:rFonts w:ascii="Arial" w:hAnsi="Arial" w:cs="Arial"/>
          <w:sz w:val="24"/>
        </w:rPr>
        <w:t xml:space="preserve">. </w:t>
      </w:r>
    </w:p>
    <w:p w14:paraId="1AE6FAD5" w14:textId="77777777" w:rsidR="003235CE" w:rsidRPr="008A73BB" w:rsidRDefault="00404D66" w:rsidP="00C92556">
      <w:pPr>
        <w:autoSpaceDE w:val="0"/>
        <w:autoSpaceDN w:val="0"/>
        <w:adjustRightInd w:val="0"/>
        <w:ind w:firstLine="0"/>
        <w:jc w:val="left"/>
        <w:rPr>
          <w:rFonts w:ascii="Arial" w:hAnsi="Arial" w:cs="Arial"/>
          <w:sz w:val="24"/>
        </w:rPr>
      </w:pPr>
      <w:r w:rsidRPr="008A73BB">
        <w:rPr>
          <w:rFonts w:ascii="Arial" w:hAnsi="Arial" w:cs="Arial"/>
          <w:sz w:val="24"/>
        </w:rPr>
        <w:t>Celem prowadzonych konsultacji rynkowych, jest uzyskanie potwierdzenia, że</w:t>
      </w:r>
      <w:r w:rsidR="00332E4D">
        <w:rPr>
          <w:rFonts w:ascii="Arial" w:hAnsi="Arial" w:cs="Arial"/>
          <w:sz w:val="24"/>
        </w:rPr>
        <w:t> </w:t>
      </w:r>
      <w:r w:rsidRPr="008A73BB">
        <w:rPr>
          <w:rFonts w:ascii="Arial" w:hAnsi="Arial" w:cs="Arial"/>
          <w:sz w:val="24"/>
        </w:rPr>
        <w:t xml:space="preserve">przedstawione </w:t>
      </w:r>
      <w:r w:rsidR="00D95734" w:rsidRPr="008A73BB">
        <w:rPr>
          <w:rFonts w:ascii="Arial" w:hAnsi="Arial" w:cs="Arial"/>
          <w:sz w:val="24"/>
        </w:rPr>
        <w:t xml:space="preserve">wstępne założenia realizacji </w:t>
      </w:r>
      <w:r w:rsidR="00371487" w:rsidRPr="008A73BB">
        <w:rPr>
          <w:rFonts w:ascii="Arial" w:hAnsi="Arial" w:cs="Arial"/>
          <w:sz w:val="24"/>
        </w:rPr>
        <w:t xml:space="preserve">Przedsięwzięcia </w:t>
      </w:r>
      <w:r w:rsidR="00D95734" w:rsidRPr="008A73BB">
        <w:rPr>
          <w:rFonts w:ascii="Arial" w:hAnsi="Arial" w:cs="Arial"/>
          <w:sz w:val="24"/>
        </w:rPr>
        <w:t>są dla Partnerów Prywatnych interesujące</w:t>
      </w:r>
      <w:r w:rsidR="00F00B16" w:rsidRPr="008A73BB">
        <w:rPr>
          <w:rFonts w:ascii="Arial" w:hAnsi="Arial" w:cs="Arial"/>
          <w:sz w:val="24"/>
        </w:rPr>
        <w:t>, a</w:t>
      </w:r>
      <w:r w:rsidR="00AA3361" w:rsidRPr="008A73BB">
        <w:rPr>
          <w:rFonts w:ascii="Arial" w:hAnsi="Arial" w:cs="Arial"/>
          <w:sz w:val="24"/>
        </w:rPr>
        <w:t> </w:t>
      </w:r>
      <w:r w:rsidR="00F00B16" w:rsidRPr="008A73BB">
        <w:rPr>
          <w:rFonts w:ascii="Arial" w:hAnsi="Arial" w:cs="Arial"/>
          <w:sz w:val="24"/>
        </w:rPr>
        <w:t>w</w:t>
      </w:r>
      <w:r w:rsidR="00AA3361" w:rsidRPr="008A73BB">
        <w:rPr>
          <w:rFonts w:ascii="Arial" w:hAnsi="Arial" w:cs="Arial"/>
          <w:sz w:val="24"/>
        </w:rPr>
        <w:t> </w:t>
      </w:r>
      <w:r w:rsidR="00365D89" w:rsidRPr="008A73BB">
        <w:rPr>
          <w:rFonts w:ascii="Arial" w:hAnsi="Arial" w:cs="Arial"/>
          <w:sz w:val="24"/>
        </w:rPr>
        <w:t>przypadku</w:t>
      </w:r>
      <w:r w:rsidR="00F00B16" w:rsidRPr="008A73BB">
        <w:rPr>
          <w:rFonts w:ascii="Arial" w:hAnsi="Arial" w:cs="Arial"/>
          <w:sz w:val="24"/>
        </w:rPr>
        <w:t xml:space="preserve"> braku takiego potwierdzenia wskazanie </w:t>
      </w:r>
      <w:r w:rsidR="00365D89" w:rsidRPr="008A73BB">
        <w:rPr>
          <w:rFonts w:ascii="Arial" w:hAnsi="Arial" w:cs="Arial"/>
          <w:sz w:val="24"/>
        </w:rPr>
        <w:t xml:space="preserve">innych rozwiązań, które spowodują </w:t>
      </w:r>
      <w:r w:rsidR="0093507A" w:rsidRPr="008A73BB">
        <w:rPr>
          <w:rFonts w:ascii="Arial" w:hAnsi="Arial" w:cs="Arial"/>
          <w:sz w:val="24"/>
        </w:rPr>
        <w:t xml:space="preserve">zainteresowanie Partnerów przedmiotowym </w:t>
      </w:r>
      <w:r w:rsidR="00371487" w:rsidRPr="008A73BB">
        <w:rPr>
          <w:rFonts w:ascii="Arial" w:hAnsi="Arial" w:cs="Arial"/>
          <w:sz w:val="24"/>
        </w:rPr>
        <w:t xml:space="preserve">Przedsięwzięciem. </w:t>
      </w:r>
    </w:p>
    <w:p w14:paraId="2A3178CC" w14:textId="77777777" w:rsidR="00675C39" w:rsidRPr="008A73BB" w:rsidRDefault="00885CF0" w:rsidP="00C92556">
      <w:pPr>
        <w:autoSpaceDE w:val="0"/>
        <w:autoSpaceDN w:val="0"/>
        <w:adjustRightInd w:val="0"/>
        <w:ind w:firstLine="0"/>
        <w:jc w:val="left"/>
        <w:rPr>
          <w:rFonts w:ascii="Arial" w:hAnsi="Arial" w:cs="Arial"/>
          <w:sz w:val="24"/>
        </w:rPr>
      </w:pPr>
      <w:r w:rsidRPr="00EF61D8">
        <w:rPr>
          <w:rFonts w:ascii="Arial" w:hAnsi="Arial" w:cs="Arial"/>
          <w:sz w:val="24"/>
        </w:rPr>
        <w:t xml:space="preserve">Uprzejmie prosimy o przekazanie odpowiedzi w formie załączonej do Memorandum wypełnionej ankiety w terminie do dnia </w:t>
      </w:r>
      <w:r w:rsidR="0062346F" w:rsidRPr="00EF61D8">
        <w:rPr>
          <w:rFonts w:ascii="Arial" w:hAnsi="Arial" w:cs="Arial"/>
          <w:sz w:val="24"/>
        </w:rPr>
        <w:t xml:space="preserve">09.12.2022 r. </w:t>
      </w:r>
      <w:r w:rsidR="00B4526F" w:rsidRPr="00EF61D8">
        <w:rPr>
          <w:rFonts w:ascii="Arial" w:hAnsi="Arial" w:cs="Arial"/>
          <w:sz w:val="24"/>
        </w:rPr>
        <w:t xml:space="preserve">Ankiety prosimy przesyłać drogą elektroniczną na adres </w:t>
      </w:r>
      <w:bookmarkStart w:id="10" w:name="_Hlk119954376"/>
      <w:r w:rsidR="00EF61D8">
        <w:rPr>
          <w:rFonts w:ascii="Arial" w:hAnsi="Arial" w:cs="Arial"/>
          <w:sz w:val="24"/>
        </w:rPr>
        <w:fldChar w:fldCharType="begin"/>
      </w:r>
      <w:r w:rsidR="00EF61D8">
        <w:rPr>
          <w:rFonts w:ascii="Arial" w:hAnsi="Arial" w:cs="Arial"/>
          <w:sz w:val="24"/>
        </w:rPr>
        <w:instrText xml:space="preserve"> HYPERLINK "mailto:</w:instrText>
      </w:r>
      <w:r w:rsidR="00EF61D8" w:rsidRPr="00EF61D8">
        <w:rPr>
          <w:rFonts w:ascii="Arial" w:hAnsi="Arial" w:cs="Arial"/>
          <w:sz w:val="24"/>
        </w:rPr>
        <w:instrText>katarzyna.rejniak@konin.um.gov.p</w:instrText>
      </w:r>
      <w:r w:rsidR="00EF61D8">
        <w:rPr>
          <w:rFonts w:ascii="Arial" w:hAnsi="Arial" w:cs="Arial"/>
          <w:sz w:val="24"/>
        </w:rPr>
        <w:instrText xml:space="preserve">l" </w:instrText>
      </w:r>
      <w:r w:rsidR="00EF61D8">
        <w:rPr>
          <w:rFonts w:ascii="Arial" w:hAnsi="Arial" w:cs="Arial"/>
          <w:sz w:val="24"/>
        </w:rPr>
        <w:fldChar w:fldCharType="separate"/>
      </w:r>
      <w:r w:rsidR="00EF61D8" w:rsidRPr="000547A1">
        <w:rPr>
          <w:rStyle w:val="Hipercze"/>
          <w:rFonts w:ascii="Arial" w:hAnsi="Arial" w:cs="Arial"/>
          <w:sz w:val="24"/>
        </w:rPr>
        <w:t>katarzyna.rejniak@konin.um.gov.p</w:t>
      </w:r>
      <w:bookmarkEnd w:id="10"/>
      <w:r w:rsidR="00EF61D8" w:rsidRPr="000547A1">
        <w:rPr>
          <w:rStyle w:val="Hipercze"/>
          <w:rFonts w:ascii="Arial" w:hAnsi="Arial" w:cs="Arial"/>
          <w:sz w:val="24"/>
        </w:rPr>
        <w:t>l</w:t>
      </w:r>
      <w:r w:rsidR="00EF61D8">
        <w:rPr>
          <w:rFonts w:ascii="Arial" w:hAnsi="Arial" w:cs="Arial"/>
          <w:sz w:val="24"/>
        </w:rPr>
        <w:fldChar w:fldCharType="end"/>
      </w:r>
      <w:r w:rsidR="00351421" w:rsidRPr="00EF61D8">
        <w:rPr>
          <w:rFonts w:ascii="Arial" w:hAnsi="Arial" w:cs="Arial"/>
          <w:sz w:val="24"/>
        </w:rPr>
        <w:t>. Zamawiający przewiduje przeprowadzenie indywidualnych spotkań z</w:t>
      </w:r>
      <w:r w:rsidR="00E61062" w:rsidRPr="00EF61D8">
        <w:rPr>
          <w:rFonts w:ascii="Arial" w:hAnsi="Arial" w:cs="Arial"/>
          <w:sz w:val="24"/>
        </w:rPr>
        <w:t> </w:t>
      </w:r>
      <w:r w:rsidR="00351421" w:rsidRPr="00EF61D8">
        <w:rPr>
          <w:rFonts w:ascii="Arial" w:hAnsi="Arial" w:cs="Arial"/>
          <w:sz w:val="24"/>
        </w:rPr>
        <w:t xml:space="preserve">potencjalnymi Partnerami </w:t>
      </w:r>
      <w:r w:rsidR="00675C39" w:rsidRPr="00EF61D8">
        <w:rPr>
          <w:rFonts w:ascii="Arial" w:hAnsi="Arial" w:cs="Arial"/>
          <w:sz w:val="24"/>
        </w:rPr>
        <w:t>w</w:t>
      </w:r>
      <w:r w:rsidR="00332E4D" w:rsidRPr="00EF61D8">
        <w:rPr>
          <w:rFonts w:ascii="Arial" w:hAnsi="Arial" w:cs="Arial"/>
          <w:sz w:val="24"/>
        </w:rPr>
        <w:t> </w:t>
      </w:r>
      <w:r w:rsidR="00675C39" w:rsidRPr="00EF61D8">
        <w:rPr>
          <w:rFonts w:ascii="Arial" w:hAnsi="Arial" w:cs="Arial"/>
          <w:sz w:val="24"/>
        </w:rPr>
        <w:t>formie on-line w</w:t>
      </w:r>
      <w:r w:rsidR="00AA3361" w:rsidRPr="00EF61D8">
        <w:rPr>
          <w:rFonts w:ascii="Arial" w:hAnsi="Arial" w:cs="Arial"/>
          <w:sz w:val="24"/>
        </w:rPr>
        <w:t> </w:t>
      </w:r>
      <w:r w:rsidR="00675C39" w:rsidRPr="00EF61D8">
        <w:rPr>
          <w:rFonts w:ascii="Arial" w:hAnsi="Arial" w:cs="Arial"/>
          <w:sz w:val="24"/>
        </w:rPr>
        <w:t xml:space="preserve">dniach </w:t>
      </w:r>
      <w:r w:rsidR="004B4CF7" w:rsidRPr="00EF61D8">
        <w:rPr>
          <w:rFonts w:ascii="Arial" w:hAnsi="Arial" w:cs="Arial"/>
          <w:sz w:val="24"/>
        </w:rPr>
        <w:t>12-16.12.2022  r.</w:t>
      </w:r>
      <w:r w:rsidR="00675C39" w:rsidRPr="00EF61D8">
        <w:rPr>
          <w:rFonts w:ascii="Arial" w:hAnsi="Arial" w:cs="Arial"/>
          <w:sz w:val="24"/>
        </w:rPr>
        <w:t xml:space="preserve">   </w:t>
      </w:r>
      <w:r w:rsidR="004B4CF7" w:rsidRPr="00EF61D8">
        <w:rPr>
          <w:rFonts w:ascii="Arial" w:hAnsi="Arial" w:cs="Arial"/>
          <w:sz w:val="24"/>
        </w:rPr>
        <w:t>W przypadku jakichkolwiek wątpliwości, konieczności pozyskania dodatkowych informacji lub trudności w wypełnianiu ankiety prosimy o kontakt</w:t>
      </w:r>
      <w:r w:rsidR="004B4CF7" w:rsidRPr="008A73BB">
        <w:rPr>
          <w:rFonts w:ascii="Arial" w:hAnsi="Arial" w:cs="Arial"/>
          <w:sz w:val="24"/>
        </w:rPr>
        <w:t xml:space="preserve"> na adres: </w:t>
      </w:r>
      <w:hyperlink r:id="rId8" w:history="1">
        <w:r w:rsidR="006C7DB1" w:rsidRPr="000547A1">
          <w:rPr>
            <w:rStyle w:val="Hipercze"/>
            <w:rFonts w:ascii="Arial" w:hAnsi="Arial" w:cs="Arial"/>
            <w:sz w:val="24"/>
          </w:rPr>
          <w:t>b.lazarowicz@lpw-grupa.pl</w:t>
        </w:r>
      </w:hyperlink>
      <w:r w:rsidR="006C7DB1">
        <w:rPr>
          <w:rFonts w:ascii="Arial" w:hAnsi="Arial" w:cs="Arial"/>
          <w:sz w:val="24"/>
        </w:rPr>
        <w:t xml:space="preserve"> </w:t>
      </w:r>
      <w:r w:rsidR="004B4CF7" w:rsidRPr="008A73BB">
        <w:rPr>
          <w:rFonts w:ascii="Arial" w:hAnsi="Arial" w:cs="Arial"/>
          <w:sz w:val="24"/>
        </w:rPr>
        <w:t>.</w:t>
      </w:r>
    </w:p>
    <w:p w14:paraId="46F40586" w14:textId="77777777" w:rsidR="0075738D" w:rsidRPr="008A73BB" w:rsidRDefault="0075738D" w:rsidP="00C92556">
      <w:pPr>
        <w:pStyle w:val="Nagwek1"/>
        <w:jc w:val="left"/>
        <w:rPr>
          <w:rFonts w:ascii="Arial" w:hAnsi="Arial" w:cs="Arial"/>
          <w:color w:val="auto"/>
          <w:sz w:val="24"/>
          <w:szCs w:val="24"/>
        </w:rPr>
      </w:pPr>
      <w:bookmarkStart w:id="11" w:name="_Toc120477750"/>
      <w:r w:rsidRPr="008A73BB">
        <w:rPr>
          <w:rFonts w:ascii="Arial" w:hAnsi="Arial" w:cs="Arial"/>
          <w:color w:val="auto"/>
          <w:sz w:val="24"/>
          <w:szCs w:val="24"/>
        </w:rPr>
        <w:t xml:space="preserve">Charakterystyka </w:t>
      </w:r>
      <w:r w:rsidR="001C2444" w:rsidRPr="008A73BB">
        <w:rPr>
          <w:rFonts w:ascii="Arial" w:hAnsi="Arial" w:cs="Arial"/>
          <w:color w:val="auto"/>
          <w:sz w:val="24"/>
          <w:szCs w:val="24"/>
        </w:rPr>
        <w:t>Przedsięwzięcia</w:t>
      </w:r>
      <w:bookmarkEnd w:id="11"/>
    </w:p>
    <w:p w14:paraId="1A84B03C" w14:textId="77777777" w:rsidR="00767F36" w:rsidRPr="008A73BB" w:rsidRDefault="00767F36" w:rsidP="00C92556">
      <w:pPr>
        <w:pStyle w:val="Nagwek2"/>
        <w:jc w:val="left"/>
        <w:rPr>
          <w:rFonts w:ascii="Arial" w:hAnsi="Arial" w:cs="Arial"/>
          <w:color w:val="auto"/>
        </w:rPr>
      </w:pPr>
      <w:bookmarkStart w:id="12" w:name="_Toc58878247"/>
      <w:bookmarkStart w:id="13" w:name="_Toc118367756"/>
      <w:bookmarkStart w:id="14" w:name="_Toc120477751"/>
      <w:r w:rsidRPr="008A73BB">
        <w:rPr>
          <w:rFonts w:ascii="Arial" w:hAnsi="Arial" w:cs="Arial"/>
          <w:color w:val="auto"/>
        </w:rPr>
        <w:t>Podstawa opracowania i przedmiot inwestycji.</w:t>
      </w:r>
      <w:bookmarkEnd w:id="12"/>
      <w:bookmarkEnd w:id="13"/>
      <w:bookmarkEnd w:id="14"/>
    </w:p>
    <w:p w14:paraId="6F69BD5E" w14:textId="77777777" w:rsidR="00767F36" w:rsidRPr="008A73BB" w:rsidRDefault="00767F36" w:rsidP="00C92556">
      <w:pPr>
        <w:pStyle w:val="Nagwek3"/>
        <w:ind w:left="709"/>
        <w:jc w:val="left"/>
        <w:rPr>
          <w:rFonts w:ascii="Arial" w:hAnsi="Arial" w:cs="Arial"/>
          <w:color w:val="auto"/>
          <w:sz w:val="24"/>
          <w:szCs w:val="24"/>
        </w:rPr>
      </w:pPr>
      <w:bookmarkStart w:id="15" w:name="_Toc58158231"/>
      <w:bookmarkStart w:id="16" w:name="_Toc58878248"/>
      <w:bookmarkStart w:id="17" w:name="_Toc118367757"/>
      <w:bookmarkStart w:id="18" w:name="_Toc120477752"/>
      <w:r w:rsidRPr="008A73BB">
        <w:rPr>
          <w:rFonts w:ascii="Arial" w:hAnsi="Arial" w:cs="Arial"/>
          <w:color w:val="auto"/>
          <w:sz w:val="24"/>
          <w:szCs w:val="24"/>
        </w:rPr>
        <w:t>Podstawa opracowania.</w:t>
      </w:r>
      <w:bookmarkEnd w:id="15"/>
      <w:bookmarkEnd w:id="16"/>
      <w:bookmarkEnd w:id="17"/>
      <w:bookmarkEnd w:id="18"/>
    </w:p>
    <w:p w14:paraId="4692BB9B" w14:textId="77777777" w:rsidR="00767F36" w:rsidRPr="008A73BB" w:rsidRDefault="00767F36" w:rsidP="00C92556">
      <w:pPr>
        <w:numPr>
          <w:ilvl w:val="0"/>
          <w:numId w:val="4"/>
        </w:numPr>
        <w:jc w:val="left"/>
        <w:rPr>
          <w:rFonts w:ascii="Arial" w:hAnsi="Arial" w:cs="Arial"/>
          <w:sz w:val="24"/>
        </w:rPr>
      </w:pPr>
      <w:r w:rsidRPr="008A73BB">
        <w:rPr>
          <w:rFonts w:ascii="Arial" w:hAnsi="Arial" w:cs="Arial"/>
          <w:sz w:val="24"/>
        </w:rPr>
        <w:t>specyfikacja istotnych warunków zamówienia oraz wytyczne projektowe</w:t>
      </w:r>
    </w:p>
    <w:p w14:paraId="0633F7EA" w14:textId="77777777" w:rsidR="00767F36" w:rsidRPr="008A73BB" w:rsidRDefault="00767F36" w:rsidP="00C92556">
      <w:pPr>
        <w:numPr>
          <w:ilvl w:val="0"/>
          <w:numId w:val="4"/>
        </w:numPr>
        <w:jc w:val="left"/>
        <w:rPr>
          <w:rFonts w:ascii="Arial" w:hAnsi="Arial" w:cs="Arial"/>
          <w:sz w:val="24"/>
        </w:rPr>
      </w:pPr>
      <w:r w:rsidRPr="008A73BB">
        <w:rPr>
          <w:rFonts w:ascii="Arial" w:hAnsi="Arial" w:cs="Arial"/>
          <w:sz w:val="24"/>
        </w:rPr>
        <w:t>umowa z Inwestorem</w:t>
      </w:r>
    </w:p>
    <w:p w14:paraId="12BA6DE1" w14:textId="77777777" w:rsidR="00767F36" w:rsidRPr="008A73BB" w:rsidRDefault="00767F36" w:rsidP="00C92556">
      <w:pPr>
        <w:numPr>
          <w:ilvl w:val="0"/>
          <w:numId w:val="4"/>
        </w:numPr>
        <w:jc w:val="left"/>
        <w:rPr>
          <w:rFonts w:ascii="Arial" w:hAnsi="Arial" w:cs="Arial"/>
          <w:sz w:val="24"/>
        </w:rPr>
      </w:pPr>
      <w:r w:rsidRPr="008A73BB">
        <w:rPr>
          <w:rFonts w:ascii="Arial" w:hAnsi="Arial" w:cs="Arial"/>
          <w:sz w:val="24"/>
        </w:rPr>
        <w:t>miejscowy plan zagospodarowania przestrzennego</w:t>
      </w:r>
    </w:p>
    <w:p w14:paraId="1516081D" w14:textId="77777777" w:rsidR="00767F36" w:rsidRPr="008A73BB" w:rsidRDefault="00767F36" w:rsidP="00C92556">
      <w:pPr>
        <w:numPr>
          <w:ilvl w:val="0"/>
          <w:numId w:val="4"/>
        </w:numPr>
        <w:jc w:val="left"/>
        <w:rPr>
          <w:rFonts w:ascii="Arial" w:hAnsi="Arial" w:cs="Arial"/>
          <w:sz w:val="24"/>
        </w:rPr>
      </w:pPr>
      <w:r w:rsidRPr="008A73BB">
        <w:rPr>
          <w:rFonts w:ascii="Arial" w:hAnsi="Arial" w:cs="Arial"/>
          <w:sz w:val="24"/>
        </w:rPr>
        <w:t>mapa zasadnicza</w:t>
      </w:r>
    </w:p>
    <w:p w14:paraId="0941FCEE" w14:textId="77777777" w:rsidR="00767F36" w:rsidRPr="008A73BB" w:rsidRDefault="00767F36" w:rsidP="00C92556">
      <w:pPr>
        <w:numPr>
          <w:ilvl w:val="0"/>
          <w:numId w:val="4"/>
        </w:numPr>
        <w:jc w:val="left"/>
        <w:rPr>
          <w:rFonts w:ascii="Arial" w:hAnsi="Arial" w:cs="Arial"/>
          <w:sz w:val="24"/>
        </w:rPr>
      </w:pPr>
      <w:r w:rsidRPr="008A73BB">
        <w:rPr>
          <w:rFonts w:ascii="Arial" w:hAnsi="Arial" w:cs="Arial"/>
          <w:sz w:val="24"/>
        </w:rPr>
        <w:t>obowiązujące normy i akty prawne</w:t>
      </w:r>
    </w:p>
    <w:p w14:paraId="4390F95F" w14:textId="77777777" w:rsidR="00767F36" w:rsidRPr="008A73BB" w:rsidRDefault="00767F36" w:rsidP="00C92556">
      <w:pPr>
        <w:pStyle w:val="Nagwek3"/>
        <w:ind w:left="709"/>
        <w:jc w:val="left"/>
        <w:rPr>
          <w:rFonts w:ascii="Arial" w:hAnsi="Arial" w:cs="Arial"/>
          <w:color w:val="auto"/>
          <w:sz w:val="24"/>
          <w:szCs w:val="24"/>
        </w:rPr>
      </w:pPr>
      <w:bookmarkStart w:id="19" w:name="_Toc118367759"/>
      <w:bookmarkStart w:id="20" w:name="_Toc120477753"/>
      <w:bookmarkStart w:id="21" w:name="_Toc58158233"/>
      <w:r w:rsidRPr="008A73BB">
        <w:rPr>
          <w:rFonts w:ascii="Arial" w:hAnsi="Arial" w:cs="Arial"/>
          <w:color w:val="auto"/>
          <w:sz w:val="24"/>
          <w:szCs w:val="24"/>
        </w:rPr>
        <w:t>Przedmiot inwestycji.</w:t>
      </w:r>
      <w:bookmarkEnd w:id="19"/>
      <w:bookmarkEnd w:id="20"/>
    </w:p>
    <w:p w14:paraId="2BBB9338" w14:textId="77777777" w:rsidR="00767F36" w:rsidRPr="008A73BB" w:rsidRDefault="00767F36" w:rsidP="00C92556">
      <w:pPr>
        <w:ind w:firstLine="0"/>
        <w:jc w:val="left"/>
        <w:rPr>
          <w:rFonts w:ascii="Arial" w:hAnsi="Arial" w:cs="Arial"/>
          <w:sz w:val="24"/>
        </w:rPr>
      </w:pPr>
      <w:bookmarkStart w:id="22" w:name="_Hlk120124171"/>
      <w:r w:rsidRPr="008A73BB">
        <w:rPr>
          <w:rFonts w:ascii="Arial" w:hAnsi="Arial" w:cs="Arial"/>
          <w:sz w:val="24"/>
        </w:rPr>
        <w:t>Przedmiotem inwestycji jest budowa budynku usługowego z otwartym garażem wielopoziomowym oraz lokalami usługowymi wraz z zagospodarowaniem terenu na</w:t>
      </w:r>
      <w:r w:rsidR="00D816D8">
        <w:rPr>
          <w:rFonts w:ascii="Arial" w:hAnsi="Arial" w:cs="Arial"/>
          <w:sz w:val="24"/>
        </w:rPr>
        <w:t> </w:t>
      </w:r>
      <w:r w:rsidRPr="008A73BB">
        <w:rPr>
          <w:rFonts w:ascii="Arial" w:hAnsi="Arial" w:cs="Arial"/>
          <w:sz w:val="24"/>
        </w:rPr>
        <w:t>dział</w:t>
      </w:r>
      <w:r w:rsidR="0024301C" w:rsidRPr="008A73BB">
        <w:rPr>
          <w:rFonts w:ascii="Arial" w:hAnsi="Arial" w:cs="Arial"/>
          <w:sz w:val="24"/>
        </w:rPr>
        <w:t>kach</w:t>
      </w:r>
      <w:r w:rsidRPr="008A73BB">
        <w:rPr>
          <w:rFonts w:ascii="Arial" w:hAnsi="Arial" w:cs="Arial"/>
          <w:sz w:val="24"/>
        </w:rPr>
        <w:t xml:space="preserve"> nr 497, 498, 511/3, 511/27, obręb Starówka przy ul. Wodnej w Koninie</w:t>
      </w:r>
      <w:bookmarkEnd w:id="22"/>
      <w:r w:rsidRPr="008A73BB">
        <w:rPr>
          <w:rFonts w:ascii="Arial" w:hAnsi="Arial" w:cs="Arial"/>
          <w:sz w:val="24"/>
        </w:rPr>
        <w:t xml:space="preserve">. </w:t>
      </w:r>
    </w:p>
    <w:p w14:paraId="560B9FC9" w14:textId="77777777" w:rsidR="00767F36" w:rsidRPr="008A73BB" w:rsidRDefault="00767F36" w:rsidP="00C92556">
      <w:pPr>
        <w:pStyle w:val="Nagwek2"/>
        <w:jc w:val="left"/>
        <w:rPr>
          <w:rFonts w:ascii="Arial" w:hAnsi="Arial" w:cs="Arial"/>
          <w:color w:val="auto"/>
        </w:rPr>
      </w:pPr>
      <w:bookmarkStart w:id="23" w:name="_Toc58878252"/>
      <w:bookmarkStart w:id="24" w:name="_Toc118367760"/>
      <w:bookmarkStart w:id="25" w:name="_Toc120477754"/>
      <w:bookmarkEnd w:id="21"/>
      <w:r w:rsidRPr="008A73BB">
        <w:rPr>
          <w:rFonts w:ascii="Arial" w:hAnsi="Arial" w:cs="Arial"/>
          <w:color w:val="auto"/>
        </w:rPr>
        <w:t>Stan istniejący zagospodarowania działki lub terenu</w:t>
      </w:r>
      <w:bookmarkEnd w:id="23"/>
      <w:r w:rsidRPr="008A73BB">
        <w:rPr>
          <w:rFonts w:ascii="Arial" w:hAnsi="Arial" w:cs="Arial"/>
          <w:color w:val="auto"/>
        </w:rPr>
        <w:t>.</w:t>
      </w:r>
      <w:bookmarkEnd w:id="24"/>
      <w:bookmarkEnd w:id="25"/>
    </w:p>
    <w:p w14:paraId="16FDD70F" w14:textId="77777777" w:rsidR="00767F36" w:rsidRPr="008A73BB" w:rsidRDefault="00767F36" w:rsidP="00C92556">
      <w:pPr>
        <w:pStyle w:val="Nagwek3"/>
        <w:ind w:left="709"/>
        <w:jc w:val="left"/>
        <w:rPr>
          <w:rFonts w:ascii="Arial" w:hAnsi="Arial" w:cs="Arial"/>
          <w:color w:val="auto"/>
          <w:sz w:val="24"/>
          <w:szCs w:val="24"/>
        </w:rPr>
      </w:pPr>
      <w:bookmarkStart w:id="26" w:name="_Toc58158235"/>
      <w:bookmarkStart w:id="27" w:name="_Toc58878253"/>
      <w:bookmarkStart w:id="28" w:name="_Toc118367761"/>
      <w:bookmarkStart w:id="29" w:name="_Toc120477755"/>
      <w:r w:rsidRPr="008A73BB">
        <w:rPr>
          <w:rFonts w:ascii="Arial" w:hAnsi="Arial" w:cs="Arial"/>
          <w:color w:val="auto"/>
          <w:sz w:val="24"/>
          <w:szCs w:val="24"/>
        </w:rPr>
        <w:t>Stan prawny nieruchomości.</w:t>
      </w:r>
      <w:bookmarkEnd w:id="26"/>
      <w:bookmarkEnd w:id="27"/>
      <w:bookmarkEnd w:id="28"/>
      <w:bookmarkEnd w:id="29"/>
    </w:p>
    <w:p w14:paraId="233029A7" w14:textId="77777777" w:rsidR="00767F36" w:rsidRPr="008A73BB" w:rsidRDefault="00767F36" w:rsidP="00C92556">
      <w:pPr>
        <w:ind w:firstLine="0"/>
        <w:jc w:val="left"/>
        <w:rPr>
          <w:rFonts w:ascii="Arial" w:hAnsi="Arial" w:cs="Arial"/>
          <w:sz w:val="24"/>
        </w:rPr>
      </w:pPr>
      <w:r w:rsidRPr="008A73BB">
        <w:rPr>
          <w:rFonts w:ascii="Arial" w:hAnsi="Arial" w:cs="Arial"/>
          <w:sz w:val="24"/>
        </w:rPr>
        <w:t xml:space="preserve">Nieruchomość składająca się z działek nr 497, 498, 511/3, 511/27 nie stanowi własności Inwestora. </w:t>
      </w:r>
      <w:r w:rsidR="00F34C8D" w:rsidRPr="008A73BB">
        <w:rPr>
          <w:rFonts w:ascii="Arial" w:hAnsi="Arial" w:cs="Arial"/>
          <w:sz w:val="24"/>
        </w:rPr>
        <w:t xml:space="preserve">Przed wszczęciem postępowania Podmiot Publiczny planuje nabyć </w:t>
      </w:r>
      <w:r w:rsidR="00254612" w:rsidRPr="008A73BB">
        <w:rPr>
          <w:rFonts w:ascii="Arial" w:hAnsi="Arial" w:cs="Arial"/>
          <w:sz w:val="24"/>
        </w:rPr>
        <w:t>w/w</w:t>
      </w:r>
      <w:r w:rsidR="0024301C" w:rsidRPr="008A73BB">
        <w:rPr>
          <w:rFonts w:ascii="Arial" w:hAnsi="Arial" w:cs="Arial"/>
          <w:sz w:val="24"/>
        </w:rPr>
        <w:t> </w:t>
      </w:r>
      <w:r w:rsidR="00254612" w:rsidRPr="008A73BB">
        <w:rPr>
          <w:rFonts w:ascii="Arial" w:hAnsi="Arial" w:cs="Arial"/>
          <w:sz w:val="24"/>
        </w:rPr>
        <w:t>nieruchomości.</w:t>
      </w:r>
    </w:p>
    <w:p w14:paraId="09BA9EEC" w14:textId="77777777" w:rsidR="00767F36" w:rsidRPr="008A73BB" w:rsidRDefault="00767F36" w:rsidP="00C92556">
      <w:pPr>
        <w:pStyle w:val="Nagwek3"/>
        <w:ind w:left="709"/>
        <w:jc w:val="left"/>
        <w:rPr>
          <w:rFonts w:ascii="Arial" w:hAnsi="Arial" w:cs="Arial"/>
          <w:color w:val="auto"/>
          <w:sz w:val="24"/>
          <w:szCs w:val="24"/>
        </w:rPr>
      </w:pPr>
      <w:bookmarkStart w:id="30" w:name="_Toc58158236"/>
      <w:bookmarkStart w:id="31" w:name="_Toc58878254"/>
      <w:bookmarkStart w:id="32" w:name="_Toc118367762"/>
      <w:bookmarkStart w:id="33" w:name="_Toc120477756"/>
      <w:r w:rsidRPr="008A73BB">
        <w:rPr>
          <w:rFonts w:ascii="Arial" w:hAnsi="Arial" w:cs="Arial"/>
          <w:color w:val="auto"/>
          <w:sz w:val="24"/>
          <w:szCs w:val="24"/>
        </w:rPr>
        <w:t>Położenie i charakter terenu.</w:t>
      </w:r>
      <w:bookmarkEnd w:id="30"/>
      <w:bookmarkEnd w:id="31"/>
      <w:bookmarkEnd w:id="32"/>
      <w:bookmarkEnd w:id="33"/>
    </w:p>
    <w:p w14:paraId="576F8080" w14:textId="77777777" w:rsidR="00767F36" w:rsidRPr="008A73BB" w:rsidRDefault="00767F36" w:rsidP="00C92556">
      <w:pPr>
        <w:ind w:firstLine="0"/>
        <w:jc w:val="left"/>
        <w:rPr>
          <w:rFonts w:ascii="Arial" w:hAnsi="Arial" w:cs="Arial"/>
          <w:sz w:val="24"/>
        </w:rPr>
      </w:pPr>
      <w:r w:rsidRPr="008A73BB">
        <w:rPr>
          <w:rFonts w:ascii="Arial" w:hAnsi="Arial" w:cs="Arial"/>
          <w:sz w:val="24"/>
        </w:rPr>
        <w:t>Teren przedmiotowej inwestycji znajduje się na działce nr 497, 498, 511/3, 511/27, obręb Starówka przy ul. Wodnej w Starym Koninie. Teren od strony zachodniej zlokalizowany jest przy drodze gminnej (ul. Wodna). Od strony północnej graniczy z</w:t>
      </w:r>
      <w:r w:rsidR="00D816D8">
        <w:rPr>
          <w:rFonts w:ascii="Arial" w:hAnsi="Arial" w:cs="Arial"/>
          <w:sz w:val="24"/>
        </w:rPr>
        <w:t> </w:t>
      </w:r>
      <w:r w:rsidRPr="008A73BB">
        <w:rPr>
          <w:rFonts w:ascii="Arial" w:hAnsi="Arial" w:cs="Arial"/>
          <w:sz w:val="24"/>
        </w:rPr>
        <w:t>drogą wewnętrzną. Od strony wschodniej graniczy z budynkiem usługowo-handlowym. Od strony południowej graniczy z</w:t>
      </w:r>
      <w:r w:rsidR="0024301C" w:rsidRPr="008A73BB">
        <w:rPr>
          <w:rFonts w:ascii="Arial" w:hAnsi="Arial" w:cs="Arial"/>
          <w:sz w:val="24"/>
        </w:rPr>
        <w:t> </w:t>
      </w:r>
      <w:r w:rsidRPr="008A73BB">
        <w:rPr>
          <w:rFonts w:ascii="Arial" w:hAnsi="Arial" w:cs="Arial"/>
          <w:sz w:val="24"/>
        </w:rPr>
        <w:t xml:space="preserve">budynkiem niemieszkalnym. </w:t>
      </w:r>
    </w:p>
    <w:p w14:paraId="6BA19440" w14:textId="77777777" w:rsidR="00767F36" w:rsidRPr="008A73BB" w:rsidRDefault="00767F36" w:rsidP="00C92556">
      <w:pPr>
        <w:ind w:firstLine="0"/>
        <w:jc w:val="left"/>
        <w:rPr>
          <w:rFonts w:ascii="Arial" w:hAnsi="Arial" w:cs="Arial"/>
          <w:sz w:val="24"/>
        </w:rPr>
      </w:pPr>
      <w:r w:rsidRPr="008A73BB">
        <w:rPr>
          <w:rFonts w:ascii="Arial" w:hAnsi="Arial" w:cs="Arial"/>
          <w:sz w:val="24"/>
        </w:rPr>
        <w:t>Obecnie teren jest zagospodarowany, znajdują się na nim elementy infrastruktury technicznej, drzewa, budynek usługowo-handlowy, budynek niemieszkalny, ogrodzenie oraz inne budowle typu pawilony handlowe.</w:t>
      </w:r>
    </w:p>
    <w:p w14:paraId="30C14EB7" w14:textId="77777777" w:rsidR="00767F36" w:rsidRPr="008A73BB" w:rsidRDefault="00767F36" w:rsidP="00C92556">
      <w:pPr>
        <w:ind w:firstLine="0"/>
        <w:jc w:val="left"/>
        <w:rPr>
          <w:rFonts w:ascii="Arial" w:hAnsi="Arial" w:cs="Arial"/>
          <w:sz w:val="24"/>
        </w:rPr>
      </w:pPr>
      <w:r w:rsidRPr="008A73BB">
        <w:rPr>
          <w:rFonts w:ascii="Arial" w:hAnsi="Arial" w:cs="Arial"/>
          <w:sz w:val="24"/>
        </w:rPr>
        <w:t xml:space="preserve">Obszar inwestycji ma dostęp do drogi publicznej (ul. Wodna) poprzez istniejący zjazd od strony zachodniej przeznaczony do przebudowy. </w:t>
      </w:r>
    </w:p>
    <w:p w14:paraId="02F598E0" w14:textId="77777777" w:rsidR="00767F36" w:rsidRPr="008A73BB" w:rsidRDefault="00767F36" w:rsidP="00C92556">
      <w:pPr>
        <w:pStyle w:val="Nagwek3"/>
        <w:ind w:left="709"/>
        <w:jc w:val="left"/>
        <w:rPr>
          <w:rFonts w:ascii="Arial" w:hAnsi="Arial" w:cs="Arial"/>
          <w:color w:val="auto"/>
          <w:sz w:val="24"/>
          <w:szCs w:val="24"/>
        </w:rPr>
      </w:pPr>
      <w:bookmarkStart w:id="34" w:name="_Toc118367763"/>
      <w:bookmarkStart w:id="35" w:name="_Toc120477757"/>
      <w:r w:rsidRPr="008A73BB">
        <w:rPr>
          <w:rFonts w:ascii="Arial" w:hAnsi="Arial" w:cs="Arial"/>
          <w:color w:val="auto"/>
          <w:sz w:val="24"/>
          <w:szCs w:val="24"/>
        </w:rPr>
        <w:t>Obiekty budowlane przeznaczone do rozbiórki.</w:t>
      </w:r>
      <w:bookmarkEnd w:id="34"/>
      <w:bookmarkEnd w:id="35"/>
    </w:p>
    <w:p w14:paraId="22F68D69" w14:textId="77777777" w:rsidR="00767F36" w:rsidRPr="008A73BB" w:rsidRDefault="00767F36" w:rsidP="00C92556">
      <w:pPr>
        <w:ind w:firstLine="0"/>
        <w:jc w:val="left"/>
        <w:rPr>
          <w:rFonts w:ascii="Arial" w:hAnsi="Arial" w:cs="Arial"/>
          <w:sz w:val="24"/>
        </w:rPr>
      </w:pPr>
      <w:r w:rsidRPr="008A73BB">
        <w:rPr>
          <w:rFonts w:ascii="Arial" w:hAnsi="Arial" w:cs="Arial"/>
          <w:sz w:val="24"/>
        </w:rPr>
        <w:t>W celu realizacji projektowanej inwestycji planuje się rozbiórkę:</w:t>
      </w:r>
    </w:p>
    <w:p w14:paraId="679BCC49" w14:textId="77777777" w:rsidR="00767F36" w:rsidRPr="008A73BB" w:rsidRDefault="00767F36" w:rsidP="00C92556">
      <w:pPr>
        <w:numPr>
          <w:ilvl w:val="0"/>
          <w:numId w:val="5"/>
        </w:numPr>
        <w:jc w:val="left"/>
        <w:rPr>
          <w:rFonts w:ascii="Arial" w:hAnsi="Arial" w:cs="Arial"/>
          <w:sz w:val="24"/>
        </w:rPr>
      </w:pPr>
      <w:r w:rsidRPr="008A73BB">
        <w:rPr>
          <w:rFonts w:ascii="Arial" w:hAnsi="Arial" w:cs="Arial"/>
          <w:sz w:val="24"/>
        </w:rPr>
        <w:t xml:space="preserve">ogrodzenia wraz z bramą wjazdową, </w:t>
      </w:r>
    </w:p>
    <w:p w14:paraId="5EF906E0" w14:textId="77777777" w:rsidR="00767F36" w:rsidRPr="008A73BB" w:rsidRDefault="00767F36" w:rsidP="00C92556">
      <w:pPr>
        <w:numPr>
          <w:ilvl w:val="0"/>
          <w:numId w:val="5"/>
        </w:numPr>
        <w:jc w:val="left"/>
        <w:rPr>
          <w:rFonts w:ascii="Arial" w:hAnsi="Arial" w:cs="Arial"/>
          <w:sz w:val="24"/>
        </w:rPr>
      </w:pPr>
      <w:r w:rsidRPr="008A73BB">
        <w:rPr>
          <w:rFonts w:ascii="Arial" w:hAnsi="Arial" w:cs="Arial"/>
          <w:sz w:val="24"/>
        </w:rPr>
        <w:t>budynku handlowo-usługowego od strony wschodniej</w:t>
      </w:r>
      <w:r w:rsidR="00D816D8">
        <w:rPr>
          <w:rFonts w:ascii="Arial" w:hAnsi="Arial" w:cs="Arial"/>
          <w:sz w:val="24"/>
        </w:rPr>
        <w:t>,</w:t>
      </w:r>
    </w:p>
    <w:p w14:paraId="1289B0F8" w14:textId="77777777" w:rsidR="00767F36" w:rsidRPr="008A73BB" w:rsidRDefault="00767F36" w:rsidP="00C92556">
      <w:pPr>
        <w:numPr>
          <w:ilvl w:val="0"/>
          <w:numId w:val="5"/>
        </w:numPr>
        <w:jc w:val="left"/>
        <w:rPr>
          <w:rFonts w:ascii="Arial" w:hAnsi="Arial" w:cs="Arial"/>
          <w:sz w:val="24"/>
        </w:rPr>
      </w:pPr>
      <w:r w:rsidRPr="008A73BB">
        <w:rPr>
          <w:rFonts w:ascii="Arial" w:hAnsi="Arial" w:cs="Arial"/>
          <w:sz w:val="24"/>
        </w:rPr>
        <w:t>budynku niemieszkalnego od strony południowej</w:t>
      </w:r>
      <w:r w:rsidR="00D816D8">
        <w:rPr>
          <w:rFonts w:ascii="Arial" w:hAnsi="Arial" w:cs="Arial"/>
          <w:sz w:val="24"/>
        </w:rPr>
        <w:t>,</w:t>
      </w:r>
    </w:p>
    <w:p w14:paraId="4756DBA8" w14:textId="77777777" w:rsidR="00767F36" w:rsidRPr="008A73BB" w:rsidRDefault="00767F36" w:rsidP="00C92556">
      <w:pPr>
        <w:numPr>
          <w:ilvl w:val="0"/>
          <w:numId w:val="5"/>
        </w:numPr>
        <w:jc w:val="left"/>
        <w:rPr>
          <w:rFonts w:ascii="Arial" w:hAnsi="Arial" w:cs="Arial"/>
          <w:sz w:val="24"/>
        </w:rPr>
      </w:pPr>
      <w:r w:rsidRPr="008A73BB">
        <w:rPr>
          <w:rFonts w:ascii="Arial" w:hAnsi="Arial" w:cs="Arial"/>
          <w:sz w:val="24"/>
        </w:rPr>
        <w:t>innych budowli typu pawilony handlowe</w:t>
      </w:r>
      <w:r w:rsidR="00D816D8">
        <w:rPr>
          <w:rFonts w:ascii="Arial" w:hAnsi="Arial" w:cs="Arial"/>
          <w:sz w:val="24"/>
        </w:rPr>
        <w:t>,</w:t>
      </w:r>
    </w:p>
    <w:p w14:paraId="6A359365" w14:textId="77777777" w:rsidR="00767F36" w:rsidRPr="008A73BB" w:rsidRDefault="00767F36" w:rsidP="00C92556">
      <w:pPr>
        <w:numPr>
          <w:ilvl w:val="0"/>
          <w:numId w:val="5"/>
        </w:numPr>
        <w:jc w:val="left"/>
        <w:rPr>
          <w:rFonts w:ascii="Arial" w:hAnsi="Arial" w:cs="Arial"/>
          <w:sz w:val="24"/>
        </w:rPr>
      </w:pPr>
      <w:r w:rsidRPr="008A73BB">
        <w:rPr>
          <w:rFonts w:ascii="Arial" w:hAnsi="Arial" w:cs="Arial"/>
          <w:sz w:val="24"/>
        </w:rPr>
        <w:t>nawierzchni utwardzonej</w:t>
      </w:r>
      <w:r w:rsidR="00D816D8">
        <w:rPr>
          <w:rFonts w:ascii="Arial" w:hAnsi="Arial" w:cs="Arial"/>
          <w:sz w:val="24"/>
        </w:rPr>
        <w:t>.</w:t>
      </w:r>
    </w:p>
    <w:p w14:paraId="246481F4" w14:textId="77777777" w:rsidR="00767F36" w:rsidRPr="008A73BB" w:rsidRDefault="00767F36" w:rsidP="00C92556">
      <w:pPr>
        <w:pStyle w:val="Nagwek2"/>
        <w:jc w:val="left"/>
        <w:rPr>
          <w:rFonts w:ascii="Arial" w:hAnsi="Arial" w:cs="Arial"/>
          <w:color w:val="auto"/>
        </w:rPr>
      </w:pPr>
      <w:bookmarkStart w:id="36" w:name="_Toc58878261"/>
      <w:bookmarkStart w:id="37" w:name="_Toc118367764"/>
      <w:bookmarkStart w:id="38" w:name="_Toc120477758"/>
      <w:r w:rsidRPr="008A73BB">
        <w:rPr>
          <w:rFonts w:ascii="Arial" w:hAnsi="Arial" w:cs="Arial"/>
          <w:color w:val="auto"/>
        </w:rPr>
        <w:t xml:space="preserve">Projektowane zagospodarowanie </w:t>
      </w:r>
      <w:bookmarkEnd w:id="36"/>
      <w:r w:rsidRPr="008A73BB">
        <w:rPr>
          <w:rFonts w:ascii="Arial" w:hAnsi="Arial" w:cs="Arial"/>
          <w:color w:val="auto"/>
        </w:rPr>
        <w:t>terenu.</w:t>
      </w:r>
      <w:bookmarkEnd w:id="37"/>
      <w:bookmarkEnd w:id="38"/>
    </w:p>
    <w:p w14:paraId="3EDA3592" w14:textId="77777777" w:rsidR="00767F36" w:rsidRPr="008A73BB" w:rsidRDefault="00767F36" w:rsidP="00C92556">
      <w:pPr>
        <w:pStyle w:val="Nagwek3"/>
        <w:ind w:left="709"/>
        <w:jc w:val="left"/>
        <w:rPr>
          <w:rFonts w:ascii="Arial" w:hAnsi="Arial" w:cs="Arial"/>
          <w:color w:val="auto"/>
          <w:sz w:val="24"/>
          <w:szCs w:val="24"/>
        </w:rPr>
      </w:pPr>
      <w:bookmarkStart w:id="39" w:name="_Toc118367765"/>
      <w:bookmarkStart w:id="40" w:name="_Toc120477759"/>
      <w:r w:rsidRPr="008A73BB">
        <w:rPr>
          <w:rFonts w:ascii="Arial" w:hAnsi="Arial" w:cs="Arial"/>
          <w:color w:val="auto"/>
          <w:sz w:val="24"/>
          <w:szCs w:val="24"/>
        </w:rPr>
        <w:t>Zamierzony sposób użytkowania oraz program użytkowy obiektu budowlanego.</w:t>
      </w:r>
      <w:bookmarkEnd w:id="39"/>
      <w:bookmarkEnd w:id="40"/>
    </w:p>
    <w:p w14:paraId="54460A43" w14:textId="77777777" w:rsidR="00767F36" w:rsidRPr="008A73BB" w:rsidRDefault="00767F36" w:rsidP="00C92556">
      <w:pPr>
        <w:ind w:firstLine="0"/>
        <w:jc w:val="left"/>
        <w:rPr>
          <w:rFonts w:ascii="Arial" w:hAnsi="Arial" w:cs="Arial"/>
          <w:sz w:val="24"/>
        </w:rPr>
      </w:pPr>
      <w:r w:rsidRPr="008A73BB">
        <w:rPr>
          <w:rFonts w:ascii="Arial" w:hAnsi="Arial" w:cs="Arial"/>
          <w:sz w:val="24"/>
        </w:rPr>
        <w:t>Budynek usługowy z otwartym garażem wielopoziomowym – 265 miejsc postojowych, w tym 10 miejsc postojowych zewnętrznych, 2 miejsca dla samochodów elektrycznych, 3 miejsca dla n</w:t>
      </w:r>
      <w:r w:rsidR="003938D0" w:rsidRPr="008A73BB">
        <w:rPr>
          <w:rFonts w:ascii="Arial" w:hAnsi="Arial" w:cs="Arial"/>
          <w:sz w:val="24"/>
        </w:rPr>
        <w:t>iepełnosprawnych</w:t>
      </w:r>
      <w:r w:rsidRPr="008A73BB">
        <w:rPr>
          <w:rFonts w:ascii="Arial" w:hAnsi="Arial" w:cs="Arial"/>
          <w:sz w:val="24"/>
        </w:rPr>
        <w:t>, 11 szt. stojaków dla rowerów oraz lokalami usługowymi – 8 szt. Około 40 miejsc postojowych w garażu przynależnych będzie do budynku mieszkalnego wielorodzinnego na działkach leżących na wschód od terenu objętego opracowaniem. Dwa budyn</w:t>
      </w:r>
      <w:r w:rsidRPr="005539B3">
        <w:rPr>
          <w:rFonts w:ascii="Arial" w:hAnsi="Arial" w:cs="Arial"/>
          <w:sz w:val="24"/>
        </w:rPr>
        <w:t>k</w:t>
      </w:r>
      <w:r w:rsidR="00EB1800" w:rsidRPr="005539B3">
        <w:rPr>
          <w:rFonts w:ascii="Arial" w:hAnsi="Arial" w:cs="Arial"/>
          <w:sz w:val="24"/>
        </w:rPr>
        <w:t>i</w:t>
      </w:r>
      <w:r w:rsidRPr="005539B3">
        <w:rPr>
          <w:rFonts w:ascii="Arial" w:hAnsi="Arial" w:cs="Arial"/>
          <w:sz w:val="24"/>
        </w:rPr>
        <w:t xml:space="preserve"> </w:t>
      </w:r>
      <w:r w:rsidRPr="008A73BB">
        <w:rPr>
          <w:rFonts w:ascii="Arial" w:hAnsi="Arial" w:cs="Arial"/>
          <w:sz w:val="24"/>
        </w:rPr>
        <w:t xml:space="preserve">mieszkalne wielorodzinne realizowane będą w ramach oddzielnej inwestycji nieobjętej projektem. Lokale usługowe będą przynależne do budynków mieszkalnych, o których mowa powyżej. </w:t>
      </w:r>
    </w:p>
    <w:p w14:paraId="1E049F95" w14:textId="77777777" w:rsidR="00767F36" w:rsidRPr="008A73BB" w:rsidRDefault="00767F36" w:rsidP="00C92556">
      <w:pPr>
        <w:ind w:firstLine="0"/>
        <w:jc w:val="left"/>
        <w:rPr>
          <w:rFonts w:ascii="Arial" w:hAnsi="Arial" w:cs="Arial"/>
          <w:sz w:val="24"/>
        </w:rPr>
      </w:pPr>
    </w:p>
    <w:p w14:paraId="326AD88B" w14:textId="77777777" w:rsidR="00767F36" w:rsidRPr="008A73BB" w:rsidRDefault="00767F36" w:rsidP="00C92556">
      <w:pPr>
        <w:ind w:firstLine="0"/>
        <w:jc w:val="left"/>
        <w:rPr>
          <w:rFonts w:ascii="Arial" w:hAnsi="Arial" w:cs="Arial"/>
          <w:sz w:val="24"/>
        </w:rPr>
      </w:pPr>
      <w:r w:rsidRPr="008A73BB">
        <w:rPr>
          <w:rFonts w:ascii="Arial" w:hAnsi="Arial" w:cs="Arial"/>
          <w:sz w:val="24"/>
        </w:rPr>
        <w:t xml:space="preserve">Na program funkcjonalno-użytkowy składają się poniższe pomieszczenia. Powierzchnia pomieszczeń obliczona zgodnie z </w:t>
      </w:r>
      <w:r w:rsidRPr="008A73BB">
        <w:rPr>
          <w:rFonts w:ascii="Arial" w:hAnsi="Arial" w:cs="Arial"/>
          <w:i/>
          <w:iCs/>
          <w:sz w:val="24"/>
        </w:rPr>
        <w:t xml:space="preserve">PN – ISO 9836:2015-12 – </w:t>
      </w:r>
      <w:r w:rsidRPr="008A73BB">
        <w:rPr>
          <w:rFonts w:ascii="Arial" w:hAnsi="Arial" w:cs="Arial"/>
          <w:sz w:val="24"/>
        </w:rPr>
        <w:t>Właściwości użytkowe w</w:t>
      </w:r>
      <w:r w:rsidR="009E1A75" w:rsidRPr="008A73BB">
        <w:rPr>
          <w:rFonts w:ascii="Arial" w:hAnsi="Arial" w:cs="Arial"/>
          <w:sz w:val="24"/>
        </w:rPr>
        <w:t> </w:t>
      </w:r>
      <w:r w:rsidRPr="008A73BB">
        <w:rPr>
          <w:rFonts w:ascii="Arial" w:hAnsi="Arial" w:cs="Arial"/>
          <w:sz w:val="24"/>
        </w:rPr>
        <w:t>budownictwie. Określanie i obliczanie wskaźników powierzchniowych i kubaturowych.</w:t>
      </w:r>
    </w:p>
    <w:p w14:paraId="480215ED" w14:textId="77777777" w:rsidR="008E2ED3" w:rsidRPr="008A73BB" w:rsidRDefault="008E2ED3" w:rsidP="00737553">
      <w:pPr>
        <w:pStyle w:val="Legenda"/>
        <w:ind w:firstLine="0"/>
        <w:rPr>
          <w:rFonts w:ascii="Arial" w:hAnsi="Arial" w:cs="Arial"/>
          <w:color w:val="auto"/>
          <w:sz w:val="24"/>
          <w:szCs w:val="24"/>
        </w:rPr>
      </w:pPr>
      <w:bookmarkStart w:id="41" w:name="_Toc120478710"/>
      <w:r w:rsidRPr="008A73BB">
        <w:rPr>
          <w:rFonts w:ascii="Arial" w:hAnsi="Arial" w:cs="Arial"/>
          <w:color w:val="auto"/>
          <w:sz w:val="24"/>
          <w:szCs w:val="24"/>
        </w:rPr>
        <w:t xml:space="preserve">Tabela </w:t>
      </w:r>
      <w:r w:rsidR="00B01013" w:rsidRPr="008A73BB">
        <w:rPr>
          <w:rFonts w:ascii="Arial" w:hAnsi="Arial" w:cs="Arial"/>
          <w:color w:val="auto"/>
          <w:sz w:val="24"/>
          <w:szCs w:val="24"/>
        </w:rPr>
        <w:fldChar w:fldCharType="begin"/>
      </w:r>
      <w:r w:rsidR="00B01013" w:rsidRPr="008A73BB">
        <w:rPr>
          <w:rFonts w:ascii="Arial" w:hAnsi="Arial" w:cs="Arial"/>
          <w:color w:val="auto"/>
          <w:sz w:val="24"/>
          <w:szCs w:val="24"/>
        </w:rPr>
        <w:instrText xml:space="preserve"> SEQ Tabela \* ARABIC </w:instrText>
      </w:r>
      <w:r w:rsidR="00B01013" w:rsidRPr="008A73BB">
        <w:rPr>
          <w:rFonts w:ascii="Arial" w:hAnsi="Arial" w:cs="Arial"/>
          <w:color w:val="auto"/>
          <w:sz w:val="24"/>
          <w:szCs w:val="24"/>
        </w:rPr>
        <w:fldChar w:fldCharType="separate"/>
      </w:r>
      <w:r w:rsidRPr="008A73BB">
        <w:rPr>
          <w:rFonts w:ascii="Arial" w:hAnsi="Arial" w:cs="Arial"/>
          <w:noProof/>
          <w:color w:val="auto"/>
          <w:sz w:val="24"/>
          <w:szCs w:val="24"/>
        </w:rPr>
        <w:t>1</w:t>
      </w:r>
      <w:r w:rsidR="00B01013" w:rsidRPr="008A73BB">
        <w:rPr>
          <w:rFonts w:ascii="Arial" w:hAnsi="Arial" w:cs="Arial"/>
          <w:noProof/>
          <w:color w:val="auto"/>
          <w:sz w:val="24"/>
          <w:szCs w:val="24"/>
        </w:rPr>
        <w:fldChar w:fldCharType="end"/>
      </w:r>
      <w:r w:rsidRPr="008A73BB">
        <w:rPr>
          <w:rFonts w:ascii="Arial" w:hAnsi="Arial" w:cs="Arial"/>
          <w:color w:val="auto"/>
          <w:sz w:val="24"/>
          <w:szCs w:val="24"/>
        </w:rPr>
        <w:t>. Zestawienie powierzchni</w:t>
      </w:r>
      <w:bookmarkEnd w:id="41"/>
    </w:p>
    <w:tbl>
      <w:tblPr>
        <w:tblW w:w="9211" w:type="dxa"/>
        <w:tblInd w:w="18" w:type="dxa"/>
        <w:tblLayout w:type="fixed"/>
        <w:tblLook w:val="04A0" w:firstRow="1" w:lastRow="0" w:firstColumn="1" w:lastColumn="0" w:noHBand="0" w:noVBand="1"/>
      </w:tblPr>
      <w:tblGrid>
        <w:gridCol w:w="699"/>
        <w:gridCol w:w="5394"/>
        <w:gridCol w:w="3118"/>
      </w:tblGrid>
      <w:tr w:rsidR="00FA54D5" w:rsidRPr="008A73BB" w14:paraId="21A9F71A" w14:textId="77777777" w:rsidTr="00FA54D5">
        <w:trPr>
          <w:trHeight w:val="255"/>
        </w:trPr>
        <w:tc>
          <w:tcPr>
            <w:tcW w:w="699"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14:paraId="130FFF3D" w14:textId="77777777" w:rsidR="00FA54D5" w:rsidRPr="008A73BB" w:rsidRDefault="00FA54D5" w:rsidP="00767F36">
            <w:pPr>
              <w:ind w:firstLine="0"/>
              <w:rPr>
                <w:rFonts w:ascii="Arial" w:hAnsi="Arial" w:cs="Arial"/>
                <w:b/>
                <w:bCs/>
                <w:sz w:val="24"/>
              </w:rPr>
            </w:pPr>
            <w:r w:rsidRPr="008A73BB">
              <w:rPr>
                <w:rFonts w:ascii="Arial" w:hAnsi="Arial" w:cs="Arial"/>
                <w:b/>
                <w:bCs/>
                <w:sz w:val="24"/>
              </w:rPr>
              <w:t>L.P.</w:t>
            </w:r>
          </w:p>
        </w:tc>
        <w:tc>
          <w:tcPr>
            <w:tcW w:w="5394"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14:paraId="67BF8E57" w14:textId="77777777" w:rsidR="00FA54D5" w:rsidRPr="008A73BB" w:rsidRDefault="00FA54D5" w:rsidP="00767F36">
            <w:pPr>
              <w:ind w:firstLine="0"/>
              <w:rPr>
                <w:rFonts w:ascii="Arial" w:hAnsi="Arial" w:cs="Arial"/>
                <w:b/>
                <w:bCs/>
                <w:sz w:val="24"/>
              </w:rPr>
            </w:pPr>
            <w:r w:rsidRPr="008A73BB">
              <w:rPr>
                <w:rFonts w:ascii="Arial" w:hAnsi="Arial" w:cs="Arial"/>
                <w:b/>
                <w:bCs/>
                <w:sz w:val="24"/>
              </w:rPr>
              <w:t>NAZWA POMIESZCZENIA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15" w:type="dxa"/>
              <w:right w:w="15" w:type="dxa"/>
            </w:tcMar>
            <w:vAlign w:val="center"/>
            <w:hideMark/>
          </w:tcPr>
          <w:p w14:paraId="3AC48EE0" w14:textId="77777777" w:rsidR="00FA54D5" w:rsidRPr="008A73BB" w:rsidRDefault="00FA54D5" w:rsidP="00767F36">
            <w:pPr>
              <w:ind w:firstLine="0"/>
              <w:rPr>
                <w:rFonts w:ascii="Arial" w:hAnsi="Arial" w:cs="Arial"/>
                <w:b/>
                <w:bCs/>
                <w:sz w:val="24"/>
              </w:rPr>
            </w:pPr>
            <w:r w:rsidRPr="008A73BB">
              <w:rPr>
                <w:rFonts w:ascii="Arial" w:hAnsi="Arial" w:cs="Arial"/>
                <w:b/>
                <w:bCs/>
                <w:sz w:val="24"/>
              </w:rPr>
              <w:t>POWIERZCHNIA (m</w:t>
            </w:r>
            <w:r w:rsidRPr="008A73BB">
              <w:rPr>
                <w:rFonts w:ascii="Arial" w:hAnsi="Arial" w:cs="Arial"/>
                <w:b/>
                <w:bCs/>
                <w:sz w:val="24"/>
                <w:vertAlign w:val="superscript"/>
              </w:rPr>
              <w:t>2</w:t>
            </w:r>
            <w:r w:rsidRPr="008A73BB">
              <w:rPr>
                <w:rFonts w:ascii="Arial" w:hAnsi="Arial" w:cs="Arial"/>
                <w:b/>
                <w:bCs/>
                <w:sz w:val="24"/>
              </w:rPr>
              <w:t>)</w:t>
            </w:r>
          </w:p>
        </w:tc>
      </w:tr>
      <w:tr w:rsidR="00FA54D5" w:rsidRPr="008A73BB" w14:paraId="6E2ADAC9" w14:textId="77777777" w:rsidTr="00FA54D5">
        <w:trPr>
          <w:trHeight w:val="255"/>
        </w:trPr>
        <w:tc>
          <w:tcPr>
            <w:tcW w:w="699" w:type="dxa"/>
            <w:tcBorders>
              <w:top w:val="single" w:sz="4" w:space="0" w:color="000000"/>
              <w:left w:val="single" w:sz="4" w:space="0" w:color="000000"/>
              <w:bottom w:val="single" w:sz="4" w:space="0" w:color="000000"/>
              <w:right w:val="nil"/>
            </w:tcBorders>
            <w:shd w:val="clear" w:color="auto" w:fill="FABF8F"/>
            <w:tcMar>
              <w:top w:w="15" w:type="dxa"/>
              <w:left w:w="15" w:type="dxa"/>
              <w:bottom w:w="15" w:type="dxa"/>
              <w:right w:w="15" w:type="dxa"/>
            </w:tcMar>
            <w:vAlign w:val="center"/>
          </w:tcPr>
          <w:p w14:paraId="10795E1D" w14:textId="77777777" w:rsidR="00FA54D5" w:rsidRPr="008A73BB" w:rsidRDefault="00FA54D5" w:rsidP="00767F36">
            <w:pPr>
              <w:ind w:firstLine="0"/>
              <w:rPr>
                <w:rFonts w:ascii="Arial" w:hAnsi="Arial" w:cs="Arial"/>
                <w:sz w:val="24"/>
              </w:rPr>
            </w:pPr>
          </w:p>
        </w:tc>
        <w:tc>
          <w:tcPr>
            <w:tcW w:w="5394" w:type="dxa"/>
            <w:tcBorders>
              <w:top w:val="single" w:sz="4" w:space="0" w:color="000000"/>
              <w:left w:val="single" w:sz="4" w:space="0" w:color="000000"/>
              <w:bottom w:val="single" w:sz="4" w:space="0" w:color="000000"/>
              <w:right w:val="nil"/>
            </w:tcBorders>
            <w:shd w:val="clear" w:color="auto" w:fill="FABF8F"/>
            <w:tcMar>
              <w:top w:w="15" w:type="dxa"/>
              <w:left w:w="15" w:type="dxa"/>
              <w:bottom w:w="15" w:type="dxa"/>
              <w:right w:w="15" w:type="dxa"/>
            </w:tcMar>
            <w:vAlign w:val="center"/>
            <w:hideMark/>
          </w:tcPr>
          <w:p w14:paraId="1B1C44D2" w14:textId="77777777" w:rsidR="00FA54D5" w:rsidRPr="008A73BB" w:rsidRDefault="00FA54D5" w:rsidP="00767F36">
            <w:pPr>
              <w:ind w:firstLine="0"/>
              <w:rPr>
                <w:rFonts w:ascii="Arial" w:hAnsi="Arial" w:cs="Arial"/>
                <w:b/>
                <w:bCs/>
                <w:sz w:val="24"/>
              </w:rPr>
            </w:pPr>
            <w:r w:rsidRPr="008A73BB">
              <w:rPr>
                <w:rFonts w:ascii="Arial" w:hAnsi="Arial" w:cs="Arial"/>
                <w:b/>
                <w:bCs/>
                <w:sz w:val="24"/>
              </w:rPr>
              <w:t>KONDYGNACJA 1 (0-0,5)</w:t>
            </w:r>
          </w:p>
        </w:tc>
        <w:tc>
          <w:tcPr>
            <w:tcW w:w="3118" w:type="dxa"/>
            <w:tcBorders>
              <w:top w:val="single" w:sz="4" w:space="0" w:color="000000"/>
              <w:left w:val="single" w:sz="4" w:space="0" w:color="000000"/>
              <w:bottom w:val="single" w:sz="4" w:space="0" w:color="000000"/>
              <w:right w:val="single" w:sz="4" w:space="0" w:color="auto"/>
            </w:tcBorders>
            <w:shd w:val="clear" w:color="auto" w:fill="FABF8F"/>
            <w:tcMar>
              <w:top w:w="15" w:type="dxa"/>
              <w:left w:w="15" w:type="dxa"/>
              <w:bottom w:w="15" w:type="dxa"/>
              <w:right w:w="15" w:type="dxa"/>
            </w:tcMar>
            <w:vAlign w:val="center"/>
          </w:tcPr>
          <w:p w14:paraId="2688EE4E" w14:textId="77777777" w:rsidR="00FA54D5" w:rsidRPr="008A73BB" w:rsidRDefault="00FA54D5" w:rsidP="00767F36">
            <w:pPr>
              <w:ind w:firstLine="0"/>
              <w:rPr>
                <w:rFonts w:ascii="Arial" w:hAnsi="Arial" w:cs="Arial"/>
                <w:b/>
                <w:bCs/>
                <w:sz w:val="24"/>
              </w:rPr>
            </w:pPr>
          </w:p>
        </w:tc>
      </w:tr>
      <w:tr w:rsidR="00FA54D5" w:rsidRPr="008A73BB" w14:paraId="35670B12"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D18308D" w14:textId="77777777" w:rsidR="00FA54D5" w:rsidRPr="008A73BB" w:rsidRDefault="00FA54D5" w:rsidP="00767F36">
            <w:pPr>
              <w:ind w:firstLine="0"/>
              <w:rPr>
                <w:rFonts w:ascii="Arial" w:hAnsi="Arial" w:cs="Arial"/>
                <w:sz w:val="24"/>
              </w:rPr>
            </w:pPr>
            <w:r w:rsidRPr="008A73BB">
              <w:rPr>
                <w:rFonts w:ascii="Arial" w:hAnsi="Arial" w:cs="Arial"/>
                <w:sz w:val="24"/>
              </w:rPr>
              <w:t>0.1</w:t>
            </w: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40B81D8" w14:textId="77777777" w:rsidR="00FA54D5" w:rsidRPr="008A73BB" w:rsidRDefault="00FA54D5" w:rsidP="00767F36">
            <w:pPr>
              <w:ind w:firstLine="0"/>
              <w:rPr>
                <w:rFonts w:ascii="Arial" w:hAnsi="Arial" w:cs="Arial"/>
                <w:sz w:val="24"/>
              </w:rPr>
            </w:pPr>
            <w:r w:rsidRPr="008A73BB">
              <w:rPr>
                <w:rFonts w:ascii="Arial" w:hAnsi="Arial" w:cs="Arial"/>
                <w:sz w:val="24"/>
              </w:rPr>
              <w:t>LOKAL UŻYTKOWY</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hideMark/>
          </w:tcPr>
          <w:p w14:paraId="6880EF3E" w14:textId="77777777" w:rsidR="00FA54D5" w:rsidRPr="008A73BB" w:rsidRDefault="00FA54D5" w:rsidP="00FA54D5">
            <w:pPr>
              <w:ind w:firstLine="0"/>
              <w:jc w:val="right"/>
              <w:rPr>
                <w:rFonts w:ascii="Arial" w:hAnsi="Arial" w:cs="Arial"/>
                <w:sz w:val="24"/>
              </w:rPr>
            </w:pPr>
            <w:r w:rsidRPr="008A73BB">
              <w:rPr>
                <w:rFonts w:ascii="Arial" w:hAnsi="Arial" w:cs="Arial"/>
                <w:sz w:val="24"/>
              </w:rPr>
              <w:t>42,22</w:t>
            </w:r>
          </w:p>
        </w:tc>
      </w:tr>
      <w:tr w:rsidR="00FA54D5" w:rsidRPr="008A73BB" w14:paraId="4847EEBF"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4D207A72" w14:textId="77777777" w:rsidR="00FA54D5" w:rsidRPr="008A73BB" w:rsidRDefault="00FA54D5" w:rsidP="00767F36">
            <w:pPr>
              <w:ind w:firstLine="0"/>
              <w:rPr>
                <w:rFonts w:ascii="Arial" w:hAnsi="Arial" w:cs="Arial"/>
                <w:sz w:val="24"/>
              </w:rPr>
            </w:pPr>
            <w:r w:rsidRPr="008A73BB">
              <w:rPr>
                <w:rFonts w:ascii="Arial" w:hAnsi="Arial" w:cs="Arial"/>
                <w:sz w:val="24"/>
              </w:rPr>
              <w:t>0.2</w:t>
            </w: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72063723" w14:textId="77777777" w:rsidR="00FA54D5" w:rsidRPr="008A73BB" w:rsidRDefault="00FA54D5" w:rsidP="00767F36">
            <w:pPr>
              <w:ind w:firstLine="0"/>
              <w:rPr>
                <w:rFonts w:ascii="Arial" w:hAnsi="Arial" w:cs="Arial"/>
                <w:sz w:val="24"/>
              </w:rPr>
            </w:pPr>
            <w:r w:rsidRPr="008A73BB">
              <w:rPr>
                <w:rFonts w:ascii="Arial" w:hAnsi="Arial" w:cs="Arial"/>
                <w:sz w:val="24"/>
              </w:rPr>
              <w:t>LOKAL UŻYTKOWY</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bottom"/>
            <w:hideMark/>
          </w:tcPr>
          <w:p w14:paraId="737E1DBE" w14:textId="77777777" w:rsidR="00FA54D5" w:rsidRPr="008A73BB" w:rsidRDefault="00FA54D5" w:rsidP="00FA54D5">
            <w:pPr>
              <w:ind w:firstLine="0"/>
              <w:jc w:val="right"/>
              <w:rPr>
                <w:rFonts w:ascii="Arial" w:hAnsi="Arial" w:cs="Arial"/>
                <w:sz w:val="24"/>
              </w:rPr>
            </w:pPr>
            <w:r w:rsidRPr="008A73BB">
              <w:rPr>
                <w:rFonts w:ascii="Arial" w:hAnsi="Arial" w:cs="Arial"/>
                <w:sz w:val="24"/>
              </w:rPr>
              <w:t>33,02</w:t>
            </w:r>
          </w:p>
        </w:tc>
      </w:tr>
      <w:tr w:rsidR="00FA54D5" w:rsidRPr="008A73BB" w14:paraId="38350A50"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0A9EDE72" w14:textId="77777777" w:rsidR="00FA54D5" w:rsidRPr="008A73BB" w:rsidRDefault="00FA54D5" w:rsidP="00767F36">
            <w:pPr>
              <w:ind w:firstLine="0"/>
              <w:rPr>
                <w:rFonts w:ascii="Arial" w:hAnsi="Arial" w:cs="Arial"/>
                <w:sz w:val="24"/>
              </w:rPr>
            </w:pPr>
            <w:r w:rsidRPr="008A73BB">
              <w:rPr>
                <w:rFonts w:ascii="Arial" w:hAnsi="Arial" w:cs="Arial"/>
                <w:sz w:val="24"/>
              </w:rPr>
              <w:t>0.3</w:t>
            </w: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0BC872B7" w14:textId="77777777" w:rsidR="00FA54D5" w:rsidRPr="008A73BB" w:rsidRDefault="00FA54D5" w:rsidP="00767F36">
            <w:pPr>
              <w:ind w:firstLine="0"/>
              <w:rPr>
                <w:rFonts w:ascii="Arial" w:hAnsi="Arial" w:cs="Arial"/>
                <w:sz w:val="24"/>
              </w:rPr>
            </w:pPr>
            <w:r w:rsidRPr="008A73BB">
              <w:rPr>
                <w:rFonts w:ascii="Arial" w:hAnsi="Arial" w:cs="Arial"/>
                <w:sz w:val="24"/>
              </w:rPr>
              <w:t>LOKAL UŻYTKOWY</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bottom"/>
            <w:hideMark/>
          </w:tcPr>
          <w:p w14:paraId="23E58BE8" w14:textId="77777777" w:rsidR="00FA54D5" w:rsidRPr="008A73BB" w:rsidRDefault="00FA54D5" w:rsidP="00FA54D5">
            <w:pPr>
              <w:ind w:firstLine="0"/>
              <w:jc w:val="right"/>
              <w:rPr>
                <w:rFonts w:ascii="Arial" w:hAnsi="Arial" w:cs="Arial"/>
                <w:sz w:val="24"/>
              </w:rPr>
            </w:pPr>
            <w:r w:rsidRPr="008A73BB">
              <w:rPr>
                <w:rFonts w:ascii="Arial" w:hAnsi="Arial" w:cs="Arial"/>
                <w:sz w:val="24"/>
              </w:rPr>
              <w:t>33,02</w:t>
            </w:r>
          </w:p>
        </w:tc>
      </w:tr>
      <w:tr w:rsidR="00FA54D5" w:rsidRPr="008A73BB" w14:paraId="7E156463"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65D98064" w14:textId="77777777" w:rsidR="00FA54D5" w:rsidRPr="008A73BB" w:rsidRDefault="00FA54D5" w:rsidP="00767F36">
            <w:pPr>
              <w:ind w:firstLine="0"/>
              <w:rPr>
                <w:rFonts w:ascii="Arial" w:hAnsi="Arial" w:cs="Arial"/>
                <w:sz w:val="24"/>
              </w:rPr>
            </w:pPr>
            <w:r w:rsidRPr="008A73BB">
              <w:rPr>
                <w:rFonts w:ascii="Arial" w:hAnsi="Arial" w:cs="Arial"/>
                <w:sz w:val="24"/>
              </w:rPr>
              <w:t>0.4</w:t>
            </w: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641F7AA8" w14:textId="77777777" w:rsidR="00FA54D5" w:rsidRPr="008A73BB" w:rsidRDefault="00FA54D5" w:rsidP="00767F36">
            <w:pPr>
              <w:ind w:firstLine="0"/>
              <w:rPr>
                <w:rFonts w:ascii="Arial" w:hAnsi="Arial" w:cs="Arial"/>
                <w:sz w:val="24"/>
              </w:rPr>
            </w:pPr>
            <w:r w:rsidRPr="008A73BB">
              <w:rPr>
                <w:rFonts w:ascii="Arial" w:hAnsi="Arial" w:cs="Arial"/>
                <w:sz w:val="24"/>
              </w:rPr>
              <w:t>LOKAL UŻYTKOWY</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14:paraId="26B16250" w14:textId="77777777" w:rsidR="00FA54D5" w:rsidRPr="008A73BB" w:rsidRDefault="00FA54D5" w:rsidP="00FA54D5">
            <w:pPr>
              <w:ind w:firstLine="0"/>
              <w:jc w:val="right"/>
              <w:rPr>
                <w:rFonts w:ascii="Arial" w:hAnsi="Arial" w:cs="Arial"/>
                <w:sz w:val="24"/>
              </w:rPr>
            </w:pPr>
            <w:r w:rsidRPr="008A73BB">
              <w:rPr>
                <w:rFonts w:ascii="Arial" w:hAnsi="Arial" w:cs="Arial"/>
                <w:sz w:val="24"/>
              </w:rPr>
              <w:t>33,02</w:t>
            </w:r>
          </w:p>
        </w:tc>
      </w:tr>
      <w:tr w:rsidR="00FA54D5" w:rsidRPr="008A73BB" w14:paraId="03FC57B6"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15B91531" w14:textId="77777777" w:rsidR="00FA54D5" w:rsidRPr="008A73BB" w:rsidRDefault="00FA54D5" w:rsidP="00767F36">
            <w:pPr>
              <w:ind w:firstLine="0"/>
              <w:rPr>
                <w:rFonts w:ascii="Arial" w:hAnsi="Arial" w:cs="Arial"/>
                <w:sz w:val="24"/>
              </w:rPr>
            </w:pPr>
            <w:r w:rsidRPr="008A73BB">
              <w:rPr>
                <w:rFonts w:ascii="Arial" w:hAnsi="Arial" w:cs="Arial"/>
                <w:sz w:val="24"/>
              </w:rPr>
              <w:t>0.5</w:t>
            </w: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786EA993" w14:textId="77777777" w:rsidR="00FA54D5" w:rsidRPr="008A73BB" w:rsidRDefault="00FA54D5" w:rsidP="00767F36">
            <w:pPr>
              <w:ind w:firstLine="0"/>
              <w:rPr>
                <w:rFonts w:ascii="Arial" w:hAnsi="Arial" w:cs="Arial"/>
                <w:sz w:val="24"/>
              </w:rPr>
            </w:pPr>
            <w:r w:rsidRPr="008A73BB">
              <w:rPr>
                <w:rFonts w:ascii="Arial" w:hAnsi="Arial" w:cs="Arial"/>
                <w:sz w:val="24"/>
              </w:rPr>
              <w:t>LOKAL UŻYTKOWY</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hideMark/>
          </w:tcPr>
          <w:p w14:paraId="486C761F" w14:textId="77777777" w:rsidR="00FA54D5" w:rsidRPr="008A73BB" w:rsidRDefault="00FA54D5" w:rsidP="00FA54D5">
            <w:pPr>
              <w:ind w:firstLine="0"/>
              <w:jc w:val="right"/>
              <w:rPr>
                <w:rFonts w:ascii="Arial" w:hAnsi="Arial" w:cs="Arial"/>
                <w:sz w:val="24"/>
              </w:rPr>
            </w:pPr>
            <w:r w:rsidRPr="008A73BB">
              <w:rPr>
                <w:rFonts w:ascii="Arial" w:hAnsi="Arial" w:cs="Arial"/>
                <w:sz w:val="24"/>
              </w:rPr>
              <w:t>33,02</w:t>
            </w:r>
          </w:p>
        </w:tc>
      </w:tr>
      <w:tr w:rsidR="00FA54D5" w:rsidRPr="008A73BB" w14:paraId="2DD54B5C"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02BD896F" w14:textId="77777777" w:rsidR="00FA54D5" w:rsidRPr="008A73BB" w:rsidRDefault="00FA54D5" w:rsidP="00767F36">
            <w:pPr>
              <w:ind w:firstLine="0"/>
              <w:rPr>
                <w:rFonts w:ascii="Arial" w:hAnsi="Arial" w:cs="Arial"/>
                <w:sz w:val="24"/>
              </w:rPr>
            </w:pPr>
            <w:r w:rsidRPr="008A73BB">
              <w:rPr>
                <w:rFonts w:ascii="Arial" w:hAnsi="Arial" w:cs="Arial"/>
                <w:sz w:val="24"/>
              </w:rPr>
              <w:t>0.6</w:t>
            </w: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3C4E1029" w14:textId="77777777" w:rsidR="00FA54D5" w:rsidRPr="008A73BB" w:rsidRDefault="00FA54D5" w:rsidP="00767F36">
            <w:pPr>
              <w:ind w:firstLine="0"/>
              <w:rPr>
                <w:rFonts w:ascii="Arial" w:hAnsi="Arial" w:cs="Arial"/>
                <w:sz w:val="24"/>
              </w:rPr>
            </w:pPr>
            <w:r w:rsidRPr="008A73BB">
              <w:rPr>
                <w:rFonts w:ascii="Arial" w:hAnsi="Arial" w:cs="Arial"/>
                <w:sz w:val="24"/>
              </w:rPr>
              <w:t>LOKAL UŻYTKOWY</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bottom"/>
            <w:hideMark/>
          </w:tcPr>
          <w:p w14:paraId="19CECE84" w14:textId="77777777" w:rsidR="00FA54D5" w:rsidRPr="008A73BB" w:rsidRDefault="00FA54D5" w:rsidP="00FA54D5">
            <w:pPr>
              <w:ind w:firstLine="0"/>
              <w:jc w:val="right"/>
              <w:rPr>
                <w:rFonts w:ascii="Arial" w:hAnsi="Arial" w:cs="Arial"/>
                <w:sz w:val="24"/>
              </w:rPr>
            </w:pPr>
            <w:r w:rsidRPr="008A73BB">
              <w:rPr>
                <w:rFonts w:ascii="Arial" w:hAnsi="Arial" w:cs="Arial"/>
                <w:sz w:val="24"/>
              </w:rPr>
              <w:t>38,58</w:t>
            </w:r>
          </w:p>
        </w:tc>
      </w:tr>
      <w:tr w:rsidR="00FA54D5" w:rsidRPr="008A73BB" w14:paraId="7B1AE69C"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6AB8E51B" w14:textId="77777777" w:rsidR="00FA54D5" w:rsidRPr="008A73BB" w:rsidRDefault="00FA54D5" w:rsidP="00767F36">
            <w:pPr>
              <w:ind w:firstLine="0"/>
              <w:rPr>
                <w:rFonts w:ascii="Arial" w:hAnsi="Arial" w:cs="Arial"/>
                <w:sz w:val="24"/>
              </w:rPr>
            </w:pPr>
            <w:r w:rsidRPr="008A73BB">
              <w:rPr>
                <w:rFonts w:ascii="Arial" w:hAnsi="Arial" w:cs="Arial"/>
                <w:sz w:val="24"/>
              </w:rPr>
              <w:t>0.7</w:t>
            </w: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523A3119" w14:textId="77777777" w:rsidR="00FA54D5" w:rsidRPr="008A73BB" w:rsidRDefault="00FA54D5" w:rsidP="00767F36">
            <w:pPr>
              <w:ind w:firstLine="0"/>
              <w:rPr>
                <w:rFonts w:ascii="Arial" w:hAnsi="Arial" w:cs="Arial"/>
                <w:sz w:val="24"/>
              </w:rPr>
            </w:pPr>
            <w:r w:rsidRPr="008A73BB">
              <w:rPr>
                <w:rFonts w:ascii="Arial" w:hAnsi="Arial" w:cs="Arial"/>
                <w:sz w:val="24"/>
              </w:rPr>
              <w:t>LOKAL UŻYTKOWY</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bottom"/>
            <w:hideMark/>
          </w:tcPr>
          <w:p w14:paraId="1D7A6254" w14:textId="77777777" w:rsidR="00FA54D5" w:rsidRPr="008A73BB" w:rsidRDefault="00FA54D5" w:rsidP="00FA54D5">
            <w:pPr>
              <w:ind w:firstLine="0"/>
              <w:jc w:val="right"/>
              <w:rPr>
                <w:rFonts w:ascii="Arial" w:hAnsi="Arial" w:cs="Arial"/>
                <w:sz w:val="24"/>
              </w:rPr>
            </w:pPr>
            <w:r w:rsidRPr="008A73BB">
              <w:rPr>
                <w:rFonts w:ascii="Arial" w:hAnsi="Arial" w:cs="Arial"/>
                <w:sz w:val="24"/>
              </w:rPr>
              <w:t>34,98</w:t>
            </w:r>
          </w:p>
        </w:tc>
      </w:tr>
      <w:tr w:rsidR="00FA54D5" w:rsidRPr="008A73BB" w14:paraId="18077EE0"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520DF46B" w14:textId="77777777" w:rsidR="00FA54D5" w:rsidRPr="008A73BB" w:rsidRDefault="00FA54D5" w:rsidP="00767F36">
            <w:pPr>
              <w:ind w:firstLine="0"/>
              <w:rPr>
                <w:rFonts w:ascii="Arial" w:hAnsi="Arial" w:cs="Arial"/>
                <w:sz w:val="24"/>
              </w:rPr>
            </w:pPr>
            <w:r w:rsidRPr="008A73BB">
              <w:rPr>
                <w:rFonts w:ascii="Arial" w:hAnsi="Arial" w:cs="Arial"/>
                <w:sz w:val="24"/>
              </w:rPr>
              <w:t>0.8</w:t>
            </w: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14:paraId="7C668F8C" w14:textId="77777777" w:rsidR="00FA54D5" w:rsidRPr="008A73BB" w:rsidRDefault="00FA54D5" w:rsidP="00767F36">
            <w:pPr>
              <w:ind w:firstLine="0"/>
              <w:rPr>
                <w:rFonts w:ascii="Arial" w:hAnsi="Arial" w:cs="Arial"/>
                <w:sz w:val="24"/>
              </w:rPr>
            </w:pPr>
            <w:r w:rsidRPr="008A73BB">
              <w:rPr>
                <w:rFonts w:ascii="Arial" w:hAnsi="Arial" w:cs="Arial"/>
                <w:sz w:val="24"/>
              </w:rPr>
              <w:t>LOKAL UŻYTKOWY</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bottom"/>
            <w:hideMark/>
          </w:tcPr>
          <w:p w14:paraId="059DF688" w14:textId="77777777" w:rsidR="00FA54D5" w:rsidRPr="008A73BB" w:rsidRDefault="00FA54D5" w:rsidP="00FA54D5">
            <w:pPr>
              <w:ind w:firstLine="0"/>
              <w:jc w:val="right"/>
              <w:rPr>
                <w:rFonts w:ascii="Arial" w:hAnsi="Arial" w:cs="Arial"/>
                <w:sz w:val="24"/>
              </w:rPr>
            </w:pPr>
            <w:r w:rsidRPr="008A73BB">
              <w:rPr>
                <w:rFonts w:ascii="Arial" w:hAnsi="Arial" w:cs="Arial"/>
                <w:sz w:val="24"/>
              </w:rPr>
              <w:t>38,00</w:t>
            </w:r>
          </w:p>
        </w:tc>
      </w:tr>
      <w:tr w:rsidR="00FA54D5" w:rsidRPr="008A73BB" w14:paraId="5F6B821D" w14:textId="77777777" w:rsidTr="00FA54D5">
        <w:trPr>
          <w:trHeight w:val="255"/>
        </w:trPr>
        <w:tc>
          <w:tcPr>
            <w:tcW w:w="699" w:type="dxa"/>
            <w:tcBorders>
              <w:top w:val="single" w:sz="4" w:space="0" w:color="000000"/>
              <w:left w:val="single" w:sz="4" w:space="0" w:color="000000"/>
              <w:bottom w:val="single" w:sz="4" w:space="0" w:color="000000"/>
              <w:right w:val="nil"/>
            </w:tcBorders>
            <w:shd w:val="clear" w:color="auto" w:fill="FDE9D9"/>
            <w:tcMar>
              <w:top w:w="15" w:type="dxa"/>
              <w:left w:w="15" w:type="dxa"/>
              <w:bottom w:w="15" w:type="dxa"/>
              <w:right w:w="15" w:type="dxa"/>
            </w:tcMar>
            <w:vAlign w:val="bottom"/>
            <w:hideMark/>
          </w:tcPr>
          <w:p w14:paraId="729B0514" w14:textId="77777777" w:rsidR="00FA54D5" w:rsidRPr="008A73BB" w:rsidRDefault="00FA54D5" w:rsidP="00767F36">
            <w:pPr>
              <w:ind w:firstLine="0"/>
              <w:rPr>
                <w:rFonts w:ascii="Arial" w:hAnsi="Arial" w:cs="Arial"/>
                <w:sz w:val="24"/>
              </w:rPr>
            </w:pPr>
            <w:r w:rsidRPr="008A73BB">
              <w:rPr>
                <w:rFonts w:ascii="Arial" w:hAnsi="Arial" w:cs="Arial"/>
                <w:sz w:val="24"/>
              </w:rPr>
              <w:t>0.9</w:t>
            </w:r>
          </w:p>
        </w:tc>
        <w:tc>
          <w:tcPr>
            <w:tcW w:w="5394" w:type="dxa"/>
            <w:tcBorders>
              <w:top w:val="single" w:sz="4" w:space="0" w:color="000000"/>
              <w:left w:val="single" w:sz="4" w:space="0" w:color="000000"/>
              <w:bottom w:val="single" w:sz="4" w:space="0" w:color="000000"/>
              <w:right w:val="nil"/>
            </w:tcBorders>
            <w:shd w:val="clear" w:color="auto" w:fill="FDE9D9"/>
            <w:tcMar>
              <w:top w:w="15" w:type="dxa"/>
              <w:left w:w="15" w:type="dxa"/>
              <w:bottom w:w="15" w:type="dxa"/>
              <w:right w:w="15" w:type="dxa"/>
            </w:tcMar>
            <w:vAlign w:val="bottom"/>
            <w:hideMark/>
          </w:tcPr>
          <w:p w14:paraId="401EC8D3" w14:textId="77777777" w:rsidR="00FA54D5" w:rsidRPr="008A73BB" w:rsidRDefault="00FA54D5" w:rsidP="00767F36">
            <w:pPr>
              <w:ind w:firstLine="0"/>
              <w:rPr>
                <w:rFonts w:ascii="Arial" w:hAnsi="Arial" w:cs="Arial"/>
                <w:sz w:val="24"/>
              </w:rPr>
            </w:pPr>
            <w:r w:rsidRPr="008A73BB">
              <w:rPr>
                <w:rFonts w:ascii="Arial" w:hAnsi="Arial" w:cs="Arial"/>
                <w:sz w:val="24"/>
              </w:rPr>
              <w:t>KOMUNIKACJA</w:t>
            </w:r>
          </w:p>
        </w:tc>
        <w:tc>
          <w:tcPr>
            <w:tcW w:w="3118" w:type="dxa"/>
            <w:tcBorders>
              <w:top w:val="single" w:sz="4" w:space="0" w:color="000000"/>
              <w:left w:val="single" w:sz="4" w:space="0" w:color="000000"/>
              <w:bottom w:val="single" w:sz="4" w:space="0" w:color="000000"/>
              <w:right w:val="single" w:sz="4" w:space="0" w:color="auto"/>
            </w:tcBorders>
            <w:shd w:val="clear" w:color="auto" w:fill="FDE9D9"/>
            <w:tcMar>
              <w:top w:w="15" w:type="dxa"/>
              <w:left w:w="15" w:type="dxa"/>
              <w:bottom w:w="15" w:type="dxa"/>
              <w:right w:w="15" w:type="dxa"/>
            </w:tcMar>
            <w:vAlign w:val="bottom"/>
            <w:hideMark/>
          </w:tcPr>
          <w:p w14:paraId="780B2A87" w14:textId="77777777" w:rsidR="00FA54D5" w:rsidRPr="008A73BB" w:rsidRDefault="00FA54D5" w:rsidP="00FA54D5">
            <w:pPr>
              <w:ind w:firstLine="0"/>
              <w:jc w:val="right"/>
              <w:rPr>
                <w:rFonts w:ascii="Arial" w:hAnsi="Arial" w:cs="Arial"/>
                <w:sz w:val="24"/>
              </w:rPr>
            </w:pPr>
            <w:r w:rsidRPr="008A73BB">
              <w:rPr>
                <w:rFonts w:ascii="Arial" w:hAnsi="Arial" w:cs="Arial"/>
                <w:sz w:val="24"/>
              </w:rPr>
              <w:t>44,75</w:t>
            </w:r>
          </w:p>
        </w:tc>
      </w:tr>
      <w:tr w:rsidR="00FA54D5" w:rsidRPr="008A73BB" w14:paraId="24B0971E"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3A6B8327" w14:textId="77777777" w:rsidR="00FA54D5" w:rsidRPr="008A73BB" w:rsidRDefault="00FA54D5" w:rsidP="00767F36">
            <w:pPr>
              <w:ind w:firstLine="0"/>
              <w:rPr>
                <w:rFonts w:ascii="Arial" w:hAnsi="Arial" w:cs="Arial"/>
                <w:sz w:val="24"/>
              </w:rPr>
            </w:pPr>
            <w:r w:rsidRPr="008A73BB">
              <w:rPr>
                <w:rFonts w:ascii="Arial" w:hAnsi="Arial" w:cs="Arial"/>
                <w:sz w:val="24"/>
              </w:rPr>
              <w:t>0.10</w:t>
            </w: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4993493B" w14:textId="77777777" w:rsidR="00FA54D5" w:rsidRPr="008A73BB" w:rsidRDefault="00FA54D5" w:rsidP="00767F36">
            <w:pPr>
              <w:ind w:firstLine="0"/>
              <w:rPr>
                <w:rFonts w:ascii="Arial" w:hAnsi="Arial" w:cs="Arial"/>
                <w:sz w:val="24"/>
              </w:rPr>
            </w:pPr>
            <w:r w:rsidRPr="008A73BB">
              <w:rPr>
                <w:rFonts w:ascii="Arial" w:hAnsi="Arial" w:cs="Arial"/>
                <w:sz w:val="24"/>
              </w:rPr>
              <w:t>POMIESZCZENIE NA ODPADY</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bottom"/>
            <w:hideMark/>
          </w:tcPr>
          <w:p w14:paraId="326D4303" w14:textId="77777777" w:rsidR="00FA54D5" w:rsidRPr="008A73BB" w:rsidRDefault="00FA54D5" w:rsidP="00FA54D5">
            <w:pPr>
              <w:ind w:firstLine="0"/>
              <w:jc w:val="right"/>
              <w:rPr>
                <w:rFonts w:ascii="Arial" w:hAnsi="Arial" w:cs="Arial"/>
                <w:sz w:val="24"/>
              </w:rPr>
            </w:pPr>
            <w:r w:rsidRPr="008A73BB">
              <w:rPr>
                <w:rFonts w:ascii="Arial" w:hAnsi="Arial" w:cs="Arial"/>
                <w:sz w:val="24"/>
              </w:rPr>
              <w:t>10,65</w:t>
            </w:r>
          </w:p>
        </w:tc>
      </w:tr>
      <w:tr w:rsidR="00FA54D5" w:rsidRPr="008A73BB" w14:paraId="7DCF09E7"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25A22940" w14:textId="77777777" w:rsidR="00FA54D5" w:rsidRPr="008A73BB" w:rsidRDefault="00FA54D5" w:rsidP="00767F36">
            <w:pPr>
              <w:ind w:firstLine="0"/>
              <w:rPr>
                <w:rFonts w:ascii="Arial" w:hAnsi="Arial" w:cs="Arial"/>
                <w:sz w:val="24"/>
              </w:rPr>
            </w:pPr>
            <w:r w:rsidRPr="008A73BB">
              <w:rPr>
                <w:rFonts w:ascii="Arial" w:hAnsi="Arial" w:cs="Arial"/>
                <w:sz w:val="24"/>
              </w:rPr>
              <w:t>0.11</w:t>
            </w: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59153D70" w14:textId="77777777" w:rsidR="00FA54D5" w:rsidRPr="008A73BB" w:rsidRDefault="00FA54D5" w:rsidP="00767F36">
            <w:pPr>
              <w:ind w:firstLine="0"/>
              <w:rPr>
                <w:rFonts w:ascii="Arial" w:hAnsi="Arial" w:cs="Arial"/>
                <w:sz w:val="24"/>
              </w:rPr>
            </w:pPr>
            <w:r w:rsidRPr="008A73BB">
              <w:rPr>
                <w:rFonts w:ascii="Arial" w:hAnsi="Arial" w:cs="Arial"/>
                <w:sz w:val="24"/>
              </w:rPr>
              <w:t>POMIESZCZENIE OCHRONY</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bottom"/>
            <w:hideMark/>
          </w:tcPr>
          <w:p w14:paraId="1EE2CC94" w14:textId="77777777" w:rsidR="00FA54D5" w:rsidRPr="008A73BB" w:rsidRDefault="00FA54D5" w:rsidP="00FA54D5">
            <w:pPr>
              <w:ind w:firstLine="0"/>
              <w:jc w:val="right"/>
              <w:rPr>
                <w:rFonts w:ascii="Arial" w:hAnsi="Arial" w:cs="Arial"/>
                <w:sz w:val="24"/>
              </w:rPr>
            </w:pPr>
            <w:r w:rsidRPr="008A73BB">
              <w:rPr>
                <w:rFonts w:ascii="Arial" w:hAnsi="Arial" w:cs="Arial"/>
                <w:sz w:val="24"/>
              </w:rPr>
              <w:t>8,71</w:t>
            </w:r>
          </w:p>
        </w:tc>
      </w:tr>
      <w:tr w:rsidR="00FA54D5" w:rsidRPr="008A73BB" w14:paraId="03699792"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0ABBCF58" w14:textId="77777777" w:rsidR="00FA54D5" w:rsidRPr="008A73BB" w:rsidRDefault="00FA54D5" w:rsidP="00767F36">
            <w:pPr>
              <w:ind w:firstLine="0"/>
              <w:rPr>
                <w:rFonts w:ascii="Arial" w:hAnsi="Arial" w:cs="Arial"/>
                <w:sz w:val="24"/>
              </w:rPr>
            </w:pPr>
            <w:r w:rsidRPr="008A73BB">
              <w:rPr>
                <w:rFonts w:ascii="Arial" w:hAnsi="Arial" w:cs="Arial"/>
                <w:sz w:val="24"/>
              </w:rPr>
              <w:t>0.12</w:t>
            </w: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620E1026" w14:textId="77777777" w:rsidR="00FA54D5" w:rsidRPr="008A73BB" w:rsidRDefault="00FA54D5" w:rsidP="00767F36">
            <w:pPr>
              <w:ind w:firstLine="0"/>
              <w:rPr>
                <w:rFonts w:ascii="Arial" w:hAnsi="Arial" w:cs="Arial"/>
                <w:sz w:val="24"/>
              </w:rPr>
            </w:pPr>
            <w:r w:rsidRPr="008A73BB">
              <w:rPr>
                <w:rFonts w:ascii="Arial" w:hAnsi="Arial" w:cs="Arial"/>
                <w:sz w:val="24"/>
              </w:rPr>
              <w:t>ZAPLECZE</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bottom"/>
            <w:hideMark/>
          </w:tcPr>
          <w:p w14:paraId="508E6FF3" w14:textId="77777777" w:rsidR="00FA54D5" w:rsidRPr="008A73BB" w:rsidRDefault="00FA54D5" w:rsidP="00FA54D5">
            <w:pPr>
              <w:ind w:firstLine="0"/>
              <w:jc w:val="right"/>
              <w:rPr>
                <w:rFonts w:ascii="Arial" w:hAnsi="Arial" w:cs="Arial"/>
                <w:sz w:val="24"/>
              </w:rPr>
            </w:pPr>
            <w:r w:rsidRPr="008A73BB">
              <w:rPr>
                <w:rFonts w:ascii="Arial" w:hAnsi="Arial" w:cs="Arial"/>
                <w:sz w:val="24"/>
              </w:rPr>
              <w:t>9,88</w:t>
            </w:r>
          </w:p>
        </w:tc>
      </w:tr>
      <w:tr w:rsidR="00FA54D5" w:rsidRPr="008A73BB" w14:paraId="4FDACC67" w14:textId="77777777" w:rsidTr="00FA54D5">
        <w:trPr>
          <w:trHeight w:val="255"/>
        </w:trPr>
        <w:tc>
          <w:tcPr>
            <w:tcW w:w="699" w:type="dxa"/>
            <w:tcBorders>
              <w:top w:val="single" w:sz="4" w:space="0" w:color="000000"/>
              <w:left w:val="single" w:sz="4" w:space="0" w:color="000000"/>
              <w:bottom w:val="single" w:sz="4" w:space="0" w:color="000000"/>
              <w:right w:val="nil"/>
            </w:tcBorders>
            <w:shd w:val="clear" w:color="auto" w:fill="FDE9D9"/>
            <w:tcMar>
              <w:top w:w="15" w:type="dxa"/>
              <w:left w:w="15" w:type="dxa"/>
              <w:bottom w:w="15" w:type="dxa"/>
              <w:right w:w="15" w:type="dxa"/>
            </w:tcMar>
            <w:vAlign w:val="bottom"/>
            <w:hideMark/>
          </w:tcPr>
          <w:p w14:paraId="04E86ACC" w14:textId="77777777" w:rsidR="00FA54D5" w:rsidRPr="008A73BB" w:rsidRDefault="00FA54D5" w:rsidP="00767F36">
            <w:pPr>
              <w:ind w:firstLine="0"/>
              <w:rPr>
                <w:rFonts w:ascii="Arial" w:hAnsi="Arial" w:cs="Arial"/>
                <w:sz w:val="24"/>
              </w:rPr>
            </w:pPr>
            <w:r w:rsidRPr="008A73BB">
              <w:rPr>
                <w:rFonts w:ascii="Arial" w:hAnsi="Arial" w:cs="Arial"/>
                <w:sz w:val="24"/>
              </w:rPr>
              <w:t>0.13</w:t>
            </w:r>
          </w:p>
        </w:tc>
        <w:tc>
          <w:tcPr>
            <w:tcW w:w="5394" w:type="dxa"/>
            <w:tcBorders>
              <w:top w:val="single" w:sz="4" w:space="0" w:color="000000"/>
              <w:left w:val="single" w:sz="4" w:space="0" w:color="000000"/>
              <w:bottom w:val="single" w:sz="4" w:space="0" w:color="000000"/>
              <w:right w:val="nil"/>
            </w:tcBorders>
            <w:shd w:val="clear" w:color="auto" w:fill="FDE9D9"/>
            <w:tcMar>
              <w:top w:w="15" w:type="dxa"/>
              <w:left w:w="15" w:type="dxa"/>
              <w:bottom w:w="15" w:type="dxa"/>
              <w:right w:w="15" w:type="dxa"/>
            </w:tcMar>
            <w:vAlign w:val="bottom"/>
            <w:hideMark/>
          </w:tcPr>
          <w:p w14:paraId="6355D4C5" w14:textId="77777777" w:rsidR="00FA54D5" w:rsidRPr="008A73BB" w:rsidRDefault="00FA54D5" w:rsidP="00767F36">
            <w:pPr>
              <w:ind w:firstLine="0"/>
              <w:rPr>
                <w:rFonts w:ascii="Arial" w:hAnsi="Arial" w:cs="Arial"/>
                <w:sz w:val="24"/>
              </w:rPr>
            </w:pPr>
            <w:r w:rsidRPr="008A73BB">
              <w:rPr>
                <w:rFonts w:ascii="Arial" w:hAnsi="Arial" w:cs="Arial"/>
                <w:sz w:val="24"/>
              </w:rPr>
              <w:t>HALA GARAŻOWA</w:t>
            </w:r>
          </w:p>
        </w:tc>
        <w:tc>
          <w:tcPr>
            <w:tcW w:w="3118" w:type="dxa"/>
            <w:tcBorders>
              <w:top w:val="single" w:sz="4" w:space="0" w:color="000000"/>
              <w:left w:val="single" w:sz="4" w:space="0" w:color="000000"/>
              <w:bottom w:val="single" w:sz="4" w:space="0" w:color="000000"/>
              <w:right w:val="single" w:sz="4" w:space="0" w:color="auto"/>
            </w:tcBorders>
            <w:shd w:val="clear" w:color="auto" w:fill="FDE9D9"/>
            <w:tcMar>
              <w:top w:w="15" w:type="dxa"/>
              <w:left w:w="15" w:type="dxa"/>
              <w:bottom w:w="15" w:type="dxa"/>
              <w:right w:w="15" w:type="dxa"/>
            </w:tcMar>
            <w:vAlign w:val="bottom"/>
            <w:hideMark/>
          </w:tcPr>
          <w:p w14:paraId="6ED08066" w14:textId="77777777" w:rsidR="00FA54D5" w:rsidRPr="008A73BB" w:rsidRDefault="00FA54D5" w:rsidP="00FA54D5">
            <w:pPr>
              <w:ind w:firstLine="0"/>
              <w:jc w:val="right"/>
              <w:rPr>
                <w:rFonts w:ascii="Arial" w:hAnsi="Arial" w:cs="Arial"/>
                <w:sz w:val="24"/>
              </w:rPr>
            </w:pPr>
            <w:r w:rsidRPr="008A73BB">
              <w:rPr>
                <w:rFonts w:ascii="Arial" w:hAnsi="Arial" w:cs="Arial"/>
                <w:sz w:val="24"/>
              </w:rPr>
              <w:t>1 270,40</w:t>
            </w:r>
          </w:p>
        </w:tc>
      </w:tr>
      <w:tr w:rsidR="00FA54D5" w:rsidRPr="008A73BB" w14:paraId="6BDBD147"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17E0754B" w14:textId="77777777" w:rsidR="00FA54D5" w:rsidRPr="008A73BB" w:rsidRDefault="00FA54D5" w:rsidP="00767F36">
            <w:pPr>
              <w:ind w:firstLine="0"/>
              <w:rPr>
                <w:rFonts w:ascii="Arial" w:hAnsi="Arial" w:cs="Arial"/>
                <w:sz w:val="24"/>
              </w:rPr>
            </w:pPr>
            <w:r w:rsidRPr="008A73BB">
              <w:rPr>
                <w:rFonts w:ascii="Arial" w:hAnsi="Arial" w:cs="Arial"/>
                <w:sz w:val="24"/>
              </w:rPr>
              <w:t>0.14</w:t>
            </w: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19008AFA" w14:textId="77777777" w:rsidR="00FA54D5" w:rsidRPr="008A73BB" w:rsidRDefault="00FA54D5" w:rsidP="00767F36">
            <w:pPr>
              <w:ind w:firstLine="0"/>
              <w:rPr>
                <w:rFonts w:ascii="Arial" w:hAnsi="Arial" w:cs="Arial"/>
                <w:sz w:val="24"/>
              </w:rPr>
            </w:pPr>
            <w:r w:rsidRPr="008A73BB">
              <w:rPr>
                <w:rFonts w:ascii="Arial" w:hAnsi="Arial" w:cs="Arial"/>
                <w:sz w:val="24"/>
              </w:rPr>
              <w:t>POMIESZCZENIE GOSPODARCZE</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bottom"/>
            <w:hideMark/>
          </w:tcPr>
          <w:p w14:paraId="44E04C4C" w14:textId="77777777" w:rsidR="00FA54D5" w:rsidRPr="008A73BB" w:rsidRDefault="00FA54D5" w:rsidP="00FA54D5">
            <w:pPr>
              <w:ind w:firstLine="0"/>
              <w:jc w:val="right"/>
              <w:rPr>
                <w:rFonts w:ascii="Arial" w:hAnsi="Arial" w:cs="Arial"/>
                <w:sz w:val="24"/>
              </w:rPr>
            </w:pPr>
            <w:r w:rsidRPr="008A73BB">
              <w:rPr>
                <w:rFonts w:ascii="Arial" w:hAnsi="Arial" w:cs="Arial"/>
                <w:sz w:val="24"/>
              </w:rPr>
              <w:t>19,59</w:t>
            </w:r>
          </w:p>
        </w:tc>
      </w:tr>
      <w:tr w:rsidR="00FA54D5" w:rsidRPr="008A73BB" w14:paraId="6EFBB11F" w14:textId="77777777" w:rsidTr="00FA54D5">
        <w:trPr>
          <w:trHeight w:val="255"/>
        </w:trPr>
        <w:tc>
          <w:tcPr>
            <w:tcW w:w="699" w:type="dxa"/>
            <w:tcBorders>
              <w:top w:val="single" w:sz="4" w:space="0" w:color="000000"/>
              <w:left w:val="single" w:sz="4" w:space="0" w:color="000000"/>
              <w:bottom w:val="single" w:sz="4" w:space="0" w:color="000000"/>
              <w:right w:val="nil"/>
            </w:tcBorders>
            <w:shd w:val="clear" w:color="auto" w:fill="FDE9D9"/>
            <w:tcMar>
              <w:top w:w="15" w:type="dxa"/>
              <w:left w:w="15" w:type="dxa"/>
              <w:bottom w:w="15" w:type="dxa"/>
              <w:right w:w="15" w:type="dxa"/>
            </w:tcMar>
            <w:vAlign w:val="bottom"/>
            <w:hideMark/>
          </w:tcPr>
          <w:p w14:paraId="6AF8908B" w14:textId="77777777" w:rsidR="00FA54D5" w:rsidRPr="008A73BB" w:rsidRDefault="00FA54D5" w:rsidP="00767F36">
            <w:pPr>
              <w:ind w:firstLine="0"/>
              <w:rPr>
                <w:rFonts w:ascii="Arial" w:hAnsi="Arial" w:cs="Arial"/>
                <w:sz w:val="24"/>
              </w:rPr>
            </w:pPr>
            <w:r w:rsidRPr="008A73BB">
              <w:rPr>
                <w:rFonts w:ascii="Arial" w:hAnsi="Arial" w:cs="Arial"/>
                <w:sz w:val="24"/>
              </w:rPr>
              <w:t>0.15</w:t>
            </w:r>
          </w:p>
        </w:tc>
        <w:tc>
          <w:tcPr>
            <w:tcW w:w="5394" w:type="dxa"/>
            <w:tcBorders>
              <w:top w:val="single" w:sz="4" w:space="0" w:color="000000"/>
              <w:left w:val="single" w:sz="4" w:space="0" w:color="000000"/>
              <w:bottom w:val="single" w:sz="4" w:space="0" w:color="000000"/>
              <w:right w:val="nil"/>
            </w:tcBorders>
            <w:shd w:val="clear" w:color="auto" w:fill="FDE9D9"/>
            <w:tcMar>
              <w:top w:w="15" w:type="dxa"/>
              <w:left w:w="15" w:type="dxa"/>
              <w:bottom w:w="15" w:type="dxa"/>
              <w:right w:w="15" w:type="dxa"/>
            </w:tcMar>
            <w:vAlign w:val="bottom"/>
            <w:hideMark/>
          </w:tcPr>
          <w:p w14:paraId="5CCE1928" w14:textId="77777777" w:rsidR="00FA54D5" w:rsidRPr="008A73BB" w:rsidRDefault="00FA54D5" w:rsidP="00767F36">
            <w:pPr>
              <w:ind w:firstLine="0"/>
              <w:rPr>
                <w:rFonts w:ascii="Arial" w:hAnsi="Arial" w:cs="Arial"/>
                <w:sz w:val="24"/>
              </w:rPr>
            </w:pPr>
            <w:r w:rsidRPr="008A73BB">
              <w:rPr>
                <w:rFonts w:ascii="Arial" w:hAnsi="Arial" w:cs="Arial"/>
                <w:sz w:val="24"/>
              </w:rPr>
              <w:t>KOMUNIKACJA</w:t>
            </w:r>
          </w:p>
        </w:tc>
        <w:tc>
          <w:tcPr>
            <w:tcW w:w="3118" w:type="dxa"/>
            <w:tcBorders>
              <w:top w:val="single" w:sz="4" w:space="0" w:color="000000"/>
              <w:left w:val="single" w:sz="4" w:space="0" w:color="000000"/>
              <w:bottom w:val="single" w:sz="4" w:space="0" w:color="000000"/>
              <w:right w:val="single" w:sz="4" w:space="0" w:color="auto"/>
            </w:tcBorders>
            <w:shd w:val="clear" w:color="auto" w:fill="FDE9D9"/>
            <w:tcMar>
              <w:top w:w="15" w:type="dxa"/>
              <w:left w:w="15" w:type="dxa"/>
              <w:bottom w:w="15" w:type="dxa"/>
              <w:right w:w="15" w:type="dxa"/>
            </w:tcMar>
            <w:vAlign w:val="bottom"/>
            <w:hideMark/>
          </w:tcPr>
          <w:p w14:paraId="69A80CB0" w14:textId="77777777" w:rsidR="00FA54D5" w:rsidRPr="008A73BB" w:rsidRDefault="00FA54D5" w:rsidP="00FA54D5">
            <w:pPr>
              <w:ind w:firstLine="0"/>
              <w:jc w:val="right"/>
              <w:rPr>
                <w:rFonts w:ascii="Arial" w:hAnsi="Arial" w:cs="Arial"/>
                <w:sz w:val="24"/>
              </w:rPr>
            </w:pPr>
            <w:r w:rsidRPr="008A73BB">
              <w:rPr>
                <w:rFonts w:ascii="Arial" w:hAnsi="Arial" w:cs="Arial"/>
                <w:sz w:val="24"/>
              </w:rPr>
              <w:t>4.93</w:t>
            </w:r>
          </w:p>
        </w:tc>
      </w:tr>
      <w:tr w:rsidR="00FA54D5" w:rsidRPr="008A73BB" w14:paraId="1AF622BD"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48C6F5C3" w14:textId="77777777" w:rsidR="00FA54D5" w:rsidRPr="008A73BB" w:rsidRDefault="00FA54D5" w:rsidP="00767F36">
            <w:pPr>
              <w:ind w:firstLine="0"/>
              <w:rPr>
                <w:rFonts w:ascii="Arial" w:hAnsi="Arial" w:cs="Arial"/>
                <w:sz w:val="24"/>
              </w:rPr>
            </w:pPr>
            <w:r w:rsidRPr="008A73BB">
              <w:rPr>
                <w:rFonts w:ascii="Arial" w:hAnsi="Arial" w:cs="Arial"/>
                <w:sz w:val="24"/>
              </w:rPr>
              <w:t>0.16</w:t>
            </w: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bottom"/>
            <w:hideMark/>
          </w:tcPr>
          <w:p w14:paraId="13CF0B4A" w14:textId="77777777" w:rsidR="00FA54D5" w:rsidRPr="008A73BB" w:rsidRDefault="00FA54D5" w:rsidP="00767F36">
            <w:pPr>
              <w:ind w:firstLine="0"/>
              <w:rPr>
                <w:rFonts w:ascii="Arial" w:hAnsi="Arial" w:cs="Arial"/>
                <w:sz w:val="24"/>
              </w:rPr>
            </w:pPr>
            <w:r w:rsidRPr="008A73BB">
              <w:rPr>
                <w:rFonts w:ascii="Arial" w:hAnsi="Arial" w:cs="Arial"/>
                <w:sz w:val="24"/>
              </w:rPr>
              <w:t>SANITARIAT</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bottom"/>
            <w:hideMark/>
          </w:tcPr>
          <w:p w14:paraId="08F0DA5F" w14:textId="77777777" w:rsidR="00FA54D5" w:rsidRPr="008A73BB" w:rsidRDefault="00FA54D5" w:rsidP="00FA54D5">
            <w:pPr>
              <w:ind w:firstLine="0"/>
              <w:jc w:val="right"/>
              <w:rPr>
                <w:rFonts w:ascii="Arial" w:hAnsi="Arial" w:cs="Arial"/>
                <w:sz w:val="24"/>
              </w:rPr>
            </w:pPr>
            <w:r w:rsidRPr="008A73BB">
              <w:rPr>
                <w:rFonts w:ascii="Arial" w:hAnsi="Arial" w:cs="Arial"/>
                <w:sz w:val="24"/>
              </w:rPr>
              <w:t>6,92</w:t>
            </w:r>
          </w:p>
        </w:tc>
      </w:tr>
      <w:tr w:rsidR="00FA54D5" w:rsidRPr="008A73BB" w14:paraId="635E22CF" w14:textId="77777777" w:rsidTr="00FA54D5">
        <w:trPr>
          <w:trHeight w:val="255"/>
        </w:trPr>
        <w:tc>
          <w:tcPr>
            <w:tcW w:w="699" w:type="dxa"/>
            <w:tcBorders>
              <w:top w:val="single" w:sz="4" w:space="0" w:color="000000"/>
              <w:left w:val="single" w:sz="4" w:space="0" w:color="000000"/>
              <w:bottom w:val="single" w:sz="4" w:space="0" w:color="000000"/>
              <w:right w:val="nil"/>
            </w:tcBorders>
            <w:shd w:val="clear" w:color="auto" w:fill="FDE9D9"/>
            <w:tcMar>
              <w:top w:w="15" w:type="dxa"/>
              <w:left w:w="15" w:type="dxa"/>
              <w:bottom w:w="15" w:type="dxa"/>
              <w:right w:w="15" w:type="dxa"/>
            </w:tcMar>
            <w:vAlign w:val="bottom"/>
            <w:hideMark/>
          </w:tcPr>
          <w:p w14:paraId="6F9F7749" w14:textId="77777777" w:rsidR="00FA54D5" w:rsidRPr="008A73BB" w:rsidRDefault="00FA54D5" w:rsidP="00767F36">
            <w:pPr>
              <w:ind w:firstLine="0"/>
              <w:rPr>
                <w:rFonts w:ascii="Arial" w:hAnsi="Arial" w:cs="Arial"/>
                <w:sz w:val="24"/>
              </w:rPr>
            </w:pPr>
            <w:r w:rsidRPr="008A73BB">
              <w:rPr>
                <w:rFonts w:ascii="Arial" w:hAnsi="Arial" w:cs="Arial"/>
                <w:sz w:val="24"/>
              </w:rPr>
              <w:t>0.17</w:t>
            </w:r>
          </w:p>
        </w:tc>
        <w:tc>
          <w:tcPr>
            <w:tcW w:w="5394" w:type="dxa"/>
            <w:tcBorders>
              <w:top w:val="single" w:sz="4" w:space="0" w:color="000000"/>
              <w:left w:val="single" w:sz="4" w:space="0" w:color="000000"/>
              <w:bottom w:val="single" w:sz="4" w:space="0" w:color="000000"/>
              <w:right w:val="nil"/>
            </w:tcBorders>
            <w:shd w:val="clear" w:color="auto" w:fill="FDE9D9"/>
            <w:tcMar>
              <w:top w:w="15" w:type="dxa"/>
              <w:left w:w="15" w:type="dxa"/>
              <w:bottom w:w="15" w:type="dxa"/>
              <w:right w:w="15" w:type="dxa"/>
            </w:tcMar>
            <w:vAlign w:val="bottom"/>
            <w:hideMark/>
          </w:tcPr>
          <w:p w14:paraId="53B0286D" w14:textId="77777777" w:rsidR="00FA54D5" w:rsidRPr="008A73BB" w:rsidRDefault="00FA54D5" w:rsidP="00767F36">
            <w:pPr>
              <w:ind w:firstLine="0"/>
              <w:rPr>
                <w:rFonts w:ascii="Arial" w:hAnsi="Arial" w:cs="Arial"/>
                <w:sz w:val="24"/>
              </w:rPr>
            </w:pPr>
            <w:r w:rsidRPr="008A73BB">
              <w:rPr>
                <w:rFonts w:ascii="Arial" w:hAnsi="Arial" w:cs="Arial"/>
                <w:sz w:val="24"/>
              </w:rPr>
              <w:t>KOMUNIKACJA</w:t>
            </w:r>
          </w:p>
        </w:tc>
        <w:tc>
          <w:tcPr>
            <w:tcW w:w="3118" w:type="dxa"/>
            <w:tcBorders>
              <w:top w:val="single" w:sz="4" w:space="0" w:color="000000"/>
              <w:left w:val="single" w:sz="4" w:space="0" w:color="000000"/>
              <w:bottom w:val="single" w:sz="4" w:space="0" w:color="000000"/>
              <w:right w:val="single" w:sz="4" w:space="0" w:color="auto"/>
            </w:tcBorders>
            <w:shd w:val="clear" w:color="auto" w:fill="FDE9D9"/>
            <w:tcMar>
              <w:top w:w="15" w:type="dxa"/>
              <w:left w:w="15" w:type="dxa"/>
              <w:bottom w:w="15" w:type="dxa"/>
              <w:right w:w="15" w:type="dxa"/>
            </w:tcMar>
            <w:vAlign w:val="bottom"/>
            <w:hideMark/>
          </w:tcPr>
          <w:p w14:paraId="280BAFA5" w14:textId="77777777" w:rsidR="00FA54D5" w:rsidRPr="008A73BB" w:rsidRDefault="00FA54D5" w:rsidP="00FA54D5">
            <w:pPr>
              <w:ind w:firstLine="0"/>
              <w:jc w:val="right"/>
              <w:rPr>
                <w:rFonts w:ascii="Arial" w:hAnsi="Arial" w:cs="Arial"/>
                <w:sz w:val="24"/>
              </w:rPr>
            </w:pPr>
            <w:r w:rsidRPr="008A73BB">
              <w:rPr>
                <w:rFonts w:ascii="Arial" w:hAnsi="Arial" w:cs="Arial"/>
                <w:sz w:val="24"/>
              </w:rPr>
              <w:t>19,59</w:t>
            </w:r>
          </w:p>
        </w:tc>
      </w:tr>
      <w:tr w:rsidR="00FA54D5" w:rsidRPr="008A73BB" w14:paraId="3F7FD96C" w14:textId="77777777" w:rsidTr="00FA54D5">
        <w:trPr>
          <w:trHeight w:val="255"/>
        </w:trPr>
        <w:tc>
          <w:tcPr>
            <w:tcW w:w="699" w:type="dxa"/>
            <w:tcBorders>
              <w:top w:val="single" w:sz="4" w:space="0" w:color="000000"/>
              <w:left w:val="single" w:sz="4" w:space="0" w:color="000000"/>
              <w:bottom w:val="single" w:sz="4" w:space="0" w:color="000000"/>
              <w:right w:val="nil"/>
            </w:tcBorders>
            <w:shd w:val="clear" w:color="auto" w:fill="B2A1C7"/>
            <w:tcMar>
              <w:top w:w="15" w:type="dxa"/>
              <w:left w:w="15" w:type="dxa"/>
              <w:bottom w:w="15" w:type="dxa"/>
              <w:right w:w="15" w:type="dxa"/>
            </w:tcMar>
            <w:vAlign w:val="bottom"/>
            <w:hideMark/>
          </w:tcPr>
          <w:p w14:paraId="2D6A3F2F" w14:textId="77777777" w:rsidR="00FA54D5" w:rsidRPr="008A73BB" w:rsidRDefault="00FA54D5" w:rsidP="00767F36">
            <w:pPr>
              <w:ind w:firstLine="0"/>
              <w:rPr>
                <w:rFonts w:ascii="Arial" w:hAnsi="Arial" w:cs="Arial"/>
                <w:sz w:val="24"/>
              </w:rPr>
            </w:pPr>
            <w:r w:rsidRPr="008A73BB">
              <w:rPr>
                <w:rFonts w:ascii="Arial" w:hAnsi="Arial" w:cs="Arial"/>
                <w:sz w:val="24"/>
              </w:rPr>
              <w:t>0.18</w:t>
            </w:r>
          </w:p>
        </w:tc>
        <w:tc>
          <w:tcPr>
            <w:tcW w:w="5394" w:type="dxa"/>
            <w:tcBorders>
              <w:top w:val="single" w:sz="4" w:space="0" w:color="000000"/>
              <w:left w:val="single" w:sz="4" w:space="0" w:color="000000"/>
              <w:bottom w:val="single" w:sz="4" w:space="0" w:color="000000"/>
              <w:right w:val="nil"/>
            </w:tcBorders>
            <w:shd w:val="clear" w:color="auto" w:fill="B2A1C7"/>
            <w:tcMar>
              <w:top w:w="15" w:type="dxa"/>
              <w:left w:w="15" w:type="dxa"/>
              <w:bottom w:w="15" w:type="dxa"/>
              <w:right w:w="15" w:type="dxa"/>
            </w:tcMar>
            <w:vAlign w:val="bottom"/>
            <w:hideMark/>
          </w:tcPr>
          <w:p w14:paraId="6006BBB3" w14:textId="77777777" w:rsidR="00FA54D5" w:rsidRPr="008A73BB" w:rsidRDefault="00FA54D5" w:rsidP="00767F36">
            <w:pPr>
              <w:ind w:firstLine="0"/>
              <w:rPr>
                <w:rFonts w:ascii="Arial" w:hAnsi="Arial" w:cs="Arial"/>
                <w:sz w:val="24"/>
              </w:rPr>
            </w:pPr>
            <w:r w:rsidRPr="008A73BB">
              <w:rPr>
                <w:rFonts w:ascii="Arial" w:hAnsi="Arial" w:cs="Arial"/>
                <w:sz w:val="24"/>
              </w:rPr>
              <w:t>POMIESZCZENIE TECHNICZNE</w:t>
            </w:r>
          </w:p>
        </w:tc>
        <w:tc>
          <w:tcPr>
            <w:tcW w:w="3118" w:type="dxa"/>
            <w:tcBorders>
              <w:top w:val="single" w:sz="4" w:space="0" w:color="000000"/>
              <w:left w:val="single" w:sz="4" w:space="0" w:color="000000"/>
              <w:bottom w:val="single" w:sz="4" w:space="0" w:color="000000"/>
              <w:right w:val="single" w:sz="4" w:space="0" w:color="auto"/>
            </w:tcBorders>
            <w:shd w:val="clear" w:color="auto" w:fill="B2A1C7"/>
            <w:tcMar>
              <w:top w:w="15" w:type="dxa"/>
              <w:left w:w="15" w:type="dxa"/>
              <w:bottom w:w="15" w:type="dxa"/>
              <w:right w:w="15" w:type="dxa"/>
            </w:tcMar>
            <w:vAlign w:val="bottom"/>
            <w:hideMark/>
          </w:tcPr>
          <w:p w14:paraId="7D5BA2C2" w14:textId="77777777" w:rsidR="00FA54D5" w:rsidRPr="008A73BB" w:rsidRDefault="00FA54D5" w:rsidP="00FA54D5">
            <w:pPr>
              <w:ind w:firstLine="0"/>
              <w:jc w:val="right"/>
              <w:rPr>
                <w:rFonts w:ascii="Arial" w:hAnsi="Arial" w:cs="Arial"/>
                <w:sz w:val="24"/>
              </w:rPr>
            </w:pPr>
            <w:r w:rsidRPr="008A73BB">
              <w:rPr>
                <w:rFonts w:ascii="Arial" w:hAnsi="Arial" w:cs="Arial"/>
                <w:sz w:val="24"/>
              </w:rPr>
              <w:t>10,65</w:t>
            </w:r>
          </w:p>
        </w:tc>
      </w:tr>
      <w:tr w:rsidR="00FA54D5" w:rsidRPr="008A73BB" w14:paraId="0BDEF554" w14:textId="77777777" w:rsidTr="00FA54D5">
        <w:trPr>
          <w:trHeight w:val="255"/>
        </w:trPr>
        <w:tc>
          <w:tcPr>
            <w:tcW w:w="699" w:type="dxa"/>
            <w:tcBorders>
              <w:top w:val="single" w:sz="4" w:space="0" w:color="000000"/>
              <w:left w:val="single" w:sz="4" w:space="0" w:color="000000"/>
              <w:bottom w:val="single" w:sz="4" w:space="0" w:color="000000"/>
              <w:right w:val="nil"/>
            </w:tcBorders>
            <w:shd w:val="clear" w:color="auto" w:fill="B2A1C7"/>
            <w:tcMar>
              <w:top w:w="15" w:type="dxa"/>
              <w:left w:w="15" w:type="dxa"/>
              <w:bottom w:w="15" w:type="dxa"/>
              <w:right w:w="15" w:type="dxa"/>
            </w:tcMar>
            <w:vAlign w:val="bottom"/>
            <w:hideMark/>
          </w:tcPr>
          <w:p w14:paraId="26C4E245" w14:textId="77777777" w:rsidR="00FA54D5" w:rsidRPr="008A73BB" w:rsidRDefault="00FA54D5" w:rsidP="00767F36">
            <w:pPr>
              <w:ind w:firstLine="0"/>
              <w:rPr>
                <w:rFonts w:ascii="Arial" w:hAnsi="Arial" w:cs="Arial"/>
                <w:sz w:val="24"/>
              </w:rPr>
            </w:pPr>
            <w:r w:rsidRPr="008A73BB">
              <w:rPr>
                <w:rFonts w:ascii="Arial" w:hAnsi="Arial" w:cs="Arial"/>
                <w:sz w:val="24"/>
              </w:rPr>
              <w:t>0.19</w:t>
            </w:r>
          </w:p>
        </w:tc>
        <w:tc>
          <w:tcPr>
            <w:tcW w:w="5394" w:type="dxa"/>
            <w:tcBorders>
              <w:top w:val="single" w:sz="4" w:space="0" w:color="000000"/>
              <w:left w:val="single" w:sz="4" w:space="0" w:color="000000"/>
              <w:bottom w:val="single" w:sz="4" w:space="0" w:color="000000"/>
              <w:right w:val="nil"/>
            </w:tcBorders>
            <w:shd w:val="clear" w:color="auto" w:fill="B2A1C7"/>
            <w:tcMar>
              <w:top w:w="15" w:type="dxa"/>
              <w:left w:w="15" w:type="dxa"/>
              <w:bottom w:w="15" w:type="dxa"/>
              <w:right w:w="15" w:type="dxa"/>
            </w:tcMar>
            <w:vAlign w:val="bottom"/>
            <w:hideMark/>
          </w:tcPr>
          <w:p w14:paraId="6A294954" w14:textId="77777777" w:rsidR="00FA54D5" w:rsidRPr="008A73BB" w:rsidRDefault="00FA54D5" w:rsidP="00767F36">
            <w:pPr>
              <w:ind w:firstLine="0"/>
              <w:rPr>
                <w:rFonts w:ascii="Arial" w:hAnsi="Arial" w:cs="Arial"/>
                <w:sz w:val="24"/>
              </w:rPr>
            </w:pPr>
            <w:r w:rsidRPr="008A73BB">
              <w:rPr>
                <w:rFonts w:ascii="Arial" w:hAnsi="Arial" w:cs="Arial"/>
                <w:sz w:val="24"/>
              </w:rPr>
              <w:t>POMIESZCZENIE TECHNICZNE</w:t>
            </w:r>
          </w:p>
        </w:tc>
        <w:tc>
          <w:tcPr>
            <w:tcW w:w="3118" w:type="dxa"/>
            <w:tcBorders>
              <w:top w:val="single" w:sz="4" w:space="0" w:color="000000"/>
              <w:left w:val="single" w:sz="4" w:space="0" w:color="000000"/>
              <w:bottom w:val="single" w:sz="4" w:space="0" w:color="000000"/>
              <w:right w:val="single" w:sz="4" w:space="0" w:color="auto"/>
            </w:tcBorders>
            <w:shd w:val="clear" w:color="auto" w:fill="B2A1C7"/>
            <w:tcMar>
              <w:top w:w="15" w:type="dxa"/>
              <w:left w:w="15" w:type="dxa"/>
              <w:bottom w:w="15" w:type="dxa"/>
              <w:right w:w="15" w:type="dxa"/>
            </w:tcMar>
            <w:vAlign w:val="bottom"/>
            <w:hideMark/>
          </w:tcPr>
          <w:p w14:paraId="4CEF1AAB" w14:textId="77777777" w:rsidR="00FA54D5" w:rsidRPr="008A73BB" w:rsidRDefault="00FA54D5" w:rsidP="00FA54D5">
            <w:pPr>
              <w:ind w:firstLine="0"/>
              <w:jc w:val="right"/>
              <w:rPr>
                <w:rFonts w:ascii="Arial" w:hAnsi="Arial" w:cs="Arial"/>
                <w:sz w:val="24"/>
              </w:rPr>
            </w:pPr>
            <w:r w:rsidRPr="008A73BB">
              <w:rPr>
                <w:rFonts w:ascii="Arial" w:hAnsi="Arial" w:cs="Arial"/>
                <w:sz w:val="24"/>
              </w:rPr>
              <w:t>27,55</w:t>
            </w:r>
          </w:p>
        </w:tc>
      </w:tr>
      <w:tr w:rsidR="00FA54D5" w:rsidRPr="008A73BB" w14:paraId="488C15BC" w14:textId="77777777" w:rsidTr="00FA54D5">
        <w:trPr>
          <w:trHeight w:val="255"/>
        </w:trPr>
        <w:tc>
          <w:tcPr>
            <w:tcW w:w="69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14:paraId="03765DE1" w14:textId="77777777" w:rsidR="00FA54D5" w:rsidRPr="008A73BB" w:rsidRDefault="00FA54D5" w:rsidP="00767F36">
            <w:pPr>
              <w:ind w:firstLine="0"/>
              <w:rPr>
                <w:rFonts w:ascii="Arial" w:hAnsi="Arial" w:cs="Arial"/>
                <w:sz w:val="24"/>
              </w:rPr>
            </w:pPr>
          </w:p>
        </w:tc>
        <w:tc>
          <w:tcPr>
            <w:tcW w:w="539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6EFC235A" w14:textId="77777777" w:rsidR="00FA54D5" w:rsidRPr="008A73BB" w:rsidRDefault="00FA54D5" w:rsidP="00767F36">
            <w:pPr>
              <w:ind w:firstLine="0"/>
              <w:rPr>
                <w:rFonts w:ascii="Arial" w:hAnsi="Arial" w:cs="Arial"/>
                <w:sz w:val="24"/>
              </w:rPr>
            </w:pPr>
            <w:r w:rsidRPr="008A73BB">
              <w:rPr>
                <w:rFonts w:ascii="Arial" w:hAnsi="Arial" w:cs="Arial"/>
                <w:sz w:val="24"/>
              </w:rPr>
              <w:t>POWIERZCHNIA UŻYTKOWA</w:t>
            </w:r>
          </w:p>
        </w:tc>
        <w:tc>
          <w:tcPr>
            <w:tcW w:w="311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hideMark/>
          </w:tcPr>
          <w:p w14:paraId="59E530C0" w14:textId="77777777" w:rsidR="00FA54D5" w:rsidRPr="008A73BB" w:rsidRDefault="00FA54D5" w:rsidP="00FA54D5">
            <w:pPr>
              <w:ind w:firstLine="0"/>
              <w:jc w:val="right"/>
              <w:rPr>
                <w:rFonts w:ascii="Arial" w:hAnsi="Arial" w:cs="Arial"/>
                <w:sz w:val="24"/>
              </w:rPr>
            </w:pPr>
            <w:r w:rsidRPr="008A73BB">
              <w:rPr>
                <w:rFonts w:ascii="Arial" w:hAnsi="Arial" w:cs="Arial"/>
                <w:sz w:val="24"/>
              </w:rPr>
              <w:t>341,61</w:t>
            </w:r>
          </w:p>
        </w:tc>
      </w:tr>
      <w:tr w:rsidR="00FA54D5" w:rsidRPr="008A73BB" w14:paraId="3AD7C63C" w14:textId="77777777" w:rsidTr="00FA54D5">
        <w:trPr>
          <w:trHeight w:val="255"/>
        </w:trPr>
        <w:tc>
          <w:tcPr>
            <w:tcW w:w="699" w:type="dxa"/>
            <w:tcBorders>
              <w:top w:val="single" w:sz="4" w:space="0" w:color="000000"/>
              <w:left w:val="single" w:sz="4" w:space="0" w:color="000000"/>
              <w:bottom w:val="single" w:sz="4" w:space="0" w:color="000000"/>
              <w:right w:val="nil"/>
            </w:tcBorders>
            <w:shd w:val="clear" w:color="auto" w:fill="FDE9D9"/>
            <w:tcMar>
              <w:top w:w="15" w:type="dxa"/>
              <w:left w:w="15" w:type="dxa"/>
              <w:bottom w:w="15" w:type="dxa"/>
              <w:right w:w="15" w:type="dxa"/>
            </w:tcMar>
            <w:vAlign w:val="center"/>
          </w:tcPr>
          <w:p w14:paraId="412A9AEC" w14:textId="77777777" w:rsidR="00FA54D5" w:rsidRPr="008A73BB" w:rsidRDefault="00FA54D5" w:rsidP="00767F36">
            <w:pPr>
              <w:ind w:firstLine="0"/>
              <w:rPr>
                <w:rFonts w:ascii="Arial" w:hAnsi="Arial" w:cs="Arial"/>
                <w:sz w:val="24"/>
              </w:rPr>
            </w:pPr>
          </w:p>
        </w:tc>
        <w:tc>
          <w:tcPr>
            <w:tcW w:w="5394" w:type="dxa"/>
            <w:tcBorders>
              <w:top w:val="single" w:sz="4" w:space="0" w:color="000000"/>
              <w:left w:val="single" w:sz="4" w:space="0" w:color="000000"/>
              <w:bottom w:val="single" w:sz="4" w:space="0" w:color="000000"/>
              <w:right w:val="nil"/>
            </w:tcBorders>
            <w:shd w:val="clear" w:color="auto" w:fill="FDE9D9"/>
            <w:tcMar>
              <w:top w:w="15" w:type="dxa"/>
              <w:left w:w="15" w:type="dxa"/>
              <w:bottom w:w="15" w:type="dxa"/>
              <w:right w:w="15" w:type="dxa"/>
            </w:tcMar>
            <w:vAlign w:val="center"/>
            <w:hideMark/>
          </w:tcPr>
          <w:p w14:paraId="1A863078" w14:textId="77777777" w:rsidR="00FA54D5" w:rsidRPr="008A73BB" w:rsidRDefault="00FA54D5" w:rsidP="00767F36">
            <w:pPr>
              <w:ind w:firstLine="0"/>
              <w:rPr>
                <w:rFonts w:ascii="Arial" w:hAnsi="Arial" w:cs="Arial"/>
                <w:sz w:val="24"/>
              </w:rPr>
            </w:pPr>
            <w:r w:rsidRPr="008A73BB">
              <w:rPr>
                <w:rFonts w:ascii="Arial" w:hAnsi="Arial" w:cs="Arial"/>
                <w:sz w:val="24"/>
              </w:rPr>
              <w:t>POWIERZCHNIA RUCHU</w:t>
            </w:r>
          </w:p>
        </w:tc>
        <w:tc>
          <w:tcPr>
            <w:tcW w:w="3118" w:type="dxa"/>
            <w:tcBorders>
              <w:top w:val="single" w:sz="4" w:space="0" w:color="000000"/>
              <w:left w:val="single" w:sz="4" w:space="0" w:color="000000"/>
              <w:bottom w:val="single" w:sz="4" w:space="0" w:color="000000"/>
              <w:right w:val="single" w:sz="4" w:space="0" w:color="auto"/>
            </w:tcBorders>
            <w:shd w:val="clear" w:color="auto" w:fill="FDE9D9"/>
            <w:tcMar>
              <w:top w:w="15" w:type="dxa"/>
              <w:left w:w="15" w:type="dxa"/>
              <w:bottom w:w="15" w:type="dxa"/>
              <w:right w:w="15" w:type="dxa"/>
            </w:tcMar>
            <w:vAlign w:val="center"/>
            <w:hideMark/>
          </w:tcPr>
          <w:p w14:paraId="28FE322E" w14:textId="77777777" w:rsidR="00FA54D5" w:rsidRPr="008A73BB" w:rsidRDefault="00FA54D5" w:rsidP="00FA54D5">
            <w:pPr>
              <w:ind w:firstLine="0"/>
              <w:jc w:val="right"/>
              <w:rPr>
                <w:rFonts w:ascii="Arial" w:hAnsi="Arial" w:cs="Arial"/>
                <w:sz w:val="24"/>
              </w:rPr>
            </w:pPr>
            <w:r w:rsidRPr="008A73BB">
              <w:rPr>
                <w:rFonts w:ascii="Arial" w:hAnsi="Arial" w:cs="Arial"/>
                <w:sz w:val="24"/>
              </w:rPr>
              <w:t>1 339,67</w:t>
            </w:r>
          </w:p>
        </w:tc>
      </w:tr>
      <w:tr w:rsidR="00FA54D5" w:rsidRPr="008A73BB" w14:paraId="3D88ACD1" w14:textId="77777777" w:rsidTr="00FA54D5">
        <w:trPr>
          <w:trHeight w:val="35"/>
        </w:trPr>
        <w:tc>
          <w:tcPr>
            <w:tcW w:w="699" w:type="dxa"/>
            <w:tcBorders>
              <w:top w:val="single" w:sz="4" w:space="0" w:color="000000"/>
              <w:left w:val="single" w:sz="4" w:space="0" w:color="000000"/>
              <w:bottom w:val="single" w:sz="4" w:space="0" w:color="000000"/>
              <w:right w:val="nil"/>
            </w:tcBorders>
            <w:shd w:val="clear" w:color="auto" w:fill="B2A1C7"/>
            <w:tcMar>
              <w:top w:w="15" w:type="dxa"/>
              <w:left w:w="15" w:type="dxa"/>
              <w:bottom w:w="15" w:type="dxa"/>
              <w:right w:w="15" w:type="dxa"/>
            </w:tcMar>
            <w:vAlign w:val="center"/>
          </w:tcPr>
          <w:p w14:paraId="02DCB621" w14:textId="77777777" w:rsidR="00FA54D5" w:rsidRPr="008A73BB" w:rsidRDefault="00FA54D5" w:rsidP="00767F36">
            <w:pPr>
              <w:ind w:firstLine="0"/>
              <w:rPr>
                <w:rFonts w:ascii="Arial" w:hAnsi="Arial" w:cs="Arial"/>
                <w:sz w:val="24"/>
              </w:rPr>
            </w:pPr>
          </w:p>
        </w:tc>
        <w:tc>
          <w:tcPr>
            <w:tcW w:w="5394" w:type="dxa"/>
            <w:tcBorders>
              <w:top w:val="single" w:sz="4" w:space="0" w:color="000000"/>
              <w:left w:val="single" w:sz="4" w:space="0" w:color="000000"/>
              <w:bottom w:val="single" w:sz="4" w:space="0" w:color="000000"/>
              <w:right w:val="nil"/>
            </w:tcBorders>
            <w:shd w:val="clear" w:color="auto" w:fill="B2A1C7"/>
            <w:tcMar>
              <w:top w:w="15" w:type="dxa"/>
              <w:left w:w="15" w:type="dxa"/>
              <w:bottom w:w="15" w:type="dxa"/>
              <w:right w:w="15" w:type="dxa"/>
            </w:tcMar>
            <w:vAlign w:val="center"/>
            <w:hideMark/>
          </w:tcPr>
          <w:p w14:paraId="6843CAA8" w14:textId="77777777" w:rsidR="00FA54D5" w:rsidRPr="008A73BB" w:rsidRDefault="00FA54D5" w:rsidP="00767F36">
            <w:pPr>
              <w:ind w:firstLine="0"/>
              <w:rPr>
                <w:rFonts w:ascii="Arial" w:hAnsi="Arial" w:cs="Arial"/>
                <w:sz w:val="24"/>
              </w:rPr>
            </w:pPr>
            <w:r w:rsidRPr="008A73BB">
              <w:rPr>
                <w:rFonts w:ascii="Arial" w:hAnsi="Arial" w:cs="Arial"/>
                <w:sz w:val="24"/>
              </w:rPr>
              <w:t>POWIERZCHNIA USŁUGOWA</w:t>
            </w:r>
          </w:p>
        </w:tc>
        <w:tc>
          <w:tcPr>
            <w:tcW w:w="3118" w:type="dxa"/>
            <w:tcBorders>
              <w:top w:val="single" w:sz="4" w:space="0" w:color="000000"/>
              <w:left w:val="single" w:sz="4" w:space="0" w:color="000000"/>
              <w:bottom w:val="single" w:sz="4" w:space="0" w:color="000000"/>
              <w:right w:val="single" w:sz="4" w:space="0" w:color="auto"/>
            </w:tcBorders>
            <w:shd w:val="clear" w:color="auto" w:fill="B2A1C7"/>
            <w:tcMar>
              <w:top w:w="15" w:type="dxa"/>
              <w:left w:w="15" w:type="dxa"/>
              <w:bottom w:w="15" w:type="dxa"/>
              <w:right w:w="15" w:type="dxa"/>
            </w:tcMar>
            <w:vAlign w:val="center"/>
            <w:hideMark/>
          </w:tcPr>
          <w:p w14:paraId="0BC2717E" w14:textId="77777777" w:rsidR="00FA54D5" w:rsidRPr="008A73BB" w:rsidRDefault="00FA54D5" w:rsidP="00FA54D5">
            <w:pPr>
              <w:ind w:firstLine="0"/>
              <w:jc w:val="right"/>
              <w:rPr>
                <w:rFonts w:ascii="Arial" w:hAnsi="Arial" w:cs="Arial"/>
                <w:sz w:val="24"/>
              </w:rPr>
            </w:pPr>
            <w:r w:rsidRPr="008A73BB">
              <w:rPr>
                <w:rFonts w:ascii="Arial" w:hAnsi="Arial" w:cs="Arial"/>
                <w:sz w:val="24"/>
              </w:rPr>
              <w:t>38,20</w:t>
            </w:r>
          </w:p>
        </w:tc>
      </w:tr>
      <w:tr w:rsidR="00FA54D5" w:rsidRPr="008A73BB" w14:paraId="64BF23F9" w14:textId="77777777" w:rsidTr="00FA54D5">
        <w:trPr>
          <w:trHeight w:val="322"/>
        </w:trPr>
        <w:tc>
          <w:tcPr>
            <w:tcW w:w="699" w:type="dxa"/>
            <w:tcBorders>
              <w:top w:val="single" w:sz="4" w:space="0" w:color="auto"/>
              <w:left w:val="single" w:sz="4" w:space="0" w:color="000000"/>
              <w:bottom w:val="single" w:sz="4" w:space="0" w:color="auto"/>
              <w:right w:val="nil"/>
            </w:tcBorders>
            <w:shd w:val="clear" w:color="auto" w:fill="FABF8F"/>
            <w:tcMar>
              <w:top w:w="15" w:type="dxa"/>
              <w:left w:w="15" w:type="dxa"/>
              <w:bottom w:w="15" w:type="dxa"/>
              <w:right w:w="15" w:type="dxa"/>
            </w:tcMar>
            <w:vAlign w:val="center"/>
          </w:tcPr>
          <w:p w14:paraId="3F5A90B0" w14:textId="77777777" w:rsidR="00FA54D5" w:rsidRPr="008A73BB" w:rsidRDefault="00FA54D5" w:rsidP="00767F36">
            <w:pPr>
              <w:ind w:firstLine="0"/>
              <w:rPr>
                <w:rFonts w:ascii="Arial" w:hAnsi="Arial" w:cs="Arial"/>
                <w:b/>
                <w:bCs/>
                <w:sz w:val="24"/>
              </w:rPr>
            </w:pPr>
          </w:p>
        </w:tc>
        <w:tc>
          <w:tcPr>
            <w:tcW w:w="5394" w:type="dxa"/>
            <w:tcBorders>
              <w:top w:val="single" w:sz="4" w:space="0" w:color="auto"/>
              <w:left w:val="single" w:sz="4" w:space="0" w:color="000000"/>
              <w:bottom w:val="single" w:sz="4" w:space="0" w:color="auto"/>
              <w:right w:val="nil"/>
            </w:tcBorders>
            <w:shd w:val="clear" w:color="auto" w:fill="FABF8F"/>
            <w:tcMar>
              <w:top w:w="15" w:type="dxa"/>
              <w:left w:w="15" w:type="dxa"/>
              <w:bottom w:w="15" w:type="dxa"/>
              <w:right w:w="15" w:type="dxa"/>
            </w:tcMar>
            <w:vAlign w:val="center"/>
            <w:hideMark/>
          </w:tcPr>
          <w:p w14:paraId="106D83B6" w14:textId="77777777" w:rsidR="00FA54D5" w:rsidRPr="008A73BB" w:rsidRDefault="00FA54D5" w:rsidP="00767F36">
            <w:pPr>
              <w:ind w:firstLine="0"/>
              <w:rPr>
                <w:rFonts w:ascii="Arial" w:hAnsi="Arial" w:cs="Arial"/>
                <w:b/>
                <w:bCs/>
                <w:sz w:val="24"/>
              </w:rPr>
            </w:pPr>
            <w:r w:rsidRPr="008A73BB">
              <w:rPr>
                <w:rFonts w:ascii="Arial" w:hAnsi="Arial" w:cs="Arial"/>
                <w:b/>
                <w:bCs/>
                <w:sz w:val="24"/>
              </w:rPr>
              <w:t>POWIERZCHNIA NETTO</w:t>
            </w:r>
          </w:p>
        </w:tc>
        <w:tc>
          <w:tcPr>
            <w:tcW w:w="3118" w:type="dxa"/>
            <w:tcBorders>
              <w:top w:val="single" w:sz="4" w:space="0" w:color="auto"/>
              <w:left w:val="single" w:sz="4" w:space="0" w:color="000000"/>
              <w:bottom w:val="single" w:sz="4" w:space="0" w:color="auto"/>
              <w:right w:val="single" w:sz="4" w:space="0" w:color="auto"/>
            </w:tcBorders>
            <w:shd w:val="clear" w:color="auto" w:fill="FABF8F"/>
            <w:tcMar>
              <w:top w:w="15" w:type="dxa"/>
              <w:left w:w="15" w:type="dxa"/>
              <w:bottom w:w="15" w:type="dxa"/>
              <w:right w:w="15" w:type="dxa"/>
            </w:tcMar>
            <w:vAlign w:val="center"/>
            <w:hideMark/>
          </w:tcPr>
          <w:p w14:paraId="54629370" w14:textId="77777777" w:rsidR="00FA54D5" w:rsidRPr="008A73BB" w:rsidRDefault="00FA54D5" w:rsidP="00FA54D5">
            <w:pPr>
              <w:ind w:firstLine="0"/>
              <w:jc w:val="right"/>
              <w:rPr>
                <w:rFonts w:ascii="Arial" w:hAnsi="Arial" w:cs="Arial"/>
                <w:b/>
                <w:bCs/>
                <w:sz w:val="24"/>
              </w:rPr>
            </w:pPr>
            <w:r w:rsidRPr="008A73BB">
              <w:rPr>
                <w:rFonts w:ascii="Arial" w:hAnsi="Arial" w:cs="Arial"/>
                <w:b/>
                <w:bCs/>
                <w:sz w:val="24"/>
              </w:rPr>
              <w:t>1 719,48</w:t>
            </w:r>
          </w:p>
        </w:tc>
      </w:tr>
      <w:tr w:rsidR="00FA54D5" w:rsidRPr="008A73BB" w14:paraId="7D49602A"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FABF8F"/>
            <w:tcMar>
              <w:top w:w="15" w:type="dxa"/>
              <w:left w:w="15" w:type="dxa"/>
              <w:bottom w:w="15" w:type="dxa"/>
              <w:right w:w="15" w:type="dxa"/>
            </w:tcMar>
            <w:vAlign w:val="center"/>
          </w:tcPr>
          <w:p w14:paraId="13D40411" w14:textId="77777777" w:rsidR="00FA54D5" w:rsidRPr="008A73BB" w:rsidRDefault="00FA54D5" w:rsidP="00767F36">
            <w:pPr>
              <w:ind w:firstLine="0"/>
              <w:rPr>
                <w:rFonts w:ascii="Arial" w:hAnsi="Arial" w:cs="Arial"/>
                <w:b/>
                <w:bCs/>
                <w:sz w:val="24"/>
              </w:rPr>
            </w:pPr>
          </w:p>
        </w:tc>
        <w:tc>
          <w:tcPr>
            <w:tcW w:w="5394" w:type="dxa"/>
            <w:tcBorders>
              <w:top w:val="single" w:sz="4" w:space="0" w:color="auto"/>
              <w:left w:val="single" w:sz="4" w:space="0" w:color="000000"/>
              <w:bottom w:val="single" w:sz="4" w:space="0" w:color="000000"/>
              <w:right w:val="nil"/>
            </w:tcBorders>
            <w:shd w:val="clear" w:color="auto" w:fill="FABF8F"/>
            <w:tcMar>
              <w:top w:w="15" w:type="dxa"/>
              <w:left w:w="15" w:type="dxa"/>
              <w:bottom w:w="15" w:type="dxa"/>
              <w:right w:w="15" w:type="dxa"/>
            </w:tcMar>
            <w:vAlign w:val="center"/>
            <w:hideMark/>
          </w:tcPr>
          <w:p w14:paraId="47ACB646" w14:textId="77777777" w:rsidR="00FA54D5" w:rsidRPr="008A73BB" w:rsidRDefault="00FA54D5" w:rsidP="00767F36">
            <w:pPr>
              <w:ind w:firstLine="0"/>
              <w:rPr>
                <w:rFonts w:ascii="Arial" w:hAnsi="Arial" w:cs="Arial"/>
                <w:b/>
                <w:bCs/>
                <w:sz w:val="24"/>
              </w:rPr>
            </w:pPr>
            <w:r w:rsidRPr="008A73BB">
              <w:rPr>
                <w:rFonts w:ascii="Arial" w:hAnsi="Arial" w:cs="Arial"/>
                <w:b/>
                <w:bCs/>
                <w:sz w:val="24"/>
              </w:rPr>
              <w:t>KONDYNGACJA 2 (1-1,5)</w:t>
            </w:r>
          </w:p>
        </w:tc>
        <w:tc>
          <w:tcPr>
            <w:tcW w:w="3118" w:type="dxa"/>
            <w:tcBorders>
              <w:top w:val="single" w:sz="4" w:space="0" w:color="auto"/>
              <w:left w:val="single" w:sz="4" w:space="0" w:color="000000"/>
              <w:bottom w:val="single" w:sz="4" w:space="0" w:color="000000"/>
              <w:right w:val="single" w:sz="4" w:space="0" w:color="auto"/>
            </w:tcBorders>
            <w:shd w:val="clear" w:color="auto" w:fill="FABF8F"/>
            <w:tcMar>
              <w:top w:w="15" w:type="dxa"/>
              <w:left w:w="15" w:type="dxa"/>
              <w:bottom w:w="15" w:type="dxa"/>
              <w:right w:w="15" w:type="dxa"/>
            </w:tcMar>
            <w:vAlign w:val="center"/>
          </w:tcPr>
          <w:p w14:paraId="47D97AD0" w14:textId="77777777" w:rsidR="00FA54D5" w:rsidRPr="008A73BB" w:rsidRDefault="00FA54D5" w:rsidP="00FA54D5">
            <w:pPr>
              <w:ind w:firstLine="0"/>
              <w:jc w:val="right"/>
              <w:rPr>
                <w:rFonts w:ascii="Arial" w:hAnsi="Arial" w:cs="Arial"/>
                <w:b/>
                <w:bCs/>
                <w:sz w:val="24"/>
              </w:rPr>
            </w:pPr>
          </w:p>
        </w:tc>
      </w:tr>
      <w:tr w:rsidR="00FA54D5" w:rsidRPr="008A73BB" w14:paraId="298809EE"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FDE9D9"/>
            <w:tcMar>
              <w:top w:w="15" w:type="dxa"/>
              <w:left w:w="15" w:type="dxa"/>
              <w:bottom w:w="15" w:type="dxa"/>
              <w:right w:w="15" w:type="dxa"/>
            </w:tcMar>
            <w:vAlign w:val="center"/>
            <w:hideMark/>
          </w:tcPr>
          <w:p w14:paraId="02FB2CF6" w14:textId="77777777" w:rsidR="00FA54D5" w:rsidRPr="008A73BB" w:rsidRDefault="00FA54D5" w:rsidP="00767F36">
            <w:pPr>
              <w:ind w:firstLine="0"/>
              <w:rPr>
                <w:rFonts w:ascii="Arial" w:hAnsi="Arial" w:cs="Arial"/>
                <w:b/>
                <w:bCs/>
                <w:sz w:val="24"/>
              </w:rPr>
            </w:pPr>
            <w:r w:rsidRPr="008A73BB">
              <w:rPr>
                <w:rFonts w:ascii="Arial" w:hAnsi="Arial" w:cs="Arial"/>
                <w:sz w:val="24"/>
              </w:rPr>
              <w:t>1.1</w:t>
            </w:r>
          </w:p>
        </w:tc>
        <w:tc>
          <w:tcPr>
            <w:tcW w:w="5394" w:type="dxa"/>
            <w:tcBorders>
              <w:top w:val="single" w:sz="4" w:space="0" w:color="auto"/>
              <w:left w:val="single" w:sz="4" w:space="0" w:color="000000"/>
              <w:bottom w:val="single" w:sz="4" w:space="0" w:color="000000"/>
              <w:right w:val="nil"/>
            </w:tcBorders>
            <w:shd w:val="clear" w:color="auto" w:fill="FDE9D9"/>
            <w:tcMar>
              <w:top w:w="15" w:type="dxa"/>
              <w:left w:w="15" w:type="dxa"/>
              <w:bottom w:w="15" w:type="dxa"/>
              <w:right w:w="15" w:type="dxa"/>
            </w:tcMar>
            <w:vAlign w:val="center"/>
            <w:hideMark/>
          </w:tcPr>
          <w:p w14:paraId="78F89D06" w14:textId="77777777" w:rsidR="00FA54D5" w:rsidRPr="008A73BB" w:rsidRDefault="00FA54D5" w:rsidP="00767F36">
            <w:pPr>
              <w:ind w:firstLine="0"/>
              <w:rPr>
                <w:rFonts w:ascii="Arial" w:hAnsi="Arial" w:cs="Arial"/>
                <w:b/>
                <w:bCs/>
                <w:sz w:val="24"/>
              </w:rPr>
            </w:pPr>
            <w:r w:rsidRPr="008A73BB">
              <w:rPr>
                <w:rFonts w:ascii="Arial" w:hAnsi="Arial" w:cs="Arial"/>
                <w:sz w:val="24"/>
              </w:rPr>
              <w:t>HALA GARAŻOWA</w:t>
            </w:r>
          </w:p>
        </w:tc>
        <w:tc>
          <w:tcPr>
            <w:tcW w:w="3118" w:type="dxa"/>
            <w:tcBorders>
              <w:top w:val="single" w:sz="4" w:space="0" w:color="auto"/>
              <w:left w:val="single" w:sz="4" w:space="0" w:color="000000"/>
              <w:bottom w:val="single" w:sz="4" w:space="0" w:color="000000"/>
              <w:right w:val="single" w:sz="4" w:space="0" w:color="auto"/>
            </w:tcBorders>
            <w:shd w:val="clear" w:color="auto" w:fill="FDE9D9"/>
            <w:tcMar>
              <w:top w:w="15" w:type="dxa"/>
              <w:left w:w="15" w:type="dxa"/>
              <w:bottom w:w="15" w:type="dxa"/>
              <w:right w:w="15" w:type="dxa"/>
            </w:tcMar>
            <w:vAlign w:val="center"/>
            <w:hideMark/>
          </w:tcPr>
          <w:p w14:paraId="74ACF035" w14:textId="77777777" w:rsidR="00FA54D5" w:rsidRPr="008A73BB" w:rsidRDefault="00FA54D5" w:rsidP="00FA54D5">
            <w:pPr>
              <w:ind w:firstLine="0"/>
              <w:jc w:val="right"/>
              <w:rPr>
                <w:rFonts w:ascii="Arial" w:hAnsi="Arial" w:cs="Arial"/>
                <w:b/>
                <w:bCs/>
                <w:sz w:val="24"/>
              </w:rPr>
            </w:pPr>
            <w:r w:rsidRPr="008A73BB">
              <w:rPr>
                <w:rFonts w:ascii="Arial" w:hAnsi="Arial" w:cs="Arial"/>
                <w:sz w:val="24"/>
              </w:rPr>
              <w:t>1 568,69</w:t>
            </w:r>
          </w:p>
        </w:tc>
      </w:tr>
      <w:tr w:rsidR="00FA54D5" w:rsidRPr="008A73BB" w14:paraId="1111D8A2"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FDE9D9"/>
            <w:tcMar>
              <w:top w:w="15" w:type="dxa"/>
              <w:left w:w="15" w:type="dxa"/>
              <w:bottom w:w="15" w:type="dxa"/>
              <w:right w:w="15" w:type="dxa"/>
            </w:tcMar>
            <w:vAlign w:val="center"/>
            <w:hideMark/>
          </w:tcPr>
          <w:p w14:paraId="62F1BFDB" w14:textId="77777777" w:rsidR="00FA54D5" w:rsidRPr="008A73BB" w:rsidRDefault="00FA54D5" w:rsidP="00767F36">
            <w:pPr>
              <w:ind w:firstLine="0"/>
              <w:rPr>
                <w:rFonts w:ascii="Arial" w:hAnsi="Arial" w:cs="Arial"/>
                <w:sz w:val="24"/>
              </w:rPr>
            </w:pPr>
            <w:r w:rsidRPr="008A73BB">
              <w:rPr>
                <w:rFonts w:ascii="Arial" w:hAnsi="Arial" w:cs="Arial"/>
                <w:sz w:val="24"/>
              </w:rPr>
              <w:t>1.2</w:t>
            </w:r>
          </w:p>
        </w:tc>
        <w:tc>
          <w:tcPr>
            <w:tcW w:w="5394" w:type="dxa"/>
            <w:tcBorders>
              <w:top w:val="single" w:sz="4" w:space="0" w:color="auto"/>
              <w:left w:val="single" w:sz="4" w:space="0" w:color="000000"/>
              <w:bottom w:val="single" w:sz="4" w:space="0" w:color="000000"/>
              <w:right w:val="nil"/>
            </w:tcBorders>
            <w:shd w:val="clear" w:color="auto" w:fill="FDE9D9"/>
            <w:tcMar>
              <w:top w:w="15" w:type="dxa"/>
              <w:left w:w="15" w:type="dxa"/>
              <w:bottom w:w="15" w:type="dxa"/>
              <w:right w:w="15" w:type="dxa"/>
            </w:tcMar>
            <w:vAlign w:val="center"/>
            <w:hideMark/>
          </w:tcPr>
          <w:p w14:paraId="6F5A30F0" w14:textId="77777777" w:rsidR="00FA54D5" w:rsidRPr="008A73BB" w:rsidRDefault="00FA54D5" w:rsidP="00767F36">
            <w:pPr>
              <w:ind w:firstLine="0"/>
              <w:rPr>
                <w:rFonts w:ascii="Arial" w:hAnsi="Arial" w:cs="Arial"/>
                <w:sz w:val="24"/>
              </w:rPr>
            </w:pPr>
            <w:r w:rsidRPr="008A73BB">
              <w:rPr>
                <w:rFonts w:ascii="Arial" w:hAnsi="Arial" w:cs="Arial"/>
                <w:sz w:val="24"/>
              </w:rPr>
              <w:t>KOMUNIKACJA</w:t>
            </w:r>
          </w:p>
        </w:tc>
        <w:tc>
          <w:tcPr>
            <w:tcW w:w="3118" w:type="dxa"/>
            <w:tcBorders>
              <w:top w:val="single" w:sz="4" w:space="0" w:color="auto"/>
              <w:left w:val="single" w:sz="4" w:space="0" w:color="000000"/>
              <w:bottom w:val="single" w:sz="4" w:space="0" w:color="000000"/>
              <w:right w:val="single" w:sz="4" w:space="0" w:color="auto"/>
            </w:tcBorders>
            <w:shd w:val="clear" w:color="auto" w:fill="FDE9D9"/>
            <w:tcMar>
              <w:top w:w="15" w:type="dxa"/>
              <w:left w:w="15" w:type="dxa"/>
              <w:bottom w:w="15" w:type="dxa"/>
              <w:right w:w="15" w:type="dxa"/>
            </w:tcMar>
            <w:vAlign w:val="center"/>
            <w:hideMark/>
          </w:tcPr>
          <w:p w14:paraId="7214551B" w14:textId="77777777" w:rsidR="00FA54D5" w:rsidRPr="008A73BB" w:rsidRDefault="00FA54D5" w:rsidP="00FA54D5">
            <w:pPr>
              <w:ind w:firstLine="0"/>
              <w:jc w:val="right"/>
              <w:rPr>
                <w:rFonts w:ascii="Arial" w:hAnsi="Arial" w:cs="Arial"/>
                <w:sz w:val="24"/>
              </w:rPr>
            </w:pPr>
            <w:r w:rsidRPr="008A73BB">
              <w:rPr>
                <w:rFonts w:ascii="Arial" w:hAnsi="Arial" w:cs="Arial"/>
                <w:sz w:val="24"/>
              </w:rPr>
              <w:t>19,59</w:t>
            </w:r>
          </w:p>
        </w:tc>
      </w:tr>
      <w:tr w:rsidR="00FA54D5" w:rsidRPr="008A73BB" w14:paraId="28A03EBA" w14:textId="77777777" w:rsidTr="00FA54D5">
        <w:trPr>
          <w:trHeight w:val="322"/>
        </w:trPr>
        <w:tc>
          <w:tcPr>
            <w:tcW w:w="699" w:type="dxa"/>
            <w:tcBorders>
              <w:top w:val="single" w:sz="4" w:space="0" w:color="auto"/>
              <w:left w:val="single" w:sz="4" w:space="0" w:color="000000"/>
              <w:bottom w:val="single" w:sz="4" w:space="0" w:color="000000"/>
              <w:right w:val="nil"/>
            </w:tcBorders>
            <w:tcMar>
              <w:top w:w="15" w:type="dxa"/>
              <w:left w:w="15" w:type="dxa"/>
              <w:bottom w:w="15" w:type="dxa"/>
              <w:right w:w="15" w:type="dxa"/>
            </w:tcMar>
            <w:vAlign w:val="center"/>
          </w:tcPr>
          <w:p w14:paraId="74B08103" w14:textId="77777777" w:rsidR="00FA54D5" w:rsidRPr="008A73BB" w:rsidRDefault="00FA54D5" w:rsidP="00767F36">
            <w:pPr>
              <w:ind w:firstLine="0"/>
              <w:rPr>
                <w:rFonts w:ascii="Arial" w:hAnsi="Arial" w:cs="Arial"/>
                <w:b/>
                <w:bCs/>
                <w:sz w:val="24"/>
              </w:rPr>
            </w:pPr>
          </w:p>
        </w:tc>
        <w:tc>
          <w:tcPr>
            <w:tcW w:w="5394" w:type="dxa"/>
            <w:tcBorders>
              <w:top w:val="single" w:sz="4" w:space="0" w:color="auto"/>
              <w:left w:val="single" w:sz="4" w:space="0" w:color="000000"/>
              <w:bottom w:val="single" w:sz="4" w:space="0" w:color="000000"/>
              <w:right w:val="nil"/>
            </w:tcBorders>
            <w:tcMar>
              <w:top w:w="15" w:type="dxa"/>
              <w:left w:w="15" w:type="dxa"/>
              <w:bottom w:w="15" w:type="dxa"/>
              <w:right w:w="15" w:type="dxa"/>
            </w:tcMar>
            <w:vAlign w:val="center"/>
            <w:hideMark/>
          </w:tcPr>
          <w:p w14:paraId="325238D7" w14:textId="77777777" w:rsidR="00FA54D5" w:rsidRPr="008A73BB" w:rsidRDefault="00FA54D5" w:rsidP="00767F36">
            <w:pPr>
              <w:ind w:firstLine="0"/>
              <w:rPr>
                <w:rFonts w:ascii="Arial" w:hAnsi="Arial" w:cs="Arial"/>
                <w:sz w:val="24"/>
              </w:rPr>
            </w:pPr>
            <w:r w:rsidRPr="008A73BB">
              <w:rPr>
                <w:rFonts w:ascii="Arial" w:hAnsi="Arial" w:cs="Arial"/>
                <w:sz w:val="24"/>
              </w:rPr>
              <w:t>POWIERZCHNIA UŻYTKOWA</w:t>
            </w:r>
          </w:p>
        </w:tc>
        <w:tc>
          <w:tcPr>
            <w:tcW w:w="311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vAlign w:val="center"/>
          </w:tcPr>
          <w:p w14:paraId="175B678D" w14:textId="77777777" w:rsidR="00FA54D5" w:rsidRPr="008A73BB" w:rsidRDefault="00FA54D5" w:rsidP="00FA54D5">
            <w:pPr>
              <w:ind w:firstLine="0"/>
              <w:jc w:val="right"/>
              <w:rPr>
                <w:rFonts w:ascii="Arial" w:hAnsi="Arial" w:cs="Arial"/>
                <w:b/>
                <w:bCs/>
                <w:sz w:val="24"/>
              </w:rPr>
            </w:pPr>
          </w:p>
        </w:tc>
      </w:tr>
      <w:tr w:rsidR="00FA54D5" w:rsidRPr="008A73BB" w14:paraId="067E651E"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FDE9D9"/>
            <w:tcMar>
              <w:top w:w="15" w:type="dxa"/>
              <w:left w:w="15" w:type="dxa"/>
              <w:bottom w:w="15" w:type="dxa"/>
              <w:right w:w="15" w:type="dxa"/>
            </w:tcMar>
            <w:vAlign w:val="center"/>
          </w:tcPr>
          <w:p w14:paraId="26932962" w14:textId="77777777" w:rsidR="00FA54D5" w:rsidRPr="008A73BB" w:rsidRDefault="00FA54D5" w:rsidP="00767F36">
            <w:pPr>
              <w:ind w:firstLine="0"/>
              <w:rPr>
                <w:rFonts w:ascii="Arial" w:hAnsi="Arial" w:cs="Arial"/>
                <w:b/>
                <w:bCs/>
                <w:sz w:val="24"/>
              </w:rPr>
            </w:pPr>
          </w:p>
        </w:tc>
        <w:tc>
          <w:tcPr>
            <w:tcW w:w="5394" w:type="dxa"/>
            <w:tcBorders>
              <w:top w:val="single" w:sz="4" w:space="0" w:color="auto"/>
              <w:left w:val="single" w:sz="4" w:space="0" w:color="000000"/>
              <w:bottom w:val="single" w:sz="4" w:space="0" w:color="000000"/>
              <w:right w:val="nil"/>
            </w:tcBorders>
            <w:shd w:val="clear" w:color="auto" w:fill="FDE9D9"/>
            <w:tcMar>
              <w:top w:w="15" w:type="dxa"/>
              <w:left w:w="15" w:type="dxa"/>
              <w:bottom w:w="15" w:type="dxa"/>
              <w:right w:w="15" w:type="dxa"/>
            </w:tcMar>
            <w:vAlign w:val="center"/>
            <w:hideMark/>
          </w:tcPr>
          <w:p w14:paraId="76A756D6" w14:textId="77777777" w:rsidR="00FA54D5" w:rsidRPr="008A73BB" w:rsidRDefault="00FA54D5" w:rsidP="00767F36">
            <w:pPr>
              <w:ind w:firstLine="0"/>
              <w:rPr>
                <w:rFonts w:ascii="Arial" w:hAnsi="Arial" w:cs="Arial"/>
                <w:sz w:val="24"/>
              </w:rPr>
            </w:pPr>
            <w:r w:rsidRPr="008A73BB">
              <w:rPr>
                <w:rFonts w:ascii="Arial" w:hAnsi="Arial" w:cs="Arial"/>
                <w:sz w:val="24"/>
              </w:rPr>
              <w:t>POWIERZCHNIA RUCHU</w:t>
            </w:r>
          </w:p>
        </w:tc>
        <w:tc>
          <w:tcPr>
            <w:tcW w:w="3118" w:type="dxa"/>
            <w:tcBorders>
              <w:top w:val="single" w:sz="4" w:space="0" w:color="auto"/>
              <w:left w:val="single" w:sz="4" w:space="0" w:color="000000"/>
              <w:bottom w:val="single" w:sz="4" w:space="0" w:color="000000"/>
              <w:right w:val="single" w:sz="4" w:space="0" w:color="auto"/>
            </w:tcBorders>
            <w:shd w:val="clear" w:color="auto" w:fill="FDE9D9"/>
            <w:tcMar>
              <w:top w:w="15" w:type="dxa"/>
              <w:left w:w="15" w:type="dxa"/>
              <w:bottom w:w="15" w:type="dxa"/>
              <w:right w:w="15" w:type="dxa"/>
            </w:tcMar>
            <w:vAlign w:val="center"/>
            <w:hideMark/>
          </w:tcPr>
          <w:p w14:paraId="0CBB3F77" w14:textId="77777777" w:rsidR="00FA54D5" w:rsidRPr="008A73BB" w:rsidRDefault="00FA54D5" w:rsidP="00FA54D5">
            <w:pPr>
              <w:ind w:firstLine="0"/>
              <w:jc w:val="right"/>
              <w:rPr>
                <w:rFonts w:ascii="Arial" w:hAnsi="Arial" w:cs="Arial"/>
                <w:sz w:val="24"/>
              </w:rPr>
            </w:pPr>
            <w:r w:rsidRPr="008A73BB">
              <w:rPr>
                <w:rFonts w:ascii="Arial" w:hAnsi="Arial" w:cs="Arial"/>
                <w:sz w:val="24"/>
              </w:rPr>
              <w:t>1 588,28</w:t>
            </w:r>
          </w:p>
        </w:tc>
      </w:tr>
      <w:tr w:rsidR="00FA54D5" w:rsidRPr="008A73BB" w14:paraId="4CB607FF"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B2A1C7"/>
            <w:tcMar>
              <w:top w:w="15" w:type="dxa"/>
              <w:left w:w="15" w:type="dxa"/>
              <w:bottom w:w="15" w:type="dxa"/>
              <w:right w:w="15" w:type="dxa"/>
            </w:tcMar>
            <w:vAlign w:val="center"/>
          </w:tcPr>
          <w:p w14:paraId="39F9DBCF" w14:textId="77777777" w:rsidR="00FA54D5" w:rsidRPr="008A73BB" w:rsidRDefault="00FA54D5" w:rsidP="00767F36">
            <w:pPr>
              <w:ind w:firstLine="0"/>
              <w:rPr>
                <w:rFonts w:ascii="Arial" w:hAnsi="Arial" w:cs="Arial"/>
                <w:b/>
                <w:bCs/>
                <w:sz w:val="24"/>
              </w:rPr>
            </w:pPr>
          </w:p>
        </w:tc>
        <w:tc>
          <w:tcPr>
            <w:tcW w:w="5394" w:type="dxa"/>
            <w:tcBorders>
              <w:top w:val="single" w:sz="4" w:space="0" w:color="auto"/>
              <w:left w:val="single" w:sz="4" w:space="0" w:color="000000"/>
              <w:bottom w:val="single" w:sz="4" w:space="0" w:color="000000"/>
              <w:right w:val="nil"/>
            </w:tcBorders>
            <w:shd w:val="clear" w:color="auto" w:fill="B2A1C7"/>
            <w:tcMar>
              <w:top w:w="15" w:type="dxa"/>
              <w:left w:w="15" w:type="dxa"/>
              <w:bottom w:w="15" w:type="dxa"/>
              <w:right w:w="15" w:type="dxa"/>
            </w:tcMar>
            <w:vAlign w:val="center"/>
            <w:hideMark/>
          </w:tcPr>
          <w:p w14:paraId="4172589C" w14:textId="77777777" w:rsidR="00FA54D5" w:rsidRPr="008A73BB" w:rsidRDefault="00FA54D5" w:rsidP="00767F36">
            <w:pPr>
              <w:ind w:firstLine="0"/>
              <w:rPr>
                <w:rFonts w:ascii="Arial" w:hAnsi="Arial" w:cs="Arial"/>
                <w:sz w:val="24"/>
              </w:rPr>
            </w:pPr>
            <w:r w:rsidRPr="008A73BB">
              <w:rPr>
                <w:rFonts w:ascii="Arial" w:hAnsi="Arial" w:cs="Arial"/>
                <w:sz w:val="24"/>
              </w:rPr>
              <w:t>POWIERZCHNIA USŁUGOWA</w:t>
            </w:r>
          </w:p>
        </w:tc>
        <w:tc>
          <w:tcPr>
            <w:tcW w:w="3118" w:type="dxa"/>
            <w:tcBorders>
              <w:top w:val="single" w:sz="4" w:space="0" w:color="auto"/>
              <w:left w:val="single" w:sz="4" w:space="0" w:color="000000"/>
              <w:bottom w:val="single" w:sz="4" w:space="0" w:color="000000"/>
              <w:right w:val="single" w:sz="4" w:space="0" w:color="auto"/>
            </w:tcBorders>
            <w:shd w:val="clear" w:color="auto" w:fill="B2A1C7"/>
            <w:tcMar>
              <w:top w:w="15" w:type="dxa"/>
              <w:left w:w="15" w:type="dxa"/>
              <w:bottom w:w="15" w:type="dxa"/>
              <w:right w:w="15" w:type="dxa"/>
            </w:tcMar>
            <w:vAlign w:val="center"/>
          </w:tcPr>
          <w:p w14:paraId="5ABE2C4A" w14:textId="77777777" w:rsidR="00FA54D5" w:rsidRPr="008A73BB" w:rsidRDefault="00FA54D5" w:rsidP="00767F36">
            <w:pPr>
              <w:ind w:firstLine="0"/>
              <w:rPr>
                <w:rFonts w:ascii="Arial" w:hAnsi="Arial" w:cs="Arial"/>
                <w:sz w:val="24"/>
              </w:rPr>
            </w:pPr>
          </w:p>
        </w:tc>
      </w:tr>
      <w:tr w:rsidR="00FA54D5" w:rsidRPr="008A73BB" w14:paraId="2B6E1AEB"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FABF8F"/>
            <w:tcMar>
              <w:top w:w="15" w:type="dxa"/>
              <w:left w:w="15" w:type="dxa"/>
              <w:bottom w:w="15" w:type="dxa"/>
              <w:right w:w="15" w:type="dxa"/>
            </w:tcMar>
            <w:vAlign w:val="center"/>
          </w:tcPr>
          <w:p w14:paraId="7E5D97CD" w14:textId="77777777" w:rsidR="00FA54D5" w:rsidRPr="008A73BB" w:rsidRDefault="00FA54D5" w:rsidP="00767F36">
            <w:pPr>
              <w:ind w:firstLine="0"/>
              <w:rPr>
                <w:rFonts w:ascii="Arial" w:hAnsi="Arial" w:cs="Arial"/>
                <w:b/>
                <w:bCs/>
                <w:sz w:val="24"/>
              </w:rPr>
            </w:pPr>
          </w:p>
        </w:tc>
        <w:tc>
          <w:tcPr>
            <w:tcW w:w="5394" w:type="dxa"/>
            <w:tcBorders>
              <w:top w:val="single" w:sz="4" w:space="0" w:color="auto"/>
              <w:left w:val="single" w:sz="4" w:space="0" w:color="000000"/>
              <w:bottom w:val="single" w:sz="4" w:space="0" w:color="000000"/>
              <w:right w:val="nil"/>
            </w:tcBorders>
            <w:shd w:val="clear" w:color="auto" w:fill="FABF8F"/>
            <w:tcMar>
              <w:top w:w="15" w:type="dxa"/>
              <w:left w:w="15" w:type="dxa"/>
              <w:bottom w:w="15" w:type="dxa"/>
              <w:right w:w="15" w:type="dxa"/>
            </w:tcMar>
            <w:vAlign w:val="center"/>
            <w:hideMark/>
          </w:tcPr>
          <w:p w14:paraId="67958F54" w14:textId="77777777" w:rsidR="00FA54D5" w:rsidRPr="008A73BB" w:rsidRDefault="00FA54D5" w:rsidP="00767F36">
            <w:pPr>
              <w:ind w:firstLine="0"/>
              <w:rPr>
                <w:rFonts w:ascii="Arial" w:hAnsi="Arial" w:cs="Arial"/>
                <w:b/>
                <w:bCs/>
                <w:sz w:val="24"/>
              </w:rPr>
            </w:pPr>
            <w:r w:rsidRPr="008A73BB">
              <w:rPr>
                <w:rFonts w:ascii="Arial" w:hAnsi="Arial" w:cs="Arial"/>
                <w:b/>
                <w:bCs/>
                <w:sz w:val="24"/>
              </w:rPr>
              <w:t>POWIERZCHNIA NETTO</w:t>
            </w:r>
          </w:p>
        </w:tc>
        <w:tc>
          <w:tcPr>
            <w:tcW w:w="3118" w:type="dxa"/>
            <w:tcBorders>
              <w:top w:val="single" w:sz="4" w:space="0" w:color="auto"/>
              <w:left w:val="single" w:sz="4" w:space="0" w:color="000000"/>
              <w:bottom w:val="single" w:sz="4" w:space="0" w:color="000000"/>
              <w:right w:val="single" w:sz="4" w:space="0" w:color="auto"/>
            </w:tcBorders>
            <w:shd w:val="clear" w:color="auto" w:fill="FABF8F"/>
            <w:tcMar>
              <w:top w:w="15" w:type="dxa"/>
              <w:left w:w="15" w:type="dxa"/>
              <w:bottom w:w="15" w:type="dxa"/>
              <w:right w:w="15" w:type="dxa"/>
            </w:tcMar>
            <w:vAlign w:val="center"/>
            <w:hideMark/>
          </w:tcPr>
          <w:p w14:paraId="6FA86D18" w14:textId="77777777" w:rsidR="00FA54D5" w:rsidRPr="008A73BB" w:rsidRDefault="00FA54D5" w:rsidP="00FA54D5">
            <w:pPr>
              <w:ind w:firstLine="0"/>
              <w:jc w:val="right"/>
              <w:rPr>
                <w:rFonts w:ascii="Arial" w:hAnsi="Arial" w:cs="Arial"/>
                <w:b/>
                <w:bCs/>
                <w:sz w:val="24"/>
              </w:rPr>
            </w:pPr>
            <w:r w:rsidRPr="008A73BB">
              <w:rPr>
                <w:rFonts w:ascii="Arial" w:hAnsi="Arial" w:cs="Arial"/>
                <w:b/>
                <w:bCs/>
                <w:sz w:val="24"/>
              </w:rPr>
              <w:t>1 588,28</w:t>
            </w:r>
          </w:p>
        </w:tc>
      </w:tr>
      <w:tr w:rsidR="00FA54D5" w:rsidRPr="008A73BB" w14:paraId="4BFEBE16" w14:textId="77777777" w:rsidTr="00FA54D5">
        <w:trPr>
          <w:trHeight w:val="322"/>
        </w:trPr>
        <w:tc>
          <w:tcPr>
            <w:tcW w:w="699" w:type="dxa"/>
            <w:tcBorders>
              <w:top w:val="single" w:sz="4" w:space="0" w:color="auto"/>
              <w:left w:val="single" w:sz="4" w:space="0" w:color="000000"/>
              <w:bottom w:val="single" w:sz="4" w:space="0" w:color="000000"/>
              <w:right w:val="nil"/>
            </w:tcBorders>
            <w:tcMar>
              <w:top w:w="15" w:type="dxa"/>
              <w:left w:w="15" w:type="dxa"/>
              <w:bottom w:w="15" w:type="dxa"/>
              <w:right w:w="15" w:type="dxa"/>
            </w:tcMar>
            <w:vAlign w:val="center"/>
          </w:tcPr>
          <w:p w14:paraId="3A0B841C" w14:textId="77777777" w:rsidR="00FA54D5" w:rsidRPr="008A73BB" w:rsidRDefault="00FA54D5" w:rsidP="00767F36">
            <w:pPr>
              <w:ind w:firstLine="0"/>
              <w:rPr>
                <w:rFonts w:ascii="Arial" w:hAnsi="Arial" w:cs="Arial"/>
                <w:b/>
                <w:bCs/>
                <w:sz w:val="24"/>
              </w:rPr>
            </w:pPr>
          </w:p>
        </w:tc>
        <w:tc>
          <w:tcPr>
            <w:tcW w:w="5394" w:type="dxa"/>
            <w:tcBorders>
              <w:top w:val="single" w:sz="4" w:space="0" w:color="auto"/>
              <w:left w:val="single" w:sz="4" w:space="0" w:color="000000"/>
              <w:bottom w:val="single" w:sz="4" w:space="0" w:color="000000"/>
              <w:right w:val="nil"/>
            </w:tcBorders>
            <w:tcMar>
              <w:top w:w="15" w:type="dxa"/>
              <w:left w:w="15" w:type="dxa"/>
              <w:bottom w:w="15" w:type="dxa"/>
              <w:right w:w="15" w:type="dxa"/>
            </w:tcMar>
            <w:vAlign w:val="center"/>
          </w:tcPr>
          <w:p w14:paraId="66D7FEBC" w14:textId="77777777" w:rsidR="00FA54D5" w:rsidRPr="008A73BB" w:rsidRDefault="00FA54D5" w:rsidP="00767F36">
            <w:pPr>
              <w:ind w:firstLine="0"/>
              <w:rPr>
                <w:rFonts w:ascii="Arial" w:hAnsi="Arial" w:cs="Arial"/>
                <w:sz w:val="24"/>
              </w:rPr>
            </w:pPr>
          </w:p>
        </w:tc>
        <w:tc>
          <w:tcPr>
            <w:tcW w:w="311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vAlign w:val="center"/>
          </w:tcPr>
          <w:p w14:paraId="075466F7" w14:textId="77777777" w:rsidR="00FA54D5" w:rsidRPr="008A73BB" w:rsidRDefault="00FA54D5" w:rsidP="00767F36">
            <w:pPr>
              <w:ind w:firstLine="0"/>
              <w:rPr>
                <w:rFonts w:ascii="Arial" w:hAnsi="Arial" w:cs="Arial"/>
                <w:b/>
                <w:bCs/>
                <w:sz w:val="24"/>
              </w:rPr>
            </w:pPr>
          </w:p>
        </w:tc>
      </w:tr>
      <w:tr w:rsidR="00FA54D5" w:rsidRPr="008A73BB" w14:paraId="701BB5E9"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FABF8F"/>
            <w:tcMar>
              <w:top w:w="15" w:type="dxa"/>
              <w:left w:w="15" w:type="dxa"/>
              <w:bottom w:w="15" w:type="dxa"/>
              <w:right w:w="15" w:type="dxa"/>
            </w:tcMar>
            <w:vAlign w:val="center"/>
          </w:tcPr>
          <w:p w14:paraId="06CF4037" w14:textId="77777777" w:rsidR="00FA54D5" w:rsidRPr="008A73BB" w:rsidRDefault="00FA54D5" w:rsidP="00767F36">
            <w:pPr>
              <w:ind w:firstLine="0"/>
              <w:rPr>
                <w:rFonts w:ascii="Arial" w:hAnsi="Arial" w:cs="Arial"/>
                <w:b/>
                <w:bCs/>
                <w:sz w:val="24"/>
              </w:rPr>
            </w:pPr>
          </w:p>
        </w:tc>
        <w:tc>
          <w:tcPr>
            <w:tcW w:w="5394" w:type="dxa"/>
            <w:tcBorders>
              <w:top w:val="single" w:sz="4" w:space="0" w:color="auto"/>
              <w:left w:val="single" w:sz="4" w:space="0" w:color="000000"/>
              <w:bottom w:val="single" w:sz="4" w:space="0" w:color="000000"/>
              <w:right w:val="nil"/>
            </w:tcBorders>
            <w:shd w:val="clear" w:color="auto" w:fill="FABF8F"/>
            <w:tcMar>
              <w:top w:w="15" w:type="dxa"/>
              <w:left w:w="15" w:type="dxa"/>
              <w:bottom w:w="15" w:type="dxa"/>
              <w:right w:w="15" w:type="dxa"/>
            </w:tcMar>
            <w:vAlign w:val="center"/>
            <w:hideMark/>
          </w:tcPr>
          <w:p w14:paraId="57DF38DF" w14:textId="77777777" w:rsidR="00FA54D5" w:rsidRPr="008A73BB" w:rsidRDefault="00FA54D5" w:rsidP="00767F36">
            <w:pPr>
              <w:ind w:firstLine="0"/>
              <w:rPr>
                <w:rFonts w:ascii="Arial" w:hAnsi="Arial" w:cs="Arial"/>
                <w:b/>
                <w:bCs/>
                <w:sz w:val="24"/>
              </w:rPr>
            </w:pPr>
            <w:r w:rsidRPr="008A73BB">
              <w:rPr>
                <w:rFonts w:ascii="Arial" w:hAnsi="Arial" w:cs="Arial"/>
                <w:b/>
                <w:bCs/>
                <w:sz w:val="24"/>
              </w:rPr>
              <w:t>KONDYNGACJA 3 (2-2,5)</w:t>
            </w:r>
          </w:p>
        </w:tc>
        <w:tc>
          <w:tcPr>
            <w:tcW w:w="3118" w:type="dxa"/>
            <w:tcBorders>
              <w:top w:val="single" w:sz="4" w:space="0" w:color="auto"/>
              <w:left w:val="single" w:sz="4" w:space="0" w:color="000000"/>
              <w:bottom w:val="single" w:sz="4" w:space="0" w:color="000000"/>
              <w:right w:val="single" w:sz="4" w:space="0" w:color="auto"/>
            </w:tcBorders>
            <w:shd w:val="clear" w:color="auto" w:fill="FABF8F"/>
            <w:tcMar>
              <w:top w:w="15" w:type="dxa"/>
              <w:left w:w="15" w:type="dxa"/>
              <w:bottom w:w="15" w:type="dxa"/>
              <w:right w:w="15" w:type="dxa"/>
            </w:tcMar>
            <w:vAlign w:val="center"/>
          </w:tcPr>
          <w:p w14:paraId="2995BA60" w14:textId="77777777" w:rsidR="00FA54D5" w:rsidRPr="008A73BB" w:rsidRDefault="00FA54D5" w:rsidP="00767F36">
            <w:pPr>
              <w:ind w:firstLine="0"/>
              <w:rPr>
                <w:rFonts w:ascii="Arial" w:hAnsi="Arial" w:cs="Arial"/>
                <w:b/>
                <w:bCs/>
                <w:sz w:val="24"/>
              </w:rPr>
            </w:pPr>
          </w:p>
        </w:tc>
      </w:tr>
      <w:tr w:rsidR="00FA54D5" w:rsidRPr="008A73BB" w14:paraId="0DE685BA" w14:textId="77777777" w:rsidTr="00FA54D5">
        <w:trPr>
          <w:trHeight w:val="322"/>
        </w:trPr>
        <w:tc>
          <w:tcPr>
            <w:tcW w:w="699" w:type="dxa"/>
            <w:tcBorders>
              <w:top w:val="single" w:sz="4" w:space="0" w:color="auto"/>
              <w:left w:val="single" w:sz="4" w:space="0" w:color="000000"/>
              <w:bottom w:val="single" w:sz="4" w:space="0" w:color="auto"/>
              <w:right w:val="nil"/>
            </w:tcBorders>
            <w:shd w:val="clear" w:color="auto" w:fill="FDE9D9"/>
            <w:tcMar>
              <w:top w:w="15" w:type="dxa"/>
              <w:left w:w="15" w:type="dxa"/>
              <w:bottom w:w="15" w:type="dxa"/>
              <w:right w:w="15" w:type="dxa"/>
            </w:tcMar>
            <w:vAlign w:val="center"/>
            <w:hideMark/>
          </w:tcPr>
          <w:p w14:paraId="721E9EF5" w14:textId="77777777" w:rsidR="00FA54D5" w:rsidRPr="008A73BB" w:rsidRDefault="00FA54D5" w:rsidP="00767F36">
            <w:pPr>
              <w:ind w:firstLine="0"/>
              <w:rPr>
                <w:rFonts w:ascii="Arial" w:hAnsi="Arial" w:cs="Arial"/>
                <w:b/>
                <w:bCs/>
                <w:sz w:val="24"/>
              </w:rPr>
            </w:pPr>
            <w:r w:rsidRPr="008A73BB">
              <w:rPr>
                <w:rFonts w:ascii="Arial" w:hAnsi="Arial" w:cs="Arial"/>
                <w:sz w:val="24"/>
              </w:rPr>
              <w:t>2.1</w:t>
            </w:r>
          </w:p>
        </w:tc>
        <w:tc>
          <w:tcPr>
            <w:tcW w:w="5394" w:type="dxa"/>
            <w:tcBorders>
              <w:top w:val="single" w:sz="4" w:space="0" w:color="auto"/>
              <w:left w:val="single" w:sz="4" w:space="0" w:color="000000"/>
              <w:bottom w:val="single" w:sz="4" w:space="0" w:color="auto"/>
              <w:right w:val="nil"/>
            </w:tcBorders>
            <w:shd w:val="clear" w:color="auto" w:fill="FDE9D9"/>
            <w:tcMar>
              <w:top w:w="15" w:type="dxa"/>
              <w:left w:w="15" w:type="dxa"/>
              <w:bottom w:w="15" w:type="dxa"/>
              <w:right w:w="15" w:type="dxa"/>
            </w:tcMar>
            <w:vAlign w:val="center"/>
            <w:hideMark/>
          </w:tcPr>
          <w:p w14:paraId="1BC50BD3" w14:textId="77777777" w:rsidR="00FA54D5" w:rsidRPr="008A73BB" w:rsidRDefault="00FA54D5" w:rsidP="00767F36">
            <w:pPr>
              <w:ind w:firstLine="0"/>
              <w:rPr>
                <w:rFonts w:ascii="Arial" w:hAnsi="Arial" w:cs="Arial"/>
                <w:b/>
                <w:bCs/>
                <w:sz w:val="24"/>
              </w:rPr>
            </w:pPr>
            <w:r w:rsidRPr="008A73BB">
              <w:rPr>
                <w:rFonts w:ascii="Arial" w:hAnsi="Arial" w:cs="Arial"/>
                <w:sz w:val="24"/>
              </w:rPr>
              <w:t>HALA GARAŻOWA</w:t>
            </w:r>
          </w:p>
        </w:tc>
        <w:tc>
          <w:tcPr>
            <w:tcW w:w="3118" w:type="dxa"/>
            <w:tcBorders>
              <w:top w:val="single" w:sz="4" w:space="0" w:color="auto"/>
              <w:left w:val="single" w:sz="4" w:space="0" w:color="000000"/>
              <w:bottom w:val="single" w:sz="4" w:space="0" w:color="auto"/>
              <w:right w:val="single" w:sz="4" w:space="0" w:color="auto"/>
            </w:tcBorders>
            <w:shd w:val="clear" w:color="auto" w:fill="FDE9D9"/>
            <w:tcMar>
              <w:top w:w="15" w:type="dxa"/>
              <w:left w:w="15" w:type="dxa"/>
              <w:bottom w:w="15" w:type="dxa"/>
              <w:right w:w="15" w:type="dxa"/>
            </w:tcMar>
            <w:vAlign w:val="center"/>
            <w:hideMark/>
          </w:tcPr>
          <w:p w14:paraId="71636A00" w14:textId="77777777" w:rsidR="00FA54D5" w:rsidRPr="008A73BB" w:rsidRDefault="00FA54D5" w:rsidP="00FA54D5">
            <w:pPr>
              <w:ind w:firstLine="0"/>
              <w:jc w:val="right"/>
              <w:rPr>
                <w:rFonts w:ascii="Arial" w:hAnsi="Arial" w:cs="Arial"/>
                <w:b/>
                <w:bCs/>
                <w:sz w:val="24"/>
              </w:rPr>
            </w:pPr>
            <w:r w:rsidRPr="008A73BB">
              <w:rPr>
                <w:rFonts w:ascii="Arial" w:hAnsi="Arial" w:cs="Arial"/>
                <w:sz w:val="24"/>
              </w:rPr>
              <w:t>1 737,88</w:t>
            </w:r>
          </w:p>
        </w:tc>
      </w:tr>
      <w:tr w:rsidR="00FA54D5" w:rsidRPr="008A73BB" w14:paraId="3687B1E6"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FDE9D9"/>
            <w:tcMar>
              <w:top w:w="15" w:type="dxa"/>
              <w:left w:w="15" w:type="dxa"/>
              <w:bottom w:w="15" w:type="dxa"/>
              <w:right w:w="15" w:type="dxa"/>
            </w:tcMar>
            <w:vAlign w:val="center"/>
            <w:hideMark/>
          </w:tcPr>
          <w:p w14:paraId="5FA4F0A2" w14:textId="77777777" w:rsidR="00FA54D5" w:rsidRPr="008A73BB" w:rsidRDefault="00FA54D5" w:rsidP="00767F36">
            <w:pPr>
              <w:ind w:firstLine="0"/>
              <w:rPr>
                <w:rFonts w:ascii="Arial" w:hAnsi="Arial" w:cs="Arial"/>
                <w:sz w:val="24"/>
              </w:rPr>
            </w:pPr>
            <w:r w:rsidRPr="008A73BB">
              <w:rPr>
                <w:rFonts w:ascii="Arial" w:hAnsi="Arial" w:cs="Arial"/>
                <w:sz w:val="24"/>
              </w:rPr>
              <w:t>2.2</w:t>
            </w:r>
          </w:p>
        </w:tc>
        <w:tc>
          <w:tcPr>
            <w:tcW w:w="5394" w:type="dxa"/>
            <w:tcBorders>
              <w:top w:val="single" w:sz="4" w:space="0" w:color="auto"/>
              <w:left w:val="single" w:sz="4" w:space="0" w:color="000000"/>
              <w:bottom w:val="single" w:sz="4" w:space="0" w:color="000000"/>
              <w:right w:val="nil"/>
            </w:tcBorders>
            <w:shd w:val="clear" w:color="auto" w:fill="FDE9D9"/>
            <w:tcMar>
              <w:top w:w="15" w:type="dxa"/>
              <w:left w:w="15" w:type="dxa"/>
              <w:bottom w:w="15" w:type="dxa"/>
              <w:right w:w="15" w:type="dxa"/>
            </w:tcMar>
            <w:vAlign w:val="center"/>
            <w:hideMark/>
          </w:tcPr>
          <w:p w14:paraId="55B05C4E" w14:textId="77777777" w:rsidR="00FA54D5" w:rsidRPr="008A73BB" w:rsidRDefault="00FA54D5" w:rsidP="00767F36">
            <w:pPr>
              <w:ind w:firstLine="0"/>
              <w:rPr>
                <w:rFonts w:ascii="Arial" w:hAnsi="Arial" w:cs="Arial"/>
                <w:sz w:val="24"/>
              </w:rPr>
            </w:pPr>
            <w:r w:rsidRPr="008A73BB">
              <w:rPr>
                <w:rFonts w:ascii="Arial" w:hAnsi="Arial" w:cs="Arial"/>
                <w:sz w:val="24"/>
              </w:rPr>
              <w:t>KOMUNIKACJA</w:t>
            </w:r>
          </w:p>
        </w:tc>
        <w:tc>
          <w:tcPr>
            <w:tcW w:w="3118" w:type="dxa"/>
            <w:tcBorders>
              <w:top w:val="single" w:sz="4" w:space="0" w:color="auto"/>
              <w:left w:val="single" w:sz="4" w:space="0" w:color="000000"/>
              <w:bottom w:val="single" w:sz="4" w:space="0" w:color="000000"/>
              <w:right w:val="single" w:sz="4" w:space="0" w:color="auto"/>
            </w:tcBorders>
            <w:shd w:val="clear" w:color="auto" w:fill="FDE9D9"/>
            <w:tcMar>
              <w:top w:w="15" w:type="dxa"/>
              <w:left w:w="15" w:type="dxa"/>
              <w:bottom w:w="15" w:type="dxa"/>
              <w:right w:w="15" w:type="dxa"/>
            </w:tcMar>
            <w:vAlign w:val="center"/>
            <w:hideMark/>
          </w:tcPr>
          <w:p w14:paraId="69D1F3ED" w14:textId="77777777" w:rsidR="00FA54D5" w:rsidRPr="008A73BB" w:rsidRDefault="00FA54D5" w:rsidP="00FA54D5">
            <w:pPr>
              <w:ind w:firstLine="0"/>
              <w:jc w:val="right"/>
              <w:rPr>
                <w:rFonts w:ascii="Arial" w:hAnsi="Arial" w:cs="Arial"/>
                <w:sz w:val="24"/>
              </w:rPr>
            </w:pPr>
            <w:r w:rsidRPr="008A73BB">
              <w:rPr>
                <w:rFonts w:ascii="Arial" w:hAnsi="Arial" w:cs="Arial"/>
                <w:sz w:val="24"/>
              </w:rPr>
              <w:t>19,59</w:t>
            </w:r>
          </w:p>
        </w:tc>
      </w:tr>
      <w:tr w:rsidR="00FA54D5" w:rsidRPr="008A73BB" w14:paraId="49201179" w14:textId="77777777" w:rsidTr="00FA54D5">
        <w:trPr>
          <w:trHeight w:val="322"/>
        </w:trPr>
        <w:tc>
          <w:tcPr>
            <w:tcW w:w="699" w:type="dxa"/>
            <w:tcBorders>
              <w:top w:val="single" w:sz="4" w:space="0" w:color="auto"/>
              <w:left w:val="single" w:sz="4" w:space="0" w:color="000000"/>
              <w:bottom w:val="single" w:sz="4" w:space="0" w:color="000000"/>
              <w:right w:val="nil"/>
            </w:tcBorders>
            <w:tcMar>
              <w:top w:w="15" w:type="dxa"/>
              <w:left w:w="15" w:type="dxa"/>
              <w:bottom w:w="15" w:type="dxa"/>
              <w:right w:w="15" w:type="dxa"/>
            </w:tcMar>
            <w:vAlign w:val="center"/>
          </w:tcPr>
          <w:p w14:paraId="0EC0A67D" w14:textId="77777777" w:rsidR="00FA54D5" w:rsidRPr="008A73BB" w:rsidRDefault="00FA54D5" w:rsidP="00767F36">
            <w:pPr>
              <w:ind w:firstLine="0"/>
              <w:rPr>
                <w:rFonts w:ascii="Arial" w:hAnsi="Arial" w:cs="Arial"/>
                <w:sz w:val="24"/>
              </w:rPr>
            </w:pPr>
          </w:p>
        </w:tc>
        <w:tc>
          <w:tcPr>
            <w:tcW w:w="5394" w:type="dxa"/>
            <w:tcBorders>
              <w:top w:val="single" w:sz="4" w:space="0" w:color="auto"/>
              <w:left w:val="single" w:sz="4" w:space="0" w:color="000000"/>
              <w:bottom w:val="single" w:sz="4" w:space="0" w:color="000000"/>
              <w:right w:val="nil"/>
            </w:tcBorders>
            <w:tcMar>
              <w:top w:w="15" w:type="dxa"/>
              <w:left w:w="15" w:type="dxa"/>
              <w:bottom w:w="15" w:type="dxa"/>
              <w:right w:w="15" w:type="dxa"/>
            </w:tcMar>
            <w:vAlign w:val="center"/>
            <w:hideMark/>
          </w:tcPr>
          <w:p w14:paraId="0FBFCC66" w14:textId="77777777" w:rsidR="00FA54D5" w:rsidRPr="008A73BB" w:rsidRDefault="00FA54D5" w:rsidP="00767F36">
            <w:pPr>
              <w:ind w:firstLine="0"/>
              <w:rPr>
                <w:rFonts w:ascii="Arial" w:hAnsi="Arial" w:cs="Arial"/>
                <w:sz w:val="24"/>
              </w:rPr>
            </w:pPr>
            <w:r w:rsidRPr="008A73BB">
              <w:rPr>
                <w:rFonts w:ascii="Arial" w:hAnsi="Arial" w:cs="Arial"/>
                <w:sz w:val="24"/>
              </w:rPr>
              <w:t>POWIERZCHNIA UŻYTKOWA</w:t>
            </w:r>
          </w:p>
        </w:tc>
        <w:tc>
          <w:tcPr>
            <w:tcW w:w="311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vAlign w:val="center"/>
          </w:tcPr>
          <w:p w14:paraId="4C11275E" w14:textId="77777777" w:rsidR="00FA54D5" w:rsidRPr="008A73BB" w:rsidRDefault="00FA54D5" w:rsidP="00767F36">
            <w:pPr>
              <w:ind w:firstLine="0"/>
              <w:rPr>
                <w:rFonts w:ascii="Arial" w:hAnsi="Arial" w:cs="Arial"/>
                <w:sz w:val="24"/>
              </w:rPr>
            </w:pPr>
          </w:p>
        </w:tc>
      </w:tr>
      <w:tr w:rsidR="00FA54D5" w:rsidRPr="008A73BB" w14:paraId="0AC10A22"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FDE9D9"/>
            <w:tcMar>
              <w:top w:w="15" w:type="dxa"/>
              <w:left w:w="15" w:type="dxa"/>
              <w:bottom w:w="15" w:type="dxa"/>
              <w:right w:w="15" w:type="dxa"/>
            </w:tcMar>
            <w:vAlign w:val="center"/>
          </w:tcPr>
          <w:p w14:paraId="6E4B1E01" w14:textId="77777777" w:rsidR="00FA54D5" w:rsidRPr="008A73BB" w:rsidRDefault="00FA54D5" w:rsidP="00767F36">
            <w:pPr>
              <w:ind w:firstLine="0"/>
              <w:rPr>
                <w:rFonts w:ascii="Arial" w:hAnsi="Arial" w:cs="Arial"/>
                <w:sz w:val="24"/>
              </w:rPr>
            </w:pPr>
          </w:p>
        </w:tc>
        <w:tc>
          <w:tcPr>
            <w:tcW w:w="5394" w:type="dxa"/>
            <w:tcBorders>
              <w:top w:val="single" w:sz="4" w:space="0" w:color="auto"/>
              <w:left w:val="single" w:sz="4" w:space="0" w:color="000000"/>
              <w:bottom w:val="single" w:sz="4" w:space="0" w:color="000000"/>
              <w:right w:val="nil"/>
            </w:tcBorders>
            <w:shd w:val="clear" w:color="auto" w:fill="FDE9D9"/>
            <w:tcMar>
              <w:top w:w="15" w:type="dxa"/>
              <w:left w:w="15" w:type="dxa"/>
              <w:bottom w:w="15" w:type="dxa"/>
              <w:right w:w="15" w:type="dxa"/>
            </w:tcMar>
            <w:vAlign w:val="center"/>
            <w:hideMark/>
          </w:tcPr>
          <w:p w14:paraId="52CAFE67" w14:textId="77777777" w:rsidR="00FA54D5" w:rsidRPr="008A73BB" w:rsidRDefault="00FA54D5" w:rsidP="00767F36">
            <w:pPr>
              <w:ind w:firstLine="0"/>
              <w:rPr>
                <w:rFonts w:ascii="Arial" w:hAnsi="Arial" w:cs="Arial"/>
                <w:sz w:val="24"/>
              </w:rPr>
            </w:pPr>
            <w:r w:rsidRPr="008A73BB">
              <w:rPr>
                <w:rFonts w:ascii="Arial" w:hAnsi="Arial" w:cs="Arial"/>
                <w:sz w:val="24"/>
              </w:rPr>
              <w:t>POWIERZCHNIA RUCHU</w:t>
            </w:r>
          </w:p>
        </w:tc>
        <w:tc>
          <w:tcPr>
            <w:tcW w:w="3118" w:type="dxa"/>
            <w:tcBorders>
              <w:top w:val="single" w:sz="4" w:space="0" w:color="auto"/>
              <w:left w:val="single" w:sz="4" w:space="0" w:color="000000"/>
              <w:bottom w:val="single" w:sz="4" w:space="0" w:color="000000"/>
              <w:right w:val="single" w:sz="4" w:space="0" w:color="auto"/>
            </w:tcBorders>
            <w:shd w:val="clear" w:color="auto" w:fill="FDE9D9"/>
            <w:tcMar>
              <w:top w:w="15" w:type="dxa"/>
              <w:left w:w="15" w:type="dxa"/>
              <w:bottom w:w="15" w:type="dxa"/>
              <w:right w:w="15" w:type="dxa"/>
            </w:tcMar>
            <w:vAlign w:val="center"/>
            <w:hideMark/>
          </w:tcPr>
          <w:p w14:paraId="508EA0F0" w14:textId="77777777" w:rsidR="00FA54D5" w:rsidRPr="008A73BB" w:rsidRDefault="00FA54D5" w:rsidP="00FA54D5">
            <w:pPr>
              <w:ind w:firstLine="0"/>
              <w:jc w:val="right"/>
              <w:rPr>
                <w:rFonts w:ascii="Arial" w:hAnsi="Arial" w:cs="Arial"/>
                <w:sz w:val="24"/>
              </w:rPr>
            </w:pPr>
            <w:r w:rsidRPr="008A73BB">
              <w:rPr>
                <w:rFonts w:ascii="Arial" w:hAnsi="Arial" w:cs="Arial"/>
                <w:sz w:val="24"/>
              </w:rPr>
              <w:t>1 757,47</w:t>
            </w:r>
          </w:p>
        </w:tc>
      </w:tr>
      <w:tr w:rsidR="00FA54D5" w:rsidRPr="008A73BB" w14:paraId="01ACBB1B"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B2A1C7"/>
            <w:tcMar>
              <w:top w:w="15" w:type="dxa"/>
              <w:left w:w="15" w:type="dxa"/>
              <w:bottom w:w="15" w:type="dxa"/>
              <w:right w:w="15" w:type="dxa"/>
            </w:tcMar>
            <w:vAlign w:val="center"/>
          </w:tcPr>
          <w:p w14:paraId="2AAE5FE4" w14:textId="77777777" w:rsidR="00FA54D5" w:rsidRPr="008A73BB" w:rsidRDefault="00FA54D5" w:rsidP="00767F36">
            <w:pPr>
              <w:ind w:firstLine="0"/>
              <w:rPr>
                <w:rFonts w:ascii="Arial" w:hAnsi="Arial" w:cs="Arial"/>
                <w:sz w:val="24"/>
              </w:rPr>
            </w:pPr>
          </w:p>
        </w:tc>
        <w:tc>
          <w:tcPr>
            <w:tcW w:w="5394" w:type="dxa"/>
            <w:tcBorders>
              <w:top w:val="single" w:sz="4" w:space="0" w:color="auto"/>
              <w:left w:val="single" w:sz="4" w:space="0" w:color="000000"/>
              <w:bottom w:val="single" w:sz="4" w:space="0" w:color="000000"/>
              <w:right w:val="nil"/>
            </w:tcBorders>
            <w:shd w:val="clear" w:color="auto" w:fill="B2A1C7"/>
            <w:tcMar>
              <w:top w:w="15" w:type="dxa"/>
              <w:left w:w="15" w:type="dxa"/>
              <w:bottom w:w="15" w:type="dxa"/>
              <w:right w:w="15" w:type="dxa"/>
            </w:tcMar>
            <w:vAlign w:val="center"/>
            <w:hideMark/>
          </w:tcPr>
          <w:p w14:paraId="7EA187BD" w14:textId="77777777" w:rsidR="00FA54D5" w:rsidRPr="008A73BB" w:rsidRDefault="00FA54D5" w:rsidP="00767F36">
            <w:pPr>
              <w:ind w:firstLine="0"/>
              <w:rPr>
                <w:rFonts w:ascii="Arial" w:hAnsi="Arial" w:cs="Arial"/>
                <w:sz w:val="24"/>
              </w:rPr>
            </w:pPr>
            <w:r w:rsidRPr="008A73BB">
              <w:rPr>
                <w:rFonts w:ascii="Arial" w:hAnsi="Arial" w:cs="Arial"/>
                <w:sz w:val="24"/>
              </w:rPr>
              <w:t>POWIERZCHNIA USŁUGOWA</w:t>
            </w:r>
          </w:p>
        </w:tc>
        <w:tc>
          <w:tcPr>
            <w:tcW w:w="3118" w:type="dxa"/>
            <w:tcBorders>
              <w:top w:val="single" w:sz="4" w:space="0" w:color="auto"/>
              <w:left w:val="single" w:sz="4" w:space="0" w:color="000000"/>
              <w:bottom w:val="single" w:sz="4" w:space="0" w:color="000000"/>
              <w:right w:val="single" w:sz="4" w:space="0" w:color="auto"/>
            </w:tcBorders>
            <w:shd w:val="clear" w:color="auto" w:fill="B2A1C7"/>
            <w:tcMar>
              <w:top w:w="15" w:type="dxa"/>
              <w:left w:w="15" w:type="dxa"/>
              <w:bottom w:w="15" w:type="dxa"/>
              <w:right w:w="15" w:type="dxa"/>
            </w:tcMar>
            <w:vAlign w:val="center"/>
          </w:tcPr>
          <w:p w14:paraId="15E15CAB" w14:textId="77777777" w:rsidR="00FA54D5" w:rsidRPr="008A73BB" w:rsidRDefault="00FA54D5" w:rsidP="00767F36">
            <w:pPr>
              <w:ind w:firstLine="0"/>
              <w:rPr>
                <w:rFonts w:ascii="Arial" w:hAnsi="Arial" w:cs="Arial"/>
                <w:sz w:val="24"/>
              </w:rPr>
            </w:pPr>
          </w:p>
        </w:tc>
      </w:tr>
      <w:tr w:rsidR="00FA54D5" w:rsidRPr="008A73BB" w14:paraId="0CD347C5"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FABF8F"/>
            <w:tcMar>
              <w:top w:w="15" w:type="dxa"/>
              <w:left w:w="15" w:type="dxa"/>
              <w:bottom w:w="15" w:type="dxa"/>
              <w:right w:w="15" w:type="dxa"/>
            </w:tcMar>
            <w:vAlign w:val="center"/>
          </w:tcPr>
          <w:p w14:paraId="5A92AA03" w14:textId="77777777" w:rsidR="00FA54D5" w:rsidRPr="008A73BB" w:rsidRDefault="00FA54D5" w:rsidP="00767F36">
            <w:pPr>
              <w:ind w:firstLine="0"/>
              <w:rPr>
                <w:rFonts w:ascii="Arial" w:hAnsi="Arial" w:cs="Arial"/>
                <w:sz w:val="24"/>
              </w:rPr>
            </w:pPr>
          </w:p>
        </w:tc>
        <w:tc>
          <w:tcPr>
            <w:tcW w:w="5394" w:type="dxa"/>
            <w:tcBorders>
              <w:top w:val="single" w:sz="4" w:space="0" w:color="auto"/>
              <w:left w:val="single" w:sz="4" w:space="0" w:color="000000"/>
              <w:bottom w:val="single" w:sz="4" w:space="0" w:color="000000"/>
              <w:right w:val="nil"/>
            </w:tcBorders>
            <w:shd w:val="clear" w:color="auto" w:fill="FABF8F"/>
            <w:tcMar>
              <w:top w:w="15" w:type="dxa"/>
              <w:left w:w="15" w:type="dxa"/>
              <w:bottom w:w="15" w:type="dxa"/>
              <w:right w:w="15" w:type="dxa"/>
            </w:tcMar>
            <w:vAlign w:val="center"/>
            <w:hideMark/>
          </w:tcPr>
          <w:p w14:paraId="47911F91" w14:textId="77777777" w:rsidR="00FA54D5" w:rsidRPr="008A73BB" w:rsidRDefault="00FA54D5" w:rsidP="00767F36">
            <w:pPr>
              <w:ind w:firstLine="0"/>
              <w:rPr>
                <w:rFonts w:ascii="Arial" w:hAnsi="Arial" w:cs="Arial"/>
                <w:b/>
                <w:bCs/>
                <w:sz w:val="24"/>
              </w:rPr>
            </w:pPr>
            <w:r w:rsidRPr="008A73BB">
              <w:rPr>
                <w:rFonts w:ascii="Arial" w:hAnsi="Arial" w:cs="Arial"/>
                <w:b/>
                <w:bCs/>
                <w:sz w:val="24"/>
              </w:rPr>
              <w:t>POWIERZCHNIA NETTO</w:t>
            </w:r>
          </w:p>
        </w:tc>
        <w:tc>
          <w:tcPr>
            <w:tcW w:w="3118" w:type="dxa"/>
            <w:tcBorders>
              <w:top w:val="single" w:sz="4" w:space="0" w:color="auto"/>
              <w:left w:val="single" w:sz="4" w:space="0" w:color="000000"/>
              <w:bottom w:val="single" w:sz="4" w:space="0" w:color="000000"/>
              <w:right w:val="single" w:sz="4" w:space="0" w:color="auto"/>
            </w:tcBorders>
            <w:shd w:val="clear" w:color="auto" w:fill="FABF8F"/>
            <w:tcMar>
              <w:top w:w="15" w:type="dxa"/>
              <w:left w:w="15" w:type="dxa"/>
              <w:bottom w:w="15" w:type="dxa"/>
              <w:right w:w="15" w:type="dxa"/>
            </w:tcMar>
            <w:vAlign w:val="center"/>
            <w:hideMark/>
          </w:tcPr>
          <w:p w14:paraId="2574CC6D" w14:textId="77777777" w:rsidR="00FA54D5" w:rsidRPr="008A73BB" w:rsidRDefault="00FA54D5" w:rsidP="00FA54D5">
            <w:pPr>
              <w:ind w:firstLine="0"/>
              <w:jc w:val="right"/>
              <w:rPr>
                <w:rFonts w:ascii="Arial" w:hAnsi="Arial" w:cs="Arial"/>
                <w:b/>
                <w:bCs/>
                <w:sz w:val="24"/>
              </w:rPr>
            </w:pPr>
            <w:r w:rsidRPr="008A73BB">
              <w:rPr>
                <w:rFonts w:ascii="Arial" w:hAnsi="Arial" w:cs="Arial"/>
                <w:b/>
                <w:bCs/>
                <w:sz w:val="24"/>
              </w:rPr>
              <w:t>1 757,47</w:t>
            </w:r>
          </w:p>
        </w:tc>
      </w:tr>
      <w:tr w:rsidR="00FA54D5" w:rsidRPr="008A73BB" w14:paraId="7D65BC0D"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FABF8F"/>
            <w:tcMar>
              <w:top w:w="15" w:type="dxa"/>
              <w:left w:w="15" w:type="dxa"/>
              <w:bottom w:w="15" w:type="dxa"/>
              <w:right w:w="15" w:type="dxa"/>
            </w:tcMar>
            <w:vAlign w:val="center"/>
          </w:tcPr>
          <w:p w14:paraId="2074FFB3" w14:textId="77777777" w:rsidR="00FA54D5" w:rsidRPr="008A73BB" w:rsidRDefault="00FA54D5" w:rsidP="00767F36">
            <w:pPr>
              <w:ind w:firstLine="0"/>
              <w:rPr>
                <w:rFonts w:ascii="Arial" w:hAnsi="Arial" w:cs="Arial"/>
                <w:sz w:val="24"/>
              </w:rPr>
            </w:pPr>
          </w:p>
        </w:tc>
        <w:tc>
          <w:tcPr>
            <w:tcW w:w="5394" w:type="dxa"/>
            <w:tcBorders>
              <w:top w:val="single" w:sz="4" w:space="0" w:color="auto"/>
              <w:left w:val="single" w:sz="4" w:space="0" w:color="000000"/>
              <w:bottom w:val="single" w:sz="4" w:space="0" w:color="000000"/>
              <w:right w:val="nil"/>
            </w:tcBorders>
            <w:shd w:val="clear" w:color="auto" w:fill="FABF8F"/>
            <w:tcMar>
              <w:top w:w="15" w:type="dxa"/>
              <w:left w:w="15" w:type="dxa"/>
              <w:bottom w:w="15" w:type="dxa"/>
              <w:right w:w="15" w:type="dxa"/>
            </w:tcMar>
            <w:vAlign w:val="center"/>
            <w:hideMark/>
          </w:tcPr>
          <w:p w14:paraId="4382332B" w14:textId="77777777" w:rsidR="00FA54D5" w:rsidRPr="008A73BB" w:rsidRDefault="00FA54D5" w:rsidP="00767F36">
            <w:pPr>
              <w:ind w:firstLine="0"/>
              <w:rPr>
                <w:rFonts w:ascii="Arial" w:hAnsi="Arial" w:cs="Arial"/>
                <w:sz w:val="24"/>
              </w:rPr>
            </w:pPr>
            <w:r w:rsidRPr="008A73BB">
              <w:rPr>
                <w:rFonts w:ascii="Arial" w:hAnsi="Arial" w:cs="Arial"/>
                <w:b/>
                <w:bCs/>
                <w:sz w:val="24"/>
              </w:rPr>
              <w:t>KONDYNGACJA 4 (3-3,5)</w:t>
            </w:r>
          </w:p>
        </w:tc>
        <w:tc>
          <w:tcPr>
            <w:tcW w:w="3118" w:type="dxa"/>
            <w:tcBorders>
              <w:top w:val="single" w:sz="4" w:space="0" w:color="auto"/>
              <w:left w:val="single" w:sz="4" w:space="0" w:color="000000"/>
              <w:bottom w:val="single" w:sz="4" w:space="0" w:color="000000"/>
              <w:right w:val="single" w:sz="4" w:space="0" w:color="auto"/>
            </w:tcBorders>
            <w:shd w:val="clear" w:color="auto" w:fill="FABF8F"/>
            <w:tcMar>
              <w:top w:w="15" w:type="dxa"/>
              <w:left w:w="15" w:type="dxa"/>
              <w:bottom w:w="15" w:type="dxa"/>
              <w:right w:w="15" w:type="dxa"/>
            </w:tcMar>
            <w:vAlign w:val="center"/>
          </w:tcPr>
          <w:p w14:paraId="74F1DAD9" w14:textId="77777777" w:rsidR="00FA54D5" w:rsidRPr="008A73BB" w:rsidRDefault="00FA54D5" w:rsidP="00767F36">
            <w:pPr>
              <w:ind w:firstLine="0"/>
              <w:rPr>
                <w:rFonts w:ascii="Arial" w:hAnsi="Arial" w:cs="Arial"/>
                <w:sz w:val="24"/>
              </w:rPr>
            </w:pPr>
          </w:p>
        </w:tc>
      </w:tr>
      <w:tr w:rsidR="00FA54D5" w:rsidRPr="008A73BB" w14:paraId="5B9AC436"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FDE9D9"/>
            <w:tcMar>
              <w:top w:w="15" w:type="dxa"/>
              <w:left w:w="15" w:type="dxa"/>
              <w:bottom w:w="15" w:type="dxa"/>
              <w:right w:w="15" w:type="dxa"/>
            </w:tcMar>
            <w:vAlign w:val="center"/>
            <w:hideMark/>
          </w:tcPr>
          <w:p w14:paraId="42EC3D6D" w14:textId="77777777" w:rsidR="00FA54D5" w:rsidRPr="008A73BB" w:rsidRDefault="00FA54D5" w:rsidP="00767F36">
            <w:pPr>
              <w:ind w:firstLine="0"/>
              <w:rPr>
                <w:rFonts w:ascii="Arial" w:hAnsi="Arial" w:cs="Arial"/>
                <w:sz w:val="24"/>
              </w:rPr>
            </w:pPr>
            <w:r w:rsidRPr="008A73BB">
              <w:rPr>
                <w:rFonts w:ascii="Arial" w:hAnsi="Arial" w:cs="Arial"/>
                <w:sz w:val="24"/>
              </w:rPr>
              <w:t>3.1</w:t>
            </w:r>
          </w:p>
        </w:tc>
        <w:tc>
          <w:tcPr>
            <w:tcW w:w="5394" w:type="dxa"/>
            <w:tcBorders>
              <w:top w:val="single" w:sz="4" w:space="0" w:color="auto"/>
              <w:left w:val="single" w:sz="4" w:space="0" w:color="000000"/>
              <w:bottom w:val="single" w:sz="4" w:space="0" w:color="000000"/>
              <w:right w:val="nil"/>
            </w:tcBorders>
            <w:shd w:val="clear" w:color="auto" w:fill="FDE9D9"/>
            <w:tcMar>
              <w:top w:w="15" w:type="dxa"/>
              <w:left w:w="15" w:type="dxa"/>
              <w:bottom w:w="15" w:type="dxa"/>
              <w:right w:w="15" w:type="dxa"/>
            </w:tcMar>
            <w:vAlign w:val="center"/>
            <w:hideMark/>
          </w:tcPr>
          <w:p w14:paraId="7BFD5E6D" w14:textId="77777777" w:rsidR="00FA54D5" w:rsidRPr="008A73BB" w:rsidRDefault="00FA54D5" w:rsidP="00767F36">
            <w:pPr>
              <w:ind w:firstLine="0"/>
              <w:rPr>
                <w:rFonts w:ascii="Arial" w:hAnsi="Arial" w:cs="Arial"/>
                <w:sz w:val="24"/>
              </w:rPr>
            </w:pPr>
            <w:r w:rsidRPr="008A73BB">
              <w:rPr>
                <w:rFonts w:ascii="Arial" w:hAnsi="Arial" w:cs="Arial"/>
                <w:sz w:val="24"/>
              </w:rPr>
              <w:t>HALA GARAŻOWA</w:t>
            </w:r>
          </w:p>
        </w:tc>
        <w:tc>
          <w:tcPr>
            <w:tcW w:w="3118" w:type="dxa"/>
            <w:tcBorders>
              <w:top w:val="single" w:sz="4" w:space="0" w:color="auto"/>
              <w:left w:val="single" w:sz="4" w:space="0" w:color="000000"/>
              <w:bottom w:val="single" w:sz="4" w:space="0" w:color="000000"/>
              <w:right w:val="single" w:sz="4" w:space="0" w:color="auto"/>
            </w:tcBorders>
            <w:shd w:val="clear" w:color="auto" w:fill="FDE9D9"/>
            <w:tcMar>
              <w:top w:w="15" w:type="dxa"/>
              <w:left w:w="15" w:type="dxa"/>
              <w:bottom w:w="15" w:type="dxa"/>
              <w:right w:w="15" w:type="dxa"/>
            </w:tcMar>
            <w:vAlign w:val="center"/>
            <w:hideMark/>
          </w:tcPr>
          <w:p w14:paraId="421C8803" w14:textId="77777777" w:rsidR="00FA54D5" w:rsidRPr="008A73BB" w:rsidRDefault="00FA54D5" w:rsidP="00FA54D5">
            <w:pPr>
              <w:ind w:firstLine="0"/>
              <w:jc w:val="right"/>
              <w:rPr>
                <w:rFonts w:ascii="Arial" w:hAnsi="Arial" w:cs="Arial"/>
                <w:sz w:val="24"/>
              </w:rPr>
            </w:pPr>
            <w:r w:rsidRPr="008A73BB">
              <w:rPr>
                <w:rFonts w:ascii="Arial" w:hAnsi="Arial" w:cs="Arial"/>
                <w:sz w:val="24"/>
              </w:rPr>
              <w:t>1 737,88</w:t>
            </w:r>
          </w:p>
        </w:tc>
      </w:tr>
      <w:tr w:rsidR="00FA54D5" w:rsidRPr="008A73BB" w14:paraId="55596647" w14:textId="77777777" w:rsidTr="00FA54D5">
        <w:trPr>
          <w:trHeight w:val="322"/>
        </w:trPr>
        <w:tc>
          <w:tcPr>
            <w:tcW w:w="699" w:type="dxa"/>
            <w:tcBorders>
              <w:top w:val="single" w:sz="4" w:space="0" w:color="auto"/>
              <w:left w:val="single" w:sz="4" w:space="0" w:color="000000"/>
              <w:bottom w:val="single" w:sz="4" w:space="0" w:color="auto"/>
              <w:right w:val="nil"/>
            </w:tcBorders>
            <w:shd w:val="clear" w:color="auto" w:fill="FDE9D9"/>
            <w:tcMar>
              <w:top w:w="15" w:type="dxa"/>
              <w:left w:w="15" w:type="dxa"/>
              <w:bottom w:w="15" w:type="dxa"/>
              <w:right w:w="15" w:type="dxa"/>
            </w:tcMar>
            <w:vAlign w:val="center"/>
            <w:hideMark/>
          </w:tcPr>
          <w:p w14:paraId="5B6645C0" w14:textId="77777777" w:rsidR="00FA54D5" w:rsidRPr="008A73BB" w:rsidRDefault="00FA54D5" w:rsidP="00767F36">
            <w:pPr>
              <w:ind w:firstLine="0"/>
              <w:rPr>
                <w:rFonts w:ascii="Arial" w:hAnsi="Arial" w:cs="Arial"/>
                <w:sz w:val="24"/>
              </w:rPr>
            </w:pPr>
            <w:r w:rsidRPr="008A73BB">
              <w:rPr>
                <w:rFonts w:ascii="Arial" w:hAnsi="Arial" w:cs="Arial"/>
                <w:sz w:val="24"/>
              </w:rPr>
              <w:t>3.2</w:t>
            </w:r>
          </w:p>
        </w:tc>
        <w:tc>
          <w:tcPr>
            <w:tcW w:w="5394" w:type="dxa"/>
            <w:tcBorders>
              <w:top w:val="single" w:sz="4" w:space="0" w:color="auto"/>
              <w:left w:val="single" w:sz="4" w:space="0" w:color="000000"/>
              <w:bottom w:val="single" w:sz="4" w:space="0" w:color="auto"/>
              <w:right w:val="nil"/>
            </w:tcBorders>
            <w:shd w:val="clear" w:color="auto" w:fill="FDE9D9"/>
            <w:tcMar>
              <w:top w:w="15" w:type="dxa"/>
              <w:left w:w="15" w:type="dxa"/>
              <w:bottom w:w="15" w:type="dxa"/>
              <w:right w:w="15" w:type="dxa"/>
            </w:tcMar>
            <w:vAlign w:val="center"/>
            <w:hideMark/>
          </w:tcPr>
          <w:p w14:paraId="7D8EB36F" w14:textId="77777777" w:rsidR="00FA54D5" w:rsidRPr="008A73BB" w:rsidRDefault="00FA54D5" w:rsidP="00767F36">
            <w:pPr>
              <w:ind w:firstLine="0"/>
              <w:rPr>
                <w:rFonts w:ascii="Arial" w:hAnsi="Arial" w:cs="Arial"/>
                <w:sz w:val="24"/>
              </w:rPr>
            </w:pPr>
            <w:r w:rsidRPr="008A73BB">
              <w:rPr>
                <w:rFonts w:ascii="Arial" w:hAnsi="Arial" w:cs="Arial"/>
                <w:sz w:val="24"/>
              </w:rPr>
              <w:t>KOMUNIKACJA</w:t>
            </w:r>
          </w:p>
        </w:tc>
        <w:tc>
          <w:tcPr>
            <w:tcW w:w="3118" w:type="dxa"/>
            <w:tcBorders>
              <w:top w:val="single" w:sz="4" w:space="0" w:color="auto"/>
              <w:left w:val="single" w:sz="4" w:space="0" w:color="000000"/>
              <w:bottom w:val="single" w:sz="4" w:space="0" w:color="auto"/>
              <w:right w:val="single" w:sz="4" w:space="0" w:color="auto"/>
            </w:tcBorders>
            <w:shd w:val="clear" w:color="auto" w:fill="FDE9D9"/>
            <w:tcMar>
              <w:top w:w="15" w:type="dxa"/>
              <w:left w:w="15" w:type="dxa"/>
              <w:bottom w:w="15" w:type="dxa"/>
              <w:right w:w="15" w:type="dxa"/>
            </w:tcMar>
            <w:vAlign w:val="center"/>
            <w:hideMark/>
          </w:tcPr>
          <w:p w14:paraId="66869D9C" w14:textId="77777777" w:rsidR="00FA54D5" w:rsidRPr="008A73BB" w:rsidRDefault="00FA54D5" w:rsidP="00FA54D5">
            <w:pPr>
              <w:ind w:firstLine="0"/>
              <w:jc w:val="right"/>
              <w:rPr>
                <w:rFonts w:ascii="Arial" w:hAnsi="Arial" w:cs="Arial"/>
                <w:sz w:val="24"/>
              </w:rPr>
            </w:pPr>
            <w:r w:rsidRPr="008A73BB">
              <w:rPr>
                <w:rFonts w:ascii="Arial" w:hAnsi="Arial" w:cs="Arial"/>
                <w:sz w:val="24"/>
              </w:rPr>
              <w:t>19,59</w:t>
            </w:r>
          </w:p>
        </w:tc>
      </w:tr>
      <w:tr w:rsidR="00FA54D5" w:rsidRPr="008A73BB" w14:paraId="35C47CDD" w14:textId="77777777" w:rsidTr="00FA54D5">
        <w:trPr>
          <w:trHeight w:val="322"/>
        </w:trPr>
        <w:tc>
          <w:tcPr>
            <w:tcW w:w="699"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tcPr>
          <w:p w14:paraId="61B58E41" w14:textId="77777777" w:rsidR="00FA54D5" w:rsidRPr="008A73BB" w:rsidRDefault="00FA54D5" w:rsidP="00767F36">
            <w:pPr>
              <w:ind w:firstLine="0"/>
              <w:rPr>
                <w:rFonts w:ascii="Arial" w:hAnsi="Arial" w:cs="Arial"/>
                <w:sz w:val="24"/>
              </w:rPr>
            </w:pPr>
          </w:p>
        </w:tc>
        <w:tc>
          <w:tcPr>
            <w:tcW w:w="539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0D1F3300" w14:textId="77777777" w:rsidR="00FA54D5" w:rsidRPr="008A73BB" w:rsidRDefault="00FA54D5" w:rsidP="00767F36">
            <w:pPr>
              <w:ind w:firstLine="0"/>
              <w:rPr>
                <w:rFonts w:ascii="Arial" w:hAnsi="Arial" w:cs="Arial"/>
                <w:sz w:val="24"/>
              </w:rPr>
            </w:pPr>
            <w:r w:rsidRPr="008A73BB">
              <w:rPr>
                <w:rFonts w:ascii="Arial" w:hAnsi="Arial" w:cs="Arial"/>
                <w:sz w:val="24"/>
              </w:rPr>
              <w:t>POWIERZCHNIA UŻYTKOWA</w:t>
            </w:r>
          </w:p>
        </w:tc>
        <w:tc>
          <w:tcPr>
            <w:tcW w:w="3118" w:type="dxa"/>
            <w:tcBorders>
              <w:top w:val="single" w:sz="4" w:space="0" w:color="auto"/>
              <w:left w:val="single" w:sz="4" w:space="0" w:color="000000"/>
              <w:bottom w:val="single" w:sz="4" w:space="0" w:color="auto"/>
              <w:right w:val="single" w:sz="4" w:space="0" w:color="auto"/>
            </w:tcBorders>
            <w:tcMar>
              <w:top w:w="15" w:type="dxa"/>
              <w:left w:w="15" w:type="dxa"/>
              <w:bottom w:w="15" w:type="dxa"/>
              <w:right w:w="15" w:type="dxa"/>
            </w:tcMar>
            <w:vAlign w:val="center"/>
          </w:tcPr>
          <w:p w14:paraId="00F4433F" w14:textId="77777777" w:rsidR="00FA54D5" w:rsidRPr="008A73BB" w:rsidRDefault="00FA54D5" w:rsidP="00767F36">
            <w:pPr>
              <w:ind w:firstLine="0"/>
              <w:rPr>
                <w:rFonts w:ascii="Arial" w:hAnsi="Arial" w:cs="Arial"/>
                <w:sz w:val="24"/>
              </w:rPr>
            </w:pPr>
          </w:p>
        </w:tc>
      </w:tr>
      <w:tr w:rsidR="00FA54D5" w:rsidRPr="008A73BB" w14:paraId="52258D46" w14:textId="77777777" w:rsidTr="00FA54D5">
        <w:trPr>
          <w:trHeight w:val="322"/>
        </w:trPr>
        <w:tc>
          <w:tcPr>
            <w:tcW w:w="699" w:type="dxa"/>
            <w:tcBorders>
              <w:top w:val="single" w:sz="4" w:space="0" w:color="auto"/>
              <w:left w:val="single" w:sz="4" w:space="0" w:color="000000"/>
              <w:bottom w:val="single" w:sz="4" w:space="0" w:color="auto"/>
              <w:right w:val="nil"/>
            </w:tcBorders>
            <w:shd w:val="clear" w:color="auto" w:fill="FDE9D9"/>
            <w:tcMar>
              <w:top w:w="15" w:type="dxa"/>
              <w:left w:w="15" w:type="dxa"/>
              <w:bottom w:w="15" w:type="dxa"/>
              <w:right w:w="15" w:type="dxa"/>
            </w:tcMar>
            <w:vAlign w:val="center"/>
          </w:tcPr>
          <w:p w14:paraId="4DF6EDDF" w14:textId="77777777" w:rsidR="00FA54D5" w:rsidRPr="008A73BB" w:rsidRDefault="00FA54D5" w:rsidP="00767F36">
            <w:pPr>
              <w:ind w:firstLine="0"/>
              <w:rPr>
                <w:rFonts w:ascii="Arial" w:hAnsi="Arial" w:cs="Arial"/>
                <w:sz w:val="24"/>
              </w:rPr>
            </w:pPr>
          </w:p>
        </w:tc>
        <w:tc>
          <w:tcPr>
            <w:tcW w:w="5394" w:type="dxa"/>
            <w:tcBorders>
              <w:top w:val="single" w:sz="4" w:space="0" w:color="auto"/>
              <w:left w:val="single" w:sz="4" w:space="0" w:color="000000"/>
              <w:bottom w:val="single" w:sz="4" w:space="0" w:color="auto"/>
              <w:right w:val="nil"/>
            </w:tcBorders>
            <w:shd w:val="clear" w:color="auto" w:fill="FDE9D9"/>
            <w:tcMar>
              <w:top w:w="15" w:type="dxa"/>
              <w:left w:w="15" w:type="dxa"/>
              <w:bottom w:w="15" w:type="dxa"/>
              <w:right w:w="15" w:type="dxa"/>
            </w:tcMar>
            <w:vAlign w:val="center"/>
            <w:hideMark/>
          </w:tcPr>
          <w:p w14:paraId="1510632C" w14:textId="77777777" w:rsidR="00FA54D5" w:rsidRPr="008A73BB" w:rsidRDefault="00FA54D5" w:rsidP="00767F36">
            <w:pPr>
              <w:ind w:firstLine="0"/>
              <w:rPr>
                <w:rFonts w:ascii="Arial" w:hAnsi="Arial" w:cs="Arial"/>
                <w:sz w:val="24"/>
              </w:rPr>
            </w:pPr>
            <w:r w:rsidRPr="008A73BB">
              <w:rPr>
                <w:rFonts w:ascii="Arial" w:hAnsi="Arial" w:cs="Arial"/>
                <w:sz w:val="24"/>
              </w:rPr>
              <w:t>POWIERZCHNIA RUCHU</w:t>
            </w:r>
          </w:p>
        </w:tc>
        <w:tc>
          <w:tcPr>
            <w:tcW w:w="3118" w:type="dxa"/>
            <w:tcBorders>
              <w:top w:val="single" w:sz="4" w:space="0" w:color="auto"/>
              <w:left w:val="single" w:sz="4" w:space="0" w:color="000000"/>
              <w:bottom w:val="single" w:sz="4" w:space="0" w:color="auto"/>
              <w:right w:val="single" w:sz="4" w:space="0" w:color="auto"/>
            </w:tcBorders>
            <w:shd w:val="clear" w:color="auto" w:fill="FDE9D9"/>
            <w:tcMar>
              <w:top w:w="15" w:type="dxa"/>
              <w:left w:w="15" w:type="dxa"/>
              <w:bottom w:w="15" w:type="dxa"/>
              <w:right w:w="15" w:type="dxa"/>
            </w:tcMar>
            <w:vAlign w:val="center"/>
            <w:hideMark/>
          </w:tcPr>
          <w:p w14:paraId="30B95CB0" w14:textId="77777777" w:rsidR="00FA54D5" w:rsidRPr="008A73BB" w:rsidRDefault="00FA54D5" w:rsidP="00FA54D5">
            <w:pPr>
              <w:ind w:firstLine="0"/>
              <w:jc w:val="right"/>
              <w:rPr>
                <w:rFonts w:ascii="Arial" w:hAnsi="Arial" w:cs="Arial"/>
                <w:sz w:val="24"/>
              </w:rPr>
            </w:pPr>
            <w:r w:rsidRPr="008A73BB">
              <w:rPr>
                <w:rFonts w:ascii="Arial" w:hAnsi="Arial" w:cs="Arial"/>
                <w:sz w:val="24"/>
              </w:rPr>
              <w:t>1 757,47</w:t>
            </w:r>
          </w:p>
        </w:tc>
      </w:tr>
      <w:tr w:rsidR="00FA54D5" w:rsidRPr="008A73BB" w14:paraId="23B09D81" w14:textId="77777777" w:rsidTr="00FA54D5">
        <w:trPr>
          <w:trHeight w:val="322"/>
        </w:trPr>
        <w:tc>
          <w:tcPr>
            <w:tcW w:w="699" w:type="dxa"/>
            <w:tcBorders>
              <w:top w:val="single" w:sz="4" w:space="0" w:color="auto"/>
              <w:left w:val="single" w:sz="4" w:space="0" w:color="000000"/>
              <w:bottom w:val="single" w:sz="4" w:space="0" w:color="auto"/>
              <w:right w:val="nil"/>
            </w:tcBorders>
            <w:shd w:val="clear" w:color="auto" w:fill="B2A1C7"/>
            <w:tcMar>
              <w:top w:w="15" w:type="dxa"/>
              <w:left w:w="15" w:type="dxa"/>
              <w:bottom w:w="15" w:type="dxa"/>
              <w:right w:w="15" w:type="dxa"/>
            </w:tcMar>
            <w:vAlign w:val="center"/>
          </w:tcPr>
          <w:p w14:paraId="05A99F42" w14:textId="77777777" w:rsidR="00FA54D5" w:rsidRPr="008A73BB" w:rsidRDefault="00FA54D5" w:rsidP="00767F36">
            <w:pPr>
              <w:ind w:firstLine="0"/>
              <w:rPr>
                <w:rFonts w:ascii="Arial" w:hAnsi="Arial" w:cs="Arial"/>
                <w:sz w:val="24"/>
              </w:rPr>
            </w:pPr>
          </w:p>
        </w:tc>
        <w:tc>
          <w:tcPr>
            <w:tcW w:w="5394" w:type="dxa"/>
            <w:tcBorders>
              <w:top w:val="single" w:sz="4" w:space="0" w:color="auto"/>
              <w:left w:val="single" w:sz="4" w:space="0" w:color="000000"/>
              <w:bottom w:val="single" w:sz="4" w:space="0" w:color="auto"/>
              <w:right w:val="nil"/>
            </w:tcBorders>
            <w:shd w:val="clear" w:color="auto" w:fill="B2A1C7"/>
            <w:tcMar>
              <w:top w:w="15" w:type="dxa"/>
              <w:left w:w="15" w:type="dxa"/>
              <w:bottom w:w="15" w:type="dxa"/>
              <w:right w:w="15" w:type="dxa"/>
            </w:tcMar>
            <w:vAlign w:val="center"/>
            <w:hideMark/>
          </w:tcPr>
          <w:p w14:paraId="574F5EDF" w14:textId="77777777" w:rsidR="00FA54D5" w:rsidRPr="008A73BB" w:rsidRDefault="00FA54D5" w:rsidP="00767F36">
            <w:pPr>
              <w:ind w:firstLine="0"/>
              <w:rPr>
                <w:rFonts w:ascii="Arial" w:hAnsi="Arial" w:cs="Arial"/>
                <w:sz w:val="24"/>
              </w:rPr>
            </w:pPr>
            <w:r w:rsidRPr="008A73BB">
              <w:rPr>
                <w:rFonts w:ascii="Arial" w:hAnsi="Arial" w:cs="Arial"/>
                <w:sz w:val="24"/>
              </w:rPr>
              <w:t>POWIERZCHNIA USŁUGOWA</w:t>
            </w:r>
          </w:p>
        </w:tc>
        <w:tc>
          <w:tcPr>
            <w:tcW w:w="3118" w:type="dxa"/>
            <w:tcBorders>
              <w:top w:val="single" w:sz="4" w:space="0" w:color="auto"/>
              <w:left w:val="single" w:sz="4" w:space="0" w:color="000000"/>
              <w:bottom w:val="single" w:sz="4" w:space="0" w:color="auto"/>
              <w:right w:val="single" w:sz="4" w:space="0" w:color="auto"/>
            </w:tcBorders>
            <w:shd w:val="clear" w:color="auto" w:fill="B2A1C7"/>
            <w:tcMar>
              <w:top w:w="15" w:type="dxa"/>
              <w:left w:w="15" w:type="dxa"/>
              <w:bottom w:w="15" w:type="dxa"/>
              <w:right w:w="15" w:type="dxa"/>
            </w:tcMar>
            <w:vAlign w:val="center"/>
          </w:tcPr>
          <w:p w14:paraId="1AF77E2F" w14:textId="77777777" w:rsidR="00FA54D5" w:rsidRPr="008A73BB" w:rsidRDefault="00FA54D5" w:rsidP="00767F36">
            <w:pPr>
              <w:ind w:firstLine="0"/>
              <w:rPr>
                <w:rFonts w:ascii="Arial" w:hAnsi="Arial" w:cs="Arial"/>
                <w:sz w:val="24"/>
              </w:rPr>
            </w:pPr>
          </w:p>
        </w:tc>
      </w:tr>
      <w:tr w:rsidR="00FA54D5" w:rsidRPr="008A73BB" w14:paraId="781D66AF" w14:textId="77777777" w:rsidTr="00FA54D5">
        <w:trPr>
          <w:trHeight w:val="322"/>
        </w:trPr>
        <w:tc>
          <w:tcPr>
            <w:tcW w:w="699" w:type="dxa"/>
            <w:tcBorders>
              <w:top w:val="single" w:sz="4" w:space="0" w:color="auto"/>
              <w:left w:val="single" w:sz="4" w:space="0" w:color="000000"/>
              <w:bottom w:val="single" w:sz="4" w:space="0" w:color="auto"/>
              <w:right w:val="nil"/>
            </w:tcBorders>
            <w:shd w:val="clear" w:color="auto" w:fill="FABF8F"/>
            <w:tcMar>
              <w:top w:w="15" w:type="dxa"/>
              <w:left w:w="15" w:type="dxa"/>
              <w:bottom w:w="15" w:type="dxa"/>
              <w:right w:w="15" w:type="dxa"/>
            </w:tcMar>
            <w:vAlign w:val="center"/>
          </w:tcPr>
          <w:p w14:paraId="49971BD4" w14:textId="77777777" w:rsidR="00FA54D5" w:rsidRPr="008A73BB" w:rsidRDefault="00FA54D5" w:rsidP="00767F36">
            <w:pPr>
              <w:ind w:firstLine="0"/>
              <w:rPr>
                <w:rFonts w:ascii="Arial" w:hAnsi="Arial" w:cs="Arial"/>
                <w:sz w:val="24"/>
              </w:rPr>
            </w:pPr>
          </w:p>
        </w:tc>
        <w:tc>
          <w:tcPr>
            <w:tcW w:w="5394" w:type="dxa"/>
            <w:tcBorders>
              <w:top w:val="single" w:sz="4" w:space="0" w:color="auto"/>
              <w:left w:val="single" w:sz="4" w:space="0" w:color="000000"/>
              <w:bottom w:val="single" w:sz="4" w:space="0" w:color="auto"/>
              <w:right w:val="nil"/>
            </w:tcBorders>
            <w:shd w:val="clear" w:color="auto" w:fill="FABF8F"/>
            <w:tcMar>
              <w:top w:w="15" w:type="dxa"/>
              <w:left w:w="15" w:type="dxa"/>
              <w:bottom w:w="15" w:type="dxa"/>
              <w:right w:w="15" w:type="dxa"/>
            </w:tcMar>
            <w:vAlign w:val="center"/>
            <w:hideMark/>
          </w:tcPr>
          <w:p w14:paraId="4513762C" w14:textId="77777777" w:rsidR="00FA54D5" w:rsidRPr="008A73BB" w:rsidRDefault="00FA54D5" w:rsidP="00767F36">
            <w:pPr>
              <w:ind w:firstLine="0"/>
              <w:rPr>
                <w:rFonts w:ascii="Arial" w:hAnsi="Arial" w:cs="Arial"/>
                <w:sz w:val="24"/>
              </w:rPr>
            </w:pPr>
            <w:r w:rsidRPr="008A73BB">
              <w:rPr>
                <w:rFonts w:ascii="Arial" w:hAnsi="Arial" w:cs="Arial"/>
                <w:b/>
                <w:bCs/>
                <w:sz w:val="24"/>
              </w:rPr>
              <w:t>POWIERZCHNIA NETTO</w:t>
            </w:r>
          </w:p>
        </w:tc>
        <w:tc>
          <w:tcPr>
            <w:tcW w:w="3118" w:type="dxa"/>
            <w:tcBorders>
              <w:top w:val="single" w:sz="4" w:space="0" w:color="auto"/>
              <w:left w:val="single" w:sz="4" w:space="0" w:color="000000"/>
              <w:bottom w:val="single" w:sz="4" w:space="0" w:color="auto"/>
              <w:right w:val="single" w:sz="4" w:space="0" w:color="auto"/>
            </w:tcBorders>
            <w:shd w:val="clear" w:color="auto" w:fill="FABF8F"/>
            <w:tcMar>
              <w:top w:w="15" w:type="dxa"/>
              <w:left w:w="15" w:type="dxa"/>
              <w:bottom w:w="15" w:type="dxa"/>
              <w:right w:w="15" w:type="dxa"/>
            </w:tcMar>
            <w:vAlign w:val="center"/>
            <w:hideMark/>
          </w:tcPr>
          <w:p w14:paraId="16A94DE1" w14:textId="77777777" w:rsidR="00FA54D5" w:rsidRPr="008A73BB" w:rsidRDefault="00FA54D5" w:rsidP="00FA54D5">
            <w:pPr>
              <w:ind w:firstLine="0"/>
              <w:jc w:val="right"/>
              <w:rPr>
                <w:rFonts w:ascii="Arial" w:hAnsi="Arial" w:cs="Arial"/>
                <w:sz w:val="24"/>
              </w:rPr>
            </w:pPr>
            <w:r w:rsidRPr="008A73BB">
              <w:rPr>
                <w:rFonts w:ascii="Arial" w:hAnsi="Arial" w:cs="Arial"/>
                <w:b/>
                <w:bCs/>
                <w:sz w:val="24"/>
              </w:rPr>
              <w:t>1 757,47</w:t>
            </w:r>
          </w:p>
        </w:tc>
      </w:tr>
      <w:tr w:rsidR="00FA54D5" w:rsidRPr="008A73BB" w14:paraId="17076DAC" w14:textId="77777777" w:rsidTr="00FA54D5">
        <w:trPr>
          <w:trHeight w:val="322"/>
        </w:trPr>
        <w:tc>
          <w:tcPr>
            <w:tcW w:w="699"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tcPr>
          <w:p w14:paraId="1AF93F63" w14:textId="77777777" w:rsidR="00FA54D5" w:rsidRPr="008A73BB" w:rsidRDefault="00FA54D5" w:rsidP="00767F36">
            <w:pPr>
              <w:ind w:firstLine="0"/>
              <w:rPr>
                <w:rFonts w:ascii="Arial" w:hAnsi="Arial" w:cs="Arial"/>
                <w:sz w:val="24"/>
              </w:rPr>
            </w:pPr>
          </w:p>
        </w:tc>
        <w:tc>
          <w:tcPr>
            <w:tcW w:w="5394" w:type="dxa"/>
            <w:tcBorders>
              <w:top w:val="single" w:sz="4" w:space="0" w:color="auto"/>
              <w:left w:val="single" w:sz="4" w:space="0" w:color="000000"/>
              <w:bottom w:val="single" w:sz="4" w:space="0" w:color="auto"/>
              <w:right w:val="nil"/>
            </w:tcBorders>
            <w:tcMar>
              <w:top w:w="15" w:type="dxa"/>
              <w:left w:w="15" w:type="dxa"/>
              <w:bottom w:w="15" w:type="dxa"/>
              <w:right w:w="15" w:type="dxa"/>
            </w:tcMar>
            <w:vAlign w:val="center"/>
            <w:hideMark/>
          </w:tcPr>
          <w:p w14:paraId="67017D86" w14:textId="77777777" w:rsidR="00FA54D5" w:rsidRPr="008A73BB" w:rsidRDefault="00FA54D5" w:rsidP="00767F36">
            <w:pPr>
              <w:ind w:firstLine="0"/>
              <w:rPr>
                <w:rFonts w:ascii="Arial" w:hAnsi="Arial" w:cs="Arial"/>
                <w:sz w:val="24"/>
              </w:rPr>
            </w:pPr>
            <w:r w:rsidRPr="008A73BB">
              <w:rPr>
                <w:rFonts w:ascii="Arial" w:hAnsi="Arial" w:cs="Arial"/>
                <w:sz w:val="24"/>
              </w:rPr>
              <w:t>POWIERZCHNIA UŻYTKOWA</w:t>
            </w:r>
          </w:p>
        </w:tc>
        <w:tc>
          <w:tcPr>
            <w:tcW w:w="3118" w:type="dxa"/>
            <w:tcBorders>
              <w:top w:val="single" w:sz="4" w:space="0" w:color="auto"/>
              <w:left w:val="single" w:sz="4" w:space="0" w:color="000000"/>
              <w:bottom w:val="single" w:sz="4" w:space="0" w:color="auto"/>
              <w:right w:val="single" w:sz="4" w:space="0" w:color="auto"/>
            </w:tcBorders>
            <w:tcMar>
              <w:top w:w="15" w:type="dxa"/>
              <w:left w:w="15" w:type="dxa"/>
              <w:bottom w:w="15" w:type="dxa"/>
              <w:right w:w="15" w:type="dxa"/>
            </w:tcMar>
            <w:vAlign w:val="center"/>
            <w:hideMark/>
          </w:tcPr>
          <w:p w14:paraId="3F395F3D" w14:textId="77777777" w:rsidR="00FA54D5" w:rsidRPr="008A73BB" w:rsidRDefault="00FA54D5" w:rsidP="00FA54D5">
            <w:pPr>
              <w:ind w:firstLine="0"/>
              <w:jc w:val="right"/>
              <w:rPr>
                <w:rFonts w:ascii="Arial" w:hAnsi="Arial" w:cs="Arial"/>
                <w:sz w:val="24"/>
              </w:rPr>
            </w:pPr>
            <w:r w:rsidRPr="008A73BB">
              <w:rPr>
                <w:rFonts w:ascii="Arial" w:hAnsi="Arial" w:cs="Arial"/>
                <w:sz w:val="24"/>
              </w:rPr>
              <w:t>341,61</w:t>
            </w:r>
          </w:p>
        </w:tc>
      </w:tr>
      <w:tr w:rsidR="00FA54D5" w:rsidRPr="008A73BB" w14:paraId="6442927F" w14:textId="77777777" w:rsidTr="00FA54D5">
        <w:trPr>
          <w:trHeight w:val="322"/>
        </w:trPr>
        <w:tc>
          <w:tcPr>
            <w:tcW w:w="699" w:type="dxa"/>
            <w:tcBorders>
              <w:top w:val="single" w:sz="4" w:space="0" w:color="auto"/>
              <w:left w:val="single" w:sz="4" w:space="0" w:color="000000"/>
              <w:bottom w:val="single" w:sz="4" w:space="0" w:color="auto"/>
              <w:right w:val="nil"/>
            </w:tcBorders>
            <w:shd w:val="clear" w:color="auto" w:fill="FDE9D9"/>
            <w:tcMar>
              <w:top w:w="15" w:type="dxa"/>
              <w:left w:w="15" w:type="dxa"/>
              <w:bottom w:w="15" w:type="dxa"/>
              <w:right w:w="15" w:type="dxa"/>
            </w:tcMar>
            <w:vAlign w:val="center"/>
          </w:tcPr>
          <w:p w14:paraId="1307100A" w14:textId="77777777" w:rsidR="00FA54D5" w:rsidRPr="008A73BB" w:rsidRDefault="00FA54D5" w:rsidP="00767F36">
            <w:pPr>
              <w:ind w:firstLine="0"/>
              <w:rPr>
                <w:rFonts w:ascii="Arial" w:hAnsi="Arial" w:cs="Arial"/>
                <w:sz w:val="24"/>
              </w:rPr>
            </w:pPr>
          </w:p>
        </w:tc>
        <w:tc>
          <w:tcPr>
            <w:tcW w:w="5394" w:type="dxa"/>
            <w:tcBorders>
              <w:top w:val="single" w:sz="4" w:space="0" w:color="auto"/>
              <w:left w:val="single" w:sz="4" w:space="0" w:color="000000"/>
              <w:bottom w:val="single" w:sz="4" w:space="0" w:color="auto"/>
              <w:right w:val="nil"/>
            </w:tcBorders>
            <w:shd w:val="clear" w:color="auto" w:fill="FDE9D9"/>
            <w:tcMar>
              <w:top w:w="15" w:type="dxa"/>
              <w:left w:w="15" w:type="dxa"/>
              <w:bottom w:w="15" w:type="dxa"/>
              <w:right w:w="15" w:type="dxa"/>
            </w:tcMar>
            <w:vAlign w:val="center"/>
            <w:hideMark/>
          </w:tcPr>
          <w:p w14:paraId="10FF1E16" w14:textId="77777777" w:rsidR="00FA54D5" w:rsidRPr="008A73BB" w:rsidRDefault="00FA54D5" w:rsidP="00767F36">
            <w:pPr>
              <w:ind w:firstLine="0"/>
              <w:rPr>
                <w:rFonts w:ascii="Arial" w:hAnsi="Arial" w:cs="Arial"/>
                <w:sz w:val="24"/>
              </w:rPr>
            </w:pPr>
            <w:r w:rsidRPr="008A73BB">
              <w:rPr>
                <w:rFonts w:ascii="Arial" w:hAnsi="Arial" w:cs="Arial"/>
                <w:sz w:val="24"/>
              </w:rPr>
              <w:t>POWIERZCHNIA RUCHU</w:t>
            </w:r>
          </w:p>
        </w:tc>
        <w:tc>
          <w:tcPr>
            <w:tcW w:w="3118" w:type="dxa"/>
            <w:tcBorders>
              <w:top w:val="single" w:sz="4" w:space="0" w:color="auto"/>
              <w:left w:val="single" w:sz="4" w:space="0" w:color="000000"/>
              <w:bottom w:val="single" w:sz="4" w:space="0" w:color="auto"/>
              <w:right w:val="single" w:sz="4" w:space="0" w:color="auto"/>
            </w:tcBorders>
            <w:shd w:val="clear" w:color="auto" w:fill="FDE9D9"/>
            <w:tcMar>
              <w:top w:w="15" w:type="dxa"/>
              <w:left w:w="15" w:type="dxa"/>
              <w:bottom w:w="15" w:type="dxa"/>
              <w:right w:w="15" w:type="dxa"/>
            </w:tcMar>
            <w:vAlign w:val="center"/>
            <w:hideMark/>
          </w:tcPr>
          <w:p w14:paraId="2631EC4A" w14:textId="77777777" w:rsidR="00FA54D5" w:rsidRPr="008A73BB" w:rsidRDefault="00FA54D5" w:rsidP="00FA54D5">
            <w:pPr>
              <w:ind w:firstLine="0"/>
              <w:jc w:val="right"/>
              <w:rPr>
                <w:rFonts w:ascii="Arial" w:hAnsi="Arial" w:cs="Arial"/>
                <w:sz w:val="24"/>
              </w:rPr>
            </w:pPr>
            <w:r w:rsidRPr="008A73BB">
              <w:rPr>
                <w:rFonts w:ascii="Arial" w:hAnsi="Arial" w:cs="Arial"/>
                <w:sz w:val="24"/>
              </w:rPr>
              <w:t>6442,89</w:t>
            </w:r>
          </w:p>
        </w:tc>
      </w:tr>
      <w:tr w:rsidR="00FA54D5" w:rsidRPr="008A73BB" w14:paraId="09FB4DBD" w14:textId="77777777" w:rsidTr="00FA54D5">
        <w:trPr>
          <w:trHeight w:val="322"/>
        </w:trPr>
        <w:tc>
          <w:tcPr>
            <w:tcW w:w="699" w:type="dxa"/>
            <w:tcBorders>
              <w:top w:val="single" w:sz="4" w:space="0" w:color="auto"/>
              <w:left w:val="single" w:sz="4" w:space="0" w:color="000000"/>
              <w:bottom w:val="single" w:sz="4" w:space="0" w:color="auto"/>
              <w:right w:val="nil"/>
            </w:tcBorders>
            <w:shd w:val="clear" w:color="auto" w:fill="B2A1C7"/>
            <w:tcMar>
              <w:top w:w="15" w:type="dxa"/>
              <w:left w:w="15" w:type="dxa"/>
              <w:bottom w:w="15" w:type="dxa"/>
              <w:right w:w="15" w:type="dxa"/>
            </w:tcMar>
            <w:vAlign w:val="center"/>
          </w:tcPr>
          <w:p w14:paraId="68FAF424" w14:textId="77777777" w:rsidR="00FA54D5" w:rsidRPr="008A73BB" w:rsidRDefault="00FA54D5" w:rsidP="00767F36">
            <w:pPr>
              <w:ind w:firstLine="0"/>
              <w:rPr>
                <w:rFonts w:ascii="Arial" w:hAnsi="Arial" w:cs="Arial"/>
                <w:sz w:val="24"/>
              </w:rPr>
            </w:pPr>
          </w:p>
        </w:tc>
        <w:tc>
          <w:tcPr>
            <w:tcW w:w="5394" w:type="dxa"/>
            <w:tcBorders>
              <w:top w:val="single" w:sz="4" w:space="0" w:color="auto"/>
              <w:left w:val="single" w:sz="4" w:space="0" w:color="000000"/>
              <w:bottom w:val="single" w:sz="4" w:space="0" w:color="auto"/>
              <w:right w:val="nil"/>
            </w:tcBorders>
            <w:shd w:val="clear" w:color="auto" w:fill="B2A1C7"/>
            <w:tcMar>
              <w:top w:w="15" w:type="dxa"/>
              <w:left w:w="15" w:type="dxa"/>
              <w:bottom w:w="15" w:type="dxa"/>
              <w:right w:w="15" w:type="dxa"/>
            </w:tcMar>
            <w:vAlign w:val="center"/>
            <w:hideMark/>
          </w:tcPr>
          <w:p w14:paraId="7E74F964" w14:textId="77777777" w:rsidR="00FA54D5" w:rsidRPr="008A73BB" w:rsidRDefault="00FA54D5" w:rsidP="00767F36">
            <w:pPr>
              <w:ind w:firstLine="0"/>
              <w:rPr>
                <w:rFonts w:ascii="Arial" w:hAnsi="Arial" w:cs="Arial"/>
                <w:sz w:val="24"/>
              </w:rPr>
            </w:pPr>
            <w:r w:rsidRPr="008A73BB">
              <w:rPr>
                <w:rFonts w:ascii="Arial" w:hAnsi="Arial" w:cs="Arial"/>
                <w:sz w:val="24"/>
              </w:rPr>
              <w:t>POWIERZCHNIA USŁUGOWA</w:t>
            </w:r>
          </w:p>
        </w:tc>
        <w:tc>
          <w:tcPr>
            <w:tcW w:w="3118" w:type="dxa"/>
            <w:tcBorders>
              <w:top w:val="single" w:sz="4" w:space="0" w:color="auto"/>
              <w:left w:val="single" w:sz="4" w:space="0" w:color="000000"/>
              <w:bottom w:val="single" w:sz="4" w:space="0" w:color="auto"/>
              <w:right w:val="single" w:sz="4" w:space="0" w:color="auto"/>
            </w:tcBorders>
            <w:shd w:val="clear" w:color="auto" w:fill="B2A1C7"/>
            <w:tcMar>
              <w:top w:w="15" w:type="dxa"/>
              <w:left w:w="15" w:type="dxa"/>
              <w:bottom w:w="15" w:type="dxa"/>
              <w:right w:w="15" w:type="dxa"/>
            </w:tcMar>
            <w:vAlign w:val="center"/>
            <w:hideMark/>
          </w:tcPr>
          <w:p w14:paraId="68907C3E" w14:textId="77777777" w:rsidR="00FA54D5" w:rsidRPr="008A73BB" w:rsidRDefault="00FA54D5" w:rsidP="00FA54D5">
            <w:pPr>
              <w:ind w:firstLine="0"/>
              <w:jc w:val="right"/>
              <w:rPr>
                <w:rFonts w:ascii="Arial" w:hAnsi="Arial" w:cs="Arial"/>
                <w:sz w:val="24"/>
              </w:rPr>
            </w:pPr>
            <w:r w:rsidRPr="008A73BB">
              <w:rPr>
                <w:rFonts w:ascii="Arial" w:hAnsi="Arial" w:cs="Arial"/>
                <w:sz w:val="24"/>
              </w:rPr>
              <w:t>38,20</w:t>
            </w:r>
          </w:p>
        </w:tc>
      </w:tr>
      <w:tr w:rsidR="00FA54D5" w:rsidRPr="008A73BB" w14:paraId="6F45FE44" w14:textId="77777777" w:rsidTr="00FA54D5">
        <w:trPr>
          <w:trHeight w:val="322"/>
        </w:trPr>
        <w:tc>
          <w:tcPr>
            <w:tcW w:w="699" w:type="dxa"/>
            <w:tcBorders>
              <w:top w:val="single" w:sz="4" w:space="0" w:color="auto"/>
              <w:left w:val="single" w:sz="4" w:space="0" w:color="000000"/>
              <w:bottom w:val="single" w:sz="4" w:space="0" w:color="000000"/>
              <w:right w:val="nil"/>
            </w:tcBorders>
            <w:shd w:val="clear" w:color="auto" w:fill="FABF8F"/>
            <w:tcMar>
              <w:top w:w="15" w:type="dxa"/>
              <w:left w:w="15" w:type="dxa"/>
              <w:bottom w:w="15" w:type="dxa"/>
              <w:right w:w="15" w:type="dxa"/>
            </w:tcMar>
            <w:vAlign w:val="center"/>
          </w:tcPr>
          <w:p w14:paraId="08E1FEC4" w14:textId="77777777" w:rsidR="00FA54D5" w:rsidRPr="008A73BB" w:rsidRDefault="00FA54D5" w:rsidP="00767F36">
            <w:pPr>
              <w:ind w:firstLine="0"/>
              <w:rPr>
                <w:rFonts w:ascii="Arial" w:hAnsi="Arial" w:cs="Arial"/>
                <w:sz w:val="24"/>
              </w:rPr>
            </w:pPr>
          </w:p>
        </w:tc>
        <w:tc>
          <w:tcPr>
            <w:tcW w:w="5394" w:type="dxa"/>
            <w:tcBorders>
              <w:top w:val="single" w:sz="4" w:space="0" w:color="auto"/>
              <w:left w:val="single" w:sz="4" w:space="0" w:color="000000"/>
              <w:bottom w:val="single" w:sz="4" w:space="0" w:color="000000"/>
              <w:right w:val="nil"/>
            </w:tcBorders>
            <w:shd w:val="clear" w:color="auto" w:fill="FABF8F"/>
            <w:tcMar>
              <w:top w:w="15" w:type="dxa"/>
              <w:left w:w="15" w:type="dxa"/>
              <w:bottom w:w="15" w:type="dxa"/>
              <w:right w:w="15" w:type="dxa"/>
            </w:tcMar>
            <w:vAlign w:val="center"/>
            <w:hideMark/>
          </w:tcPr>
          <w:p w14:paraId="60F75408" w14:textId="77777777" w:rsidR="00FA54D5" w:rsidRPr="008A73BB" w:rsidRDefault="00FA54D5" w:rsidP="00767F36">
            <w:pPr>
              <w:ind w:firstLine="0"/>
              <w:rPr>
                <w:rFonts w:ascii="Arial" w:hAnsi="Arial" w:cs="Arial"/>
                <w:sz w:val="24"/>
              </w:rPr>
            </w:pPr>
            <w:r w:rsidRPr="008A73BB">
              <w:rPr>
                <w:rFonts w:ascii="Arial" w:hAnsi="Arial" w:cs="Arial"/>
                <w:b/>
                <w:bCs/>
                <w:sz w:val="24"/>
              </w:rPr>
              <w:t>POWIERZCHNIA NETTO</w:t>
            </w:r>
          </w:p>
        </w:tc>
        <w:tc>
          <w:tcPr>
            <w:tcW w:w="3118" w:type="dxa"/>
            <w:tcBorders>
              <w:top w:val="single" w:sz="4" w:space="0" w:color="auto"/>
              <w:left w:val="single" w:sz="4" w:space="0" w:color="000000"/>
              <w:bottom w:val="single" w:sz="4" w:space="0" w:color="000000"/>
              <w:right w:val="single" w:sz="4" w:space="0" w:color="auto"/>
            </w:tcBorders>
            <w:shd w:val="clear" w:color="auto" w:fill="FABF8F"/>
            <w:tcMar>
              <w:top w:w="15" w:type="dxa"/>
              <w:left w:w="15" w:type="dxa"/>
              <w:bottom w:w="15" w:type="dxa"/>
              <w:right w:w="15" w:type="dxa"/>
            </w:tcMar>
            <w:vAlign w:val="center"/>
            <w:hideMark/>
          </w:tcPr>
          <w:p w14:paraId="0B5FA4E8" w14:textId="77777777" w:rsidR="00FA54D5" w:rsidRPr="008A73BB" w:rsidRDefault="00FA54D5" w:rsidP="00FA54D5">
            <w:pPr>
              <w:ind w:firstLine="0"/>
              <w:jc w:val="right"/>
              <w:rPr>
                <w:rFonts w:ascii="Arial" w:hAnsi="Arial" w:cs="Arial"/>
                <w:sz w:val="24"/>
              </w:rPr>
            </w:pPr>
            <w:r w:rsidRPr="008A73BB">
              <w:rPr>
                <w:rFonts w:ascii="Arial" w:hAnsi="Arial" w:cs="Arial"/>
                <w:b/>
                <w:bCs/>
                <w:sz w:val="24"/>
              </w:rPr>
              <w:t>6 822,7</w:t>
            </w:r>
          </w:p>
        </w:tc>
      </w:tr>
    </w:tbl>
    <w:p w14:paraId="6B387A6D" w14:textId="77777777" w:rsidR="00767F36" w:rsidRPr="008A73BB" w:rsidRDefault="00767F36" w:rsidP="00767F36">
      <w:pPr>
        <w:ind w:firstLine="0"/>
        <w:rPr>
          <w:rFonts w:ascii="Arial" w:hAnsi="Arial" w:cs="Arial"/>
          <w:sz w:val="24"/>
        </w:rPr>
      </w:pPr>
    </w:p>
    <w:p w14:paraId="70BD8E06" w14:textId="77777777" w:rsidR="00767F36" w:rsidRPr="008A73BB" w:rsidRDefault="00767F36" w:rsidP="00737553">
      <w:pPr>
        <w:pStyle w:val="Nagwek3"/>
        <w:ind w:left="709"/>
        <w:rPr>
          <w:rFonts w:ascii="Arial" w:hAnsi="Arial" w:cs="Arial"/>
          <w:color w:val="auto"/>
          <w:sz w:val="24"/>
          <w:szCs w:val="24"/>
        </w:rPr>
      </w:pPr>
      <w:bookmarkStart w:id="42" w:name="_Toc118367766"/>
      <w:bookmarkStart w:id="43" w:name="_Toc120477760"/>
      <w:r w:rsidRPr="008A73BB">
        <w:rPr>
          <w:rFonts w:ascii="Arial" w:hAnsi="Arial" w:cs="Arial"/>
          <w:color w:val="auto"/>
          <w:sz w:val="24"/>
          <w:szCs w:val="24"/>
        </w:rPr>
        <w:t>Układ przestrzenny oraz forma architektoniczna.</w:t>
      </w:r>
      <w:bookmarkEnd w:id="42"/>
      <w:bookmarkEnd w:id="43"/>
    </w:p>
    <w:p w14:paraId="32FE61B5" w14:textId="77777777" w:rsidR="00767F36" w:rsidRPr="008A73BB" w:rsidRDefault="00767F36" w:rsidP="00C92556">
      <w:pPr>
        <w:ind w:firstLine="0"/>
        <w:jc w:val="left"/>
        <w:rPr>
          <w:rFonts w:ascii="Arial" w:hAnsi="Arial" w:cs="Arial"/>
          <w:sz w:val="24"/>
        </w:rPr>
      </w:pPr>
      <w:r w:rsidRPr="008A73BB">
        <w:rPr>
          <w:rFonts w:ascii="Arial" w:hAnsi="Arial" w:cs="Arial"/>
          <w:sz w:val="24"/>
        </w:rPr>
        <w:t>Budynek usługowy wraz z garażem oraz lokalami usługowymi zlokalizowany w</w:t>
      </w:r>
      <w:r w:rsidR="00B51649">
        <w:rPr>
          <w:rFonts w:ascii="Arial" w:hAnsi="Arial" w:cs="Arial"/>
          <w:sz w:val="24"/>
        </w:rPr>
        <w:t> </w:t>
      </w:r>
      <w:r w:rsidRPr="008A73BB">
        <w:rPr>
          <w:rFonts w:ascii="Arial" w:hAnsi="Arial" w:cs="Arial"/>
          <w:sz w:val="24"/>
        </w:rPr>
        <w:t>miejscu dawnego targowiska. Kształtem nawiązuje do wyznaczonych w projekcie zmian MPZP nieprzekraczalnych i obowiązujących linii zabudowy. Budynek składa się z dwóch brył – bryły parkingu oraz bryły lokali usługowych.</w:t>
      </w:r>
    </w:p>
    <w:p w14:paraId="63F73B63" w14:textId="77777777" w:rsidR="006F26A7" w:rsidRPr="008A73BB" w:rsidRDefault="006F26A7" w:rsidP="00FA54D5">
      <w:pPr>
        <w:pStyle w:val="Legenda"/>
        <w:ind w:firstLine="0"/>
        <w:rPr>
          <w:rFonts w:ascii="Arial" w:hAnsi="Arial" w:cs="Arial"/>
          <w:color w:val="auto"/>
          <w:sz w:val="24"/>
          <w:szCs w:val="24"/>
        </w:rPr>
      </w:pPr>
      <w:bookmarkStart w:id="44" w:name="_Toc120478711"/>
      <w:r w:rsidRPr="008A73BB">
        <w:rPr>
          <w:rFonts w:ascii="Arial" w:hAnsi="Arial" w:cs="Arial"/>
          <w:color w:val="auto"/>
          <w:sz w:val="24"/>
          <w:szCs w:val="24"/>
        </w:rPr>
        <w:t xml:space="preserve">Tabela </w:t>
      </w:r>
      <w:r w:rsidR="00B01013" w:rsidRPr="008A73BB">
        <w:rPr>
          <w:rFonts w:ascii="Arial" w:hAnsi="Arial" w:cs="Arial"/>
          <w:color w:val="auto"/>
          <w:sz w:val="24"/>
          <w:szCs w:val="24"/>
        </w:rPr>
        <w:fldChar w:fldCharType="begin"/>
      </w:r>
      <w:r w:rsidR="00B01013" w:rsidRPr="008A73BB">
        <w:rPr>
          <w:rFonts w:ascii="Arial" w:hAnsi="Arial" w:cs="Arial"/>
          <w:color w:val="auto"/>
          <w:sz w:val="24"/>
          <w:szCs w:val="24"/>
        </w:rPr>
        <w:instrText xml:space="preserve"> SEQ Tabela \* ARABIC </w:instrText>
      </w:r>
      <w:r w:rsidR="00B01013" w:rsidRPr="008A73BB">
        <w:rPr>
          <w:rFonts w:ascii="Arial" w:hAnsi="Arial" w:cs="Arial"/>
          <w:color w:val="auto"/>
          <w:sz w:val="24"/>
          <w:szCs w:val="24"/>
        </w:rPr>
        <w:fldChar w:fldCharType="separate"/>
      </w:r>
      <w:r w:rsidRPr="008A73BB">
        <w:rPr>
          <w:rFonts w:ascii="Arial" w:hAnsi="Arial" w:cs="Arial"/>
          <w:color w:val="auto"/>
          <w:sz w:val="24"/>
          <w:szCs w:val="24"/>
        </w:rPr>
        <w:t>2</w:t>
      </w:r>
      <w:r w:rsidR="00B01013" w:rsidRPr="008A73BB">
        <w:rPr>
          <w:rFonts w:ascii="Arial" w:hAnsi="Arial" w:cs="Arial"/>
          <w:color w:val="auto"/>
          <w:sz w:val="24"/>
          <w:szCs w:val="24"/>
        </w:rPr>
        <w:fldChar w:fldCharType="end"/>
      </w:r>
      <w:r w:rsidRPr="008A73BB">
        <w:rPr>
          <w:rFonts w:ascii="Arial" w:hAnsi="Arial" w:cs="Arial"/>
          <w:color w:val="auto"/>
          <w:sz w:val="24"/>
          <w:szCs w:val="24"/>
        </w:rPr>
        <w:t>. Podstawowe parametry budynku</w:t>
      </w:r>
      <w:bookmarkEnd w:id="44"/>
    </w:p>
    <w:tbl>
      <w:tblPr>
        <w:tblW w:w="9072" w:type="dxa"/>
        <w:tblInd w:w="70" w:type="dxa"/>
        <w:tblLayout w:type="fixed"/>
        <w:tblCellMar>
          <w:left w:w="70" w:type="dxa"/>
          <w:right w:w="70" w:type="dxa"/>
        </w:tblCellMar>
        <w:tblLook w:val="04A0" w:firstRow="1" w:lastRow="0" w:firstColumn="1" w:lastColumn="0" w:noHBand="0" w:noVBand="1"/>
      </w:tblPr>
      <w:tblGrid>
        <w:gridCol w:w="7088"/>
        <w:gridCol w:w="1984"/>
      </w:tblGrid>
      <w:tr w:rsidR="00767F36" w:rsidRPr="008A73BB" w14:paraId="5F04198B" w14:textId="77777777" w:rsidTr="002254EF">
        <w:tc>
          <w:tcPr>
            <w:tcW w:w="7088" w:type="dxa"/>
            <w:tcBorders>
              <w:top w:val="single" w:sz="4" w:space="0" w:color="000000"/>
              <w:left w:val="single" w:sz="4" w:space="0" w:color="000000"/>
              <w:bottom w:val="single" w:sz="4" w:space="0" w:color="000000"/>
              <w:right w:val="nil"/>
            </w:tcBorders>
            <w:vAlign w:val="center"/>
            <w:hideMark/>
          </w:tcPr>
          <w:p w14:paraId="1EAE2E9E" w14:textId="77777777" w:rsidR="00767F36" w:rsidRPr="008A73BB" w:rsidRDefault="00767F36" w:rsidP="00821803">
            <w:pPr>
              <w:ind w:firstLine="0"/>
              <w:rPr>
                <w:rFonts w:ascii="Arial" w:hAnsi="Arial" w:cs="Arial"/>
                <w:sz w:val="24"/>
              </w:rPr>
            </w:pPr>
            <w:r w:rsidRPr="008A73BB">
              <w:rPr>
                <w:rFonts w:ascii="Arial" w:hAnsi="Arial" w:cs="Arial"/>
                <w:bCs/>
                <w:sz w:val="24"/>
              </w:rPr>
              <w:t>Powierzchnia zabudowy: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B3F1B39" w14:textId="77777777" w:rsidR="00767F36" w:rsidRPr="008A73BB" w:rsidRDefault="00767F36" w:rsidP="00821803">
            <w:pPr>
              <w:ind w:firstLine="0"/>
              <w:jc w:val="right"/>
              <w:rPr>
                <w:rFonts w:ascii="Arial" w:hAnsi="Arial" w:cs="Arial"/>
                <w:sz w:val="24"/>
              </w:rPr>
            </w:pPr>
            <w:r w:rsidRPr="008A73BB">
              <w:rPr>
                <w:rFonts w:ascii="Arial" w:hAnsi="Arial" w:cs="Arial"/>
                <w:sz w:val="24"/>
              </w:rPr>
              <w:t>1 873,10 m</w:t>
            </w:r>
            <w:r w:rsidRPr="008A73BB">
              <w:rPr>
                <w:rFonts w:ascii="Arial" w:hAnsi="Arial" w:cs="Arial"/>
                <w:sz w:val="24"/>
                <w:vertAlign w:val="superscript"/>
              </w:rPr>
              <w:t>2</w:t>
            </w:r>
          </w:p>
        </w:tc>
      </w:tr>
      <w:tr w:rsidR="00767F36" w:rsidRPr="008A73BB" w14:paraId="0D7AE6FA" w14:textId="77777777" w:rsidTr="002254EF">
        <w:tc>
          <w:tcPr>
            <w:tcW w:w="7088" w:type="dxa"/>
            <w:tcBorders>
              <w:top w:val="single" w:sz="4" w:space="0" w:color="000000"/>
              <w:left w:val="single" w:sz="4" w:space="0" w:color="000000"/>
              <w:bottom w:val="single" w:sz="4" w:space="0" w:color="000000"/>
              <w:right w:val="nil"/>
            </w:tcBorders>
            <w:vAlign w:val="center"/>
            <w:hideMark/>
          </w:tcPr>
          <w:p w14:paraId="3B54E068" w14:textId="77777777" w:rsidR="00767F36" w:rsidRPr="008A73BB" w:rsidRDefault="00767F36" w:rsidP="00821803">
            <w:pPr>
              <w:ind w:firstLine="0"/>
              <w:rPr>
                <w:rFonts w:ascii="Arial" w:hAnsi="Arial" w:cs="Arial"/>
                <w:sz w:val="24"/>
              </w:rPr>
            </w:pPr>
            <w:r w:rsidRPr="008A73BB">
              <w:rPr>
                <w:rFonts w:ascii="Arial" w:hAnsi="Arial" w:cs="Arial"/>
                <w:bCs/>
                <w:sz w:val="24"/>
              </w:rPr>
              <w:t xml:space="preserve">Powierzchnia netto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231D9BC" w14:textId="77777777" w:rsidR="00767F36" w:rsidRPr="008A73BB" w:rsidRDefault="00767F36" w:rsidP="00821803">
            <w:pPr>
              <w:ind w:firstLine="0"/>
              <w:jc w:val="right"/>
              <w:rPr>
                <w:rFonts w:ascii="Arial" w:hAnsi="Arial" w:cs="Arial"/>
                <w:sz w:val="24"/>
              </w:rPr>
            </w:pPr>
            <w:r w:rsidRPr="008A73BB">
              <w:rPr>
                <w:rFonts w:ascii="Arial" w:hAnsi="Arial" w:cs="Arial"/>
                <w:sz w:val="24"/>
              </w:rPr>
              <w:t>6 822,70 m</w:t>
            </w:r>
            <w:r w:rsidRPr="008A73BB">
              <w:rPr>
                <w:rFonts w:ascii="Arial" w:hAnsi="Arial" w:cs="Arial"/>
                <w:sz w:val="24"/>
                <w:vertAlign w:val="superscript"/>
              </w:rPr>
              <w:t>2</w:t>
            </w:r>
          </w:p>
        </w:tc>
      </w:tr>
      <w:tr w:rsidR="00767F36" w:rsidRPr="008A73BB" w14:paraId="5FB95B52" w14:textId="77777777" w:rsidTr="002254EF">
        <w:tc>
          <w:tcPr>
            <w:tcW w:w="7088" w:type="dxa"/>
            <w:tcBorders>
              <w:top w:val="single" w:sz="4" w:space="0" w:color="000000"/>
              <w:left w:val="single" w:sz="4" w:space="0" w:color="000000"/>
              <w:bottom w:val="single" w:sz="4" w:space="0" w:color="000000"/>
              <w:right w:val="nil"/>
            </w:tcBorders>
            <w:vAlign w:val="center"/>
            <w:hideMark/>
          </w:tcPr>
          <w:p w14:paraId="3EFBCAF4" w14:textId="77777777" w:rsidR="00767F36" w:rsidRPr="008A73BB" w:rsidRDefault="00767F36" w:rsidP="00821803">
            <w:pPr>
              <w:ind w:firstLine="0"/>
              <w:rPr>
                <w:rFonts w:ascii="Arial" w:hAnsi="Arial" w:cs="Arial"/>
                <w:bCs/>
                <w:sz w:val="24"/>
              </w:rPr>
            </w:pPr>
            <w:r w:rsidRPr="008A73BB">
              <w:rPr>
                <w:rFonts w:ascii="Arial" w:hAnsi="Arial" w:cs="Arial"/>
                <w:bCs/>
                <w:sz w:val="24"/>
              </w:rPr>
              <w:t>Powierzchnia całkowita budynku: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CA5CD14" w14:textId="77777777" w:rsidR="00767F36" w:rsidRPr="008A73BB" w:rsidRDefault="00767F36" w:rsidP="00821803">
            <w:pPr>
              <w:ind w:firstLine="0"/>
              <w:jc w:val="right"/>
              <w:rPr>
                <w:rFonts w:ascii="Arial" w:hAnsi="Arial" w:cs="Arial"/>
                <w:sz w:val="24"/>
              </w:rPr>
            </w:pPr>
            <w:r w:rsidRPr="008A73BB">
              <w:rPr>
                <w:rFonts w:ascii="Arial" w:hAnsi="Arial" w:cs="Arial"/>
                <w:sz w:val="24"/>
              </w:rPr>
              <w:t>7 302,02 m</w:t>
            </w:r>
            <w:r w:rsidRPr="008A73BB">
              <w:rPr>
                <w:rFonts w:ascii="Arial" w:hAnsi="Arial" w:cs="Arial"/>
                <w:sz w:val="24"/>
                <w:vertAlign w:val="superscript"/>
              </w:rPr>
              <w:t>2</w:t>
            </w:r>
            <w:r w:rsidRPr="008A73BB">
              <w:rPr>
                <w:rFonts w:ascii="Arial" w:hAnsi="Arial" w:cs="Arial"/>
                <w:sz w:val="24"/>
              </w:rPr>
              <w:t xml:space="preserve"> </w:t>
            </w:r>
          </w:p>
        </w:tc>
      </w:tr>
      <w:tr w:rsidR="00767F36" w:rsidRPr="008A73BB" w14:paraId="02DC7712" w14:textId="77777777" w:rsidTr="002254EF">
        <w:tc>
          <w:tcPr>
            <w:tcW w:w="7088" w:type="dxa"/>
            <w:tcBorders>
              <w:top w:val="single" w:sz="4" w:space="0" w:color="000000"/>
              <w:left w:val="single" w:sz="4" w:space="0" w:color="000000"/>
              <w:bottom w:val="single" w:sz="4" w:space="0" w:color="000000"/>
              <w:right w:val="nil"/>
            </w:tcBorders>
            <w:vAlign w:val="center"/>
            <w:hideMark/>
          </w:tcPr>
          <w:p w14:paraId="64F13792" w14:textId="77777777" w:rsidR="00767F36" w:rsidRPr="008A73BB" w:rsidRDefault="00767F36" w:rsidP="00821803">
            <w:pPr>
              <w:ind w:firstLine="0"/>
              <w:rPr>
                <w:rFonts w:ascii="Arial" w:hAnsi="Arial" w:cs="Arial"/>
                <w:sz w:val="24"/>
              </w:rPr>
            </w:pPr>
            <w:r w:rsidRPr="008A73BB">
              <w:rPr>
                <w:rFonts w:ascii="Arial" w:hAnsi="Arial" w:cs="Arial"/>
                <w:bCs/>
                <w:sz w:val="24"/>
              </w:rPr>
              <w:t>Kubatura:</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4EDD3A1" w14:textId="77777777" w:rsidR="00767F36" w:rsidRPr="008A73BB" w:rsidRDefault="00767F36" w:rsidP="00821803">
            <w:pPr>
              <w:ind w:firstLine="0"/>
              <w:jc w:val="right"/>
              <w:rPr>
                <w:rFonts w:ascii="Arial" w:hAnsi="Arial" w:cs="Arial"/>
                <w:sz w:val="24"/>
              </w:rPr>
            </w:pPr>
            <w:r w:rsidRPr="008A73BB">
              <w:rPr>
                <w:rFonts w:ascii="Arial" w:hAnsi="Arial" w:cs="Arial"/>
                <w:sz w:val="24"/>
              </w:rPr>
              <w:t>22 477,20 m</w:t>
            </w:r>
            <w:r w:rsidRPr="008A73BB">
              <w:rPr>
                <w:rFonts w:ascii="Arial" w:hAnsi="Arial" w:cs="Arial"/>
                <w:sz w:val="24"/>
                <w:vertAlign w:val="superscript"/>
              </w:rPr>
              <w:t>3</w:t>
            </w:r>
          </w:p>
        </w:tc>
      </w:tr>
      <w:tr w:rsidR="00767F36" w:rsidRPr="008A73BB" w14:paraId="66A166E2" w14:textId="77777777" w:rsidTr="002254EF">
        <w:tc>
          <w:tcPr>
            <w:tcW w:w="7088" w:type="dxa"/>
            <w:tcBorders>
              <w:top w:val="single" w:sz="4" w:space="0" w:color="000000"/>
              <w:left w:val="single" w:sz="4" w:space="0" w:color="000000"/>
              <w:bottom w:val="single" w:sz="4" w:space="0" w:color="000000"/>
              <w:right w:val="nil"/>
            </w:tcBorders>
            <w:vAlign w:val="center"/>
            <w:hideMark/>
          </w:tcPr>
          <w:p w14:paraId="5ED0AE20" w14:textId="77777777" w:rsidR="00767F36" w:rsidRPr="008A73BB" w:rsidRDefault="00767F36" w:rsidP="00821803">
            <w:pPr>
              <w:ind w:firstLine="0"/>
              <w:rPr>
                <w:rFonts w:ascii="Arial" w:hAnsi="Arial" w:cs="Arial"/>
                <w:bCs/>
                <w:sz w:val="24"/>
              </w:rPr>
            </w:pPr>
            <w:r w:rsidRPr="008A73BB">
              <w:rPr>
                <w:rFonts w:ascii="Arial" w:hAnsi="Arial" w:cs="Arial"/>
                <w:bCs/>
                <w:sz w:val="24"/>
              </w:rPr>
              <w:t>Długość:</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6B4F180" w14:textId="77777777" w:rsidR="00767F36" w:rsidRPr="008A73BB" w:rsidRDefault="00767F36" w:rsidP="00821803">
            <w:pPr>
              <w:ind w:firstLine="0"/>
              <w:jc w:val="right"/>
              <w:rPr>
                <w:rFonts w:ascii="Arial" w:hAnsi="Arial" w:cs="Arial"/>
                <w:sz w:val="24"/>
              </w:rPr>
            </w:pPr>
            <w:r w:rsidRPr="008A73BB">
              <w:rPr>
                <w:rFonts w:ascii="Arial" w:hAnsi="Arial" w:cs="Arial"/>
                <w:sz w:val="24"/>
              </w:rPr>
              <w:t>54,10 m</w:t>
            </w:r>
          </w:p>
        </w:tc>
      </w:tr>
      <w:tr w:rsidR="00767F36" w:rsidRPr="008A73BB" w14:paraId="41E3E096" w14:textId="77777777" w:rsidTr="002254EF">
        <w:tc>
          <w:tcPr>
            <w:tcW w:w="7088" w:type="dxa"/>
            <w:tcBorders>
              <w:top w:val="single" w:sz="4" w:space="0" w:color="000000"/>
              <w:left w:val="single" w:sz="4" w:space="0" w:color="000000"/>
              <w:bottom w:val="single" w:sz="4" w:space="0" w:color="000000"/>
              <w:right w:val="nil"/>
            </w:tcBorders>
            <w:vAlign w:val="center"/>
            <w:hideMark/>
          </w:tcPr>
          <w:p w14:paraId="58F4CC75" w14:textId="77777777" w:rsidR="00767F36" w:rsidRPr="008A73BB" w:rsidRDefault="00767F36" w:rsidP="00821803">
            <w:pPr>
              <w:ind w:firstLine="0"/>
              <w:rPr>
                <w:rFonts w:ascii="Arial" w:hAnsi="Arial" w:cs="Arial"/>
                <w:bCs/>
                <w:sz w:val="24"/>
              </w:rPr>
            </w:pPr>
            <w:r w:rsidRPr="008A73BB">
              <w:rPr>
                <w:rFonts w:ascii="Arial" w:hAnsi="Arial" w:cs="Arial"/>
                <w:bCs/>
                <w:sz w:val="24"/>
              </w:rPr>
              <w:t>Szerokość:</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25494F9" w14:textId="77777777" w:rsidR="00767F36" w:rsidRPr="008A73BB" w:rsidRDefault="00767F36" w:rsidP="00821803">
            <w:pPr>
              <w:ind w:firstLine="0"/>
              <w:jc w:val="right"/>
              <w:rPr>
                <w:rFonts w:ascii="Arial" w:hAnsi="Arial" w:cs="Arial"/>
                <w:sz w:val="24"/>
              </w:rPr>
            </w:pPr>
            <w:r w:rsidRPr="008A73BB">
              <w:rPr>
                <w:rFonts w:ascii="Arial" w:hAnsi="Arial" w:cs="Arial"/>
                <w:sz w:val="24"/>
              </w:rPr>
              <w:t>38,16 m</w:t>
            </w:r>
          </w:p>
        </w:tc>
      </w:tr>
      <w:tr w:rsidR="00767F36" w:rsidRPr="008A73BB" w14:paraId="4EE2EDFA" w14:textId="77777777" w:rsidTr="002254EF">
        <w:tc>
          <w:tcPr>
            <w:tcW w:w="7088" w:type="dxa"/>
            <w:tcBorders>
              <w:top w:val="single" w:sz="4" w:space="0" w:color="000000"/>
              <w:left w:val="single" w:sz="4" w:space="0" w:color="000000"/>
              <w:bottom w:val="single" w:sz="4" w:space="0" w:color="000000"/>
              <w:right w:val="nil"/>
            </w:tcBorders>
            <w:vAlign w:val="center"/>
            <w:hideMark/>
          </w:tcPr>
          <w:p w14:paraId="5E2BA2F2" w14:textId="77777777" w:rsidR="00767F36" w:rsidRPr="008A73BB" w:rsidRDefault="00767F36" w:rsidP="00821803">
            <w:pPr>
              <w:ind w:firstLine="0"/>
              <w:rPr>
                <w:rFonts w:ascii="Arial" w:hAnsi="Arial" w:cs="Arial"/>
                <w:sz w:val="24"/>
              </w:rPr>
            </w:pPr>
            <w:r w:rsidRPr="008A73BB">
              <w:rPr>
                <w:rFonts w:ascii="Arial" w:hAnsi="Arial" w:cs="Arial"/>
                <w:bCs/>
                <w:sz w:val="24"/>
              </w:rPr>
              <w:t>Wysokość:</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B17108E" w14:textId="77777777" w:rsidR="00767F36" w:rsidRPr="008A73BB" w:rsidRDefault="00767F36" w:rsidP="00821803">
            <w:pPr>
              <w:ind w:firstLine="0"/>
              <w:jc w:val="right"/>
              <w:rPr>
                <w:rFonts w:ascii="Arial" w:hAnsi="Arial" w:cs="Arial"/>
                <w:sz w:val="24"/>
              </w:rPr>
            </w:pPr>
            <w:r w:rsidRPr="008A73BB">
              <w:rPr>
                <w:rFonts w:ascii="Arial" w:hAnsi="Arial" w:cs="Arial"/>
                <w:sz w:val="24"/>
              </w:rPr>
              <w:t>12,00 m (</w:t>
            </w:r>
            <w:r w:rsidRPr="008A73BB">
              <w:rPr>
                <w:rFonts w:ascii="Arial" w:hAnsi="Arial" w:cs="Arial"/>
                <w:sz w:val="24"/>
                <w:vertAlign w:val="superscript"/>
              </w:rPr>
              <w:t>1</w:t>
            </w:r>
            <w:r w:rsidRPr="008A73BB">
              <w:rPr>
                <w:rFonts w:ascii="Arial" w:hAnsi="Arial" w:cs="Arial"/>
                <w:sz w:val="24"/>
              </w:rPr>
              <w:t xml:space="preserve">)    </w:t>
            </w:r>
          </w:p>
        </w:tc>
      </w:tr>
      <w:tr w:rsidR="00767F36" w:rsidRPr="008A73BB" w14:paraId="2E59B17A" w14:textId="77777777" w:rsidTr="002254EF">
        <w:tc>
          <w:tcPr>
            <w:tcW w:w="7088" w:type="dxa"/>
            <w:tcBorders>
              <w:top w:val="single" w:sz="4" w:space="0" w:color="000000"/>
              <w:left w:val="single" w:sz="4" w:space="0" w:color="000000"/>
              <w:bottom w:val="single" w:sz="4" w:space="0" w:color="000000"/>
              <w:right w:val="nil"/>
            </w:tcBorders>
            <w:vAlign w:val="center"/>
            <w:hideMark/>
          </w:tcPr>
          <w:p w14:paraId="72D07A37" w14:textId="77777777" w:rsidR="00767F36" w:rsidRPr="008A73BB" w:rsidRDefault="00767F36" w:rsidP="00821803">
            <w:pPr>
              <w:ind w:firstLine="0"/>
              <w:rPr>
                <w:rFonts w:ascii="Arial" w:hAnsi="Arial" w:cs="Arial"/>
                <w:sz w:val="24"/>
              </w:rPr>
            </w:pPr>
            <w:r w:rsidRPr="008A73BB">
              <w:rPr>
                <w:rFonts w:ascii="Arial" w:hAnsi="Arial" w:cs="Arial"/>
                <w:bCs/>
                <w:sz w:val="24"/>
              </w:rPr>
              <w:t>Grupa wysokości: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2ED8D7C" w14:textId="77777777" w:rsidR="00767F36" w:rsidRPr="008A73BB" w:rsidRDefault="00767F36" w:rsidP="00821803">
            <w:pPr>
              <w:ind w:firstLine="0"/>
              <w:jc w:val="right"/>
              <w:rPr>
                <w:rFonts w:ascii="Arial" w:hAnsi="Arial" w:cs="Arial"/>
                <w:sz w:val="24"/>
              </w:rPr>
            </w:pPr>
            <w:r w:rsidRPr="008A73BB">
              <w:rPr>
                <w:rFonts w:ascii="Arial" w:hAnsi="Arial" w:cs="Arial"/>
                <w:sz w:val="24"/>
              </w:rPr>
              <w:t>Niski (N)</w:t>
            </w:r>
          </w:p>
        </w:tc>
      </w:tr>
      <w:tr w:rsidR="00767F36" w:rsidRPr="008A73BB" w14:paraId="7357F4FC" w14:textId="77777777" w:rsidTr="002254EF">
        <w:tc>
          <w:tcPr>
            <w:tcW w:w="7088" w:type="dxa"/>
            <w:tcBorders>
              <w:top w:val="single" w:sz="4" w:space="0" w:color="000000"/>
              <w:left w:val="single" w:sz="4" w:space="0" w:color="000000"/>
              <w:bottom w:val="single" w:sz="4" w:space="0" w:color="000000"/>
              <w:right w:val="nil"/>
            </w:tcBorders>
            <w:vAlign w:val="center"/>
            <w:hideMark/>
          </w:tcPr>
          <w:p w14:paraId="41FA7095" w14:textId="77777777" w:rsidR="00767F36" w:rsidRPr="008A73BB" w:rsidRDefault="00767F36" w:rsidP="00821803">
            <w:pPr>
              <w:ind w:firstLine="0"/>
              <w:rPr>
                <w:rFonts w:ascii="Arial" w:hAnsi="Arial" w:cs="Arial"/>
                <w:bCs/>
                <w:sz w:val="24"/>
              </w:rPr>
            </w:pPr>
            <w:r w:rsidRPr="008A73BB">
              <w:rPr>
                <w:rFonts w:ascii="Arial" w:hAnsi="Arial" w:cs="Arial"/>
                <w:bCs/>
                <w:sz w:val="24"/>
              </w:rPr>
              <w:t>Ilość kondygnacji nadziemnych: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BDE71C" w14:textId="77777777" w:rsidR="00767F36" w:rsidRPr="008A73BB" w:rsidRDefault="00767F36" w:rsidP="00821803">
            <w:pPr>
              <w:ind w:firstLine="0"/>
              <w:jc w:val="right"/>
              <w:rPr>
                <w:rFonts w:ascii="Arial" w:hAnsi="Arial" w:cs="Arial"/>
                <w:sz w:val="22"/>
                <w:szCs w:val="22"/>
              </w:rPr>
            </w:pPr>
            <w:r w:rsidRPr="008A73BB">
              <w:rPr>
                <w:rFonts w:ascii="Arial" w:hAnsi="Arial" w:cs="Arial"/>
                <w:sz w:val="22"/>
                <w:szCs w:val="22"/>
              </w:rPr>
              <w:t>1</w:t>
            </w:r>
          </w:p>
        </w:tc>
      </w:tr>
      <w:tr w:rsidR="00767F36" w:rsidRPr="008A73BB" w14:paraId="324ED10E" w14:textId="77777777" w:rsidTr="002254EF">
        <w:tc>
          <w:tcPr>
            <w:tcW w:w="7088" w:type="dxa"/>
            <w:tcBorders>
              <w:top w:val="nil"/>
              <w:left w:val="single" w:sz="4" w:space="0" w:color="000000"/>
              <w:bottom w:val="single" w:sz="4" w:space="0" w:color="000000"/>
              <w:right w:val="nil"/>
            </w:tcBorders>
            <w:vAlign w:val="center"/>
            <w:hideMark/>
          </w:tcPr>
          <w:p w14:paraId="105E6342" w14:textId="77777777" w:rsidR="00767F36" w:rsidRPr="008A73BB" w:rsidRDefault="00767F36" w:rsidP="00821803">
            <w:pPr>
              <w:ind w:firstLine="0"/>
              <w:rPr>
                <w:rFonts w:ascii="Arial" w:hAnsi="Arial" w:cs="Arial"/>
                <w:bCs/>
                <w:sz w:val="24"/>
              </w:rPr>
            </w:pPr>
            <w:r w:rsidRPr="008A73BB">
              <w:rPr>
                <w:rFonts w:ascii="Arial" w:hAnsi="Arial" w:cs="Arial"/>
                <w:bCs/>
                <w:sz w:val="24"/>
              </w:rPr>
              <w:t xml:space="preserve">Ilość kondygnacji podziemnych: </w:t>
            </w:r>
          </w:p>
        </w:tc>
        <w:tc>
          <w:tcPr>
            <w:tcW w:w="1984" w:type="dxa"/>
            <w:tcBorders>
              <w:top w:val="nil"/>
              <w:left w:val="single" w:sz="4" w:space="0" w:color="000000"/>
              <w:bottom w:val="single" w:sz="4" w:space="0" w:color="000000"/>
              <w:right w:val="single" w:sz="4" w:space="0" w:color="000000"/>
            </w:tcBorders>
            <w:vAlign w:val="center"/>
            <w:hideMark/>
          </w:tcPr>
          <w:p w14:paraId="10128A42" w14:textId="77777777" w:rsidR="00767F36" w:rsidRPr="008A73BB" w:rsidRDefault="00767F36" w:rsidP="00821803">
            <w:pPr>
              <w:ind w:firstLine="0"/>
              <w:jc w:val="right"/>
              <w:rPr>
                <w:rFonts w:ascii="Arial" w:hAnsi="Arial" w:cs="Arial"/>
                <w:sz w:val="22"/>
                <w:szCs w:val="22"/>
              </w:rPr>
            </w:pPr>
            <w:r w:rsidRPr="008A73BB">
              <w:rPr>
                <w:rFonts w:ascii="Arial" w:hAnsi="Arial" w:cs="Arial"/>
                <w:sz w:val="22"/>
                <w:szCs w:val="22"/>
              </w:rPr>
              <w:t>-</w:t>
            </w:r>
          </w:p>
        </w:tc>
      </w:tr>
    </w:tbl>
    <w:p w14:paraId="14B6E014" w14:textId="77777777" w:rsidR="00767F36" w:rsidRPr="008A73BB" w:rsidRDefault="00767F36" w:rsidP="00737553">
      <w:pPr>
        <w:pStyle w:val="Nagwek3"/>
        <w:ind w:left="709"/>
        <w:jc w:val="left"/>
        <w:rPr>
          <w:rFonts w:ascii="Arial" w:hAnsi="Arial" w:cs="Arial"/>
          <w:color w:val="auto"/>
          <w:sz w:val="24"/>
          <w:szCs w:val="24"/>
        </w:rPr>
      </w:pPr>
      <w:bookmarkStart w:id="45" w:name="_Toc118367767"/>
      <w:bookmarkStart w:id="46" w:name="_Toc120477761"/>
      <w:r w:rsidRPr="008A73BB">
        <w:rPr>
          <w:rFonts w:ascii="Arial" w:hAnsi="Arial" w:cs="Arial"/>
          <w:color w:val="auto"/>
          <w:sz w:val="24"/>
          <w:szCs w:val="24"/>
        </w:rPr>
        <w:t>Układ funkcjonalny.</w:t>
      </w:r>
      <w:bookmarkEnd w:id="45"/>
      <w:bookmarkEnd w:id="46"/>
    </w:p>
    <w:p w14:paraId="46BF1883" w14:textId="77777777" w:rsidR="00767F36" w:rsidRPr="008A73BB" w:rsidRDefault="00767F36" w:rsidP="00C92556">
      <w:pPr>
        <w:ind w:firstLine="0"/>
        <w:jc w:val="left"/>
        <w:rPr>
          <w:rFonts w:ascii="Arial" w:hAnsi="Arial" w:cs="Arial"/>
          <w:sz w:val="24"/>
        </w:rPr>
      </w:pPr>
      <w:r w:rsidRPr="008A73BB">
        <w:rPr>
          <w:rFonts w:ascii="Arial" w:hAnsi="Arial" w:cs="Arial"/>
          <w:sz w:val="24"/>
        </w:rPr>
        <w:t>Budynek 4-kondygnacyjny, niepodpiwniczony. Zaprojektowano jeden wjazd od strony projektowanej drogi wewnętrznej dojazdowej od strony południowej oraz wejście piesze prowadzące do targowiska od strony północnej. Na poszczególne poziomy prowadzą rampy wjazdowe o nachyleniu 13 %. Miejsca postojowe zlokalizowane na</w:t>
      </w:r>
      <w:r w:rsidR="00122D48">
        <w:rPr>
          <w:rFonts w:ascii="Arial" w:hAnsi="Arial" w:cs="Arial"/>
          <w:sz w:val="24"/>
        </w:rPr>
        <w:t> </w:t>
      </w:r>
      <w:r w:rsidRPr="008A73BB">
        <w:rPr>
          <w:rFonts w:ascii="Arial" w:hAnsi="Arial" w:cs="Arial"/>
          <w:sz w:val="24"/>
        </w:rPr>
        <w:t>półpoziomach. Na kondygnacji 1 znajduje się 31 miejsc postojowych, w tym 2</w:t>
      </w:r>
      <w:r w:rsidR="00122D48">
        <w:rPr>
          <w:rFonts w:ascii="Arial" w:hAnsi="Arial" w:cs="Arial"/>
          <w:sz w:val="24"/>
        </w:rPr>
        <w:t> </w:t>
      </w:r>
      <w:r w:rsidRPr="008A73BB">
        <w:rPr>
          <w:rFonts w:ascii="Arial" w:hAnsi="Arial" w:cs="Arial"/>
          <w:sz w:val="24"/>
        </w:rPr>
        <w:t>miejsca dla samochodów elektrycznych, 3 miejsca dla osób niepełnosprawnych oraz 11 szt. stojaków dla rowerów. Na kondygnacji 2 znajduje się 56 miejsc postojowych, na kondygnacji 3-4 znajduje się po 65 miejsc postojowych, na dachu znajduj</w:t>
      </w:r>
      <w:r w:rsidR="00C865D7" w:rsidRPr="008A73BB">
        <w:rPr>
          <w:rFonts w:ascii="Arial" w:hAnsi="Arial" w:cs="Arial"/>
          <w:sz w:val="24"/>
        </w:rPr>
        <w:t>ą</w:t>
      </w:r>
      <w:r w:rsidRPr="008A73BB">
        <w:rPr>
          <w:rFonts w:ascii="Arial" w:hAnsi="Arial" w:cs="Arial"/>
          <w:sz w:val="24"/>
        </w:rPr>
        <w:t xml:space="preserve"> się 33 miejsca postojowe. Centralnie w budynku zlokalizowano klatkę schodową z dźwigiem osobowym dostępnym dla osób niepełnosprawnych. Na dachu budynku przewiduje się wykonanie instalacji fotowoltaicznej o mocy nie</w:t>
      </w:r>
      <w:r w:rsidR="00122D48">
        <w:rPr>
          <w:rFonts w:ascii="Arial" w:hAnsi="Arial" w:cs="Arial"/>
          <w:sz w:val="24"/>
        </w:rPr>
        <w:t> </w:t>
      </w:r>
      <w:r w:rsidRPr="008A73BB">
        <w:rPr>
          <w:rFonts w:ascii="Arial" w:hAnsi="Arial" w:cs="Arial"/>
          <w:sz w:val="24"/>
        </w:rPr>
        <w:t xml:space="preserve">przekraczającej 50 kW – ok. 112 szt. paneli. </w:t>
      </w:r>
    </w:p>
    <w:p w14:paraId="2C1C2ABD" w14:textId="77777777" w:rsidR="00767F36" w:rsidRPr="008A73BB" w:rsidRDefault="00767F36" w:rsidP="00737553">
      <w:pPr>
        <w:pStyle w:val="Nagwek3"/>
        <w:ind w:left="709"/>
        <w:jc w:val="left"/>
        <w:rPr>
          <w:rFonts w:ascii="Arial" w:hAnsi="Arial" w:cs="Arial"/>
          <w:color w:val="auto"/>
          <w:sz w:val="24"/>
          <w:szCs w:val="24"/>
        </w:rPr>
      </w:pPr>
      <w:bookmarkStart w:id="47" w:name="_Toc118367768"/>
      <w:bookmarkStart w:id="48" w:name="_Toc120477762"/>
      <w:r w:rsidRPr="008A73BB">
        <w:rPr>
          <w:rFonts w:ascii="Arial" w:hAnsi="Arial" w:cs="Arial"/>
          <w:color w:val="auto"/>
          <w:sz w:val="24"/>
          <w:szCs w:val="24"/>
        </w:rPr>
        <w:t>Układ komunikacyjny.</w:t>
      </w:r>
      <w:bookmarkEnd w:id="47"/>
      <w:bookmarkEnd w:id="48"/>
    </w:p>
    <w:p w14:paraId="4FA063A2" w14:textId="77777777" w:rsidR="00767F36" w:rsidRPr="008A73BB" w:rsidRDefault="00767F36" w:rsidP="00C92556">
      <w:pPr>
        <w:ind w:firstLine="0"/>
        <w:jc w:val="left"/>
        <w:rPr>
          <w:rFonts w:ascii="Arial" w:hAnsi="Arial" w:cs="Arial"/>
          <w:sz w:val="24"/>
        </w:rPr>
      </w:pPr>
      <w:r w:rsidRPr="008A73BB">
        <w:rPr>
          <w:rFonts w:ascii="Arial" w:hAnsi="Arial" w:cs="Arial"/>
          <w:sz w:val="24"/>
        </w:rPr>
        <w:t>Projekt przewiduje przebudowę istniejącego zjazdu z drogi gminnej (ul. Wodna) od</w:t>
      </w:r>
      <w:r w:rsidR="00122D48">
        <w:rPr>
          <w:rFonts w:ascii="Arial" w:hAnsi="Arial" w:cs="Arial"/>
          <w:sz w:val="24"/>
        </w:rPr>
        <w:t> </w:t>
      </w:r>
      <w:r w:rsidRPr="008A73BB">
        <w:rPr>
          <w:rFonts w:ascii="Arial" w:hAnsi="Arial" w:cs="Arial"/>
          <w:sz w:val="24"/>
        </w:rPr>
        <w:t>strony zachodniej oraz budowę nowego zjazdu z drogi wewnętrznej od strony północnej, budowę ciągu pieszego, budowę drogi wewnętrznej oraz dojazdu do</w:t>
      </w:r>
      <w:r w:rsidR="00122D48">
        <w:rPr>
          <w:rFonts w:ascii="Arial" w:hAnsi="Arial" w:cs="Arial"/>
          <w:sz w:val="24"/>
        </w:rPr>
        <w:t> </w:t>
      </w:r>
      <w:r w:rsidRPr="008A73BB">
        <w:rPr>
          <w:rFonts w:ascii="Arial" w:hAnsi="Arial" w:cs="Arial"/>
          <w:sz w:val="24"/>
        </w:rPr>
        <w:t>strefy dostaw.</w:t>
      </w:r>
    </w:p>
    <w:p w14:paraId="571B28EC" w14:textId="77777777" w:rsidR="00767F36" w:rsidRPr="008A73BB" w:rsidRDefault="00767F36" w:rsidP="00737553">
      <w:pPr>
        <w:pStyle w:val="Nagwek3"/>
        <w:ind w:left="709"/>
        <w:jc w:val="left"/>
        <w:rPr>
          <w:rFonts w:ascii="Arial" w:hAnsi="Arial" w:cs="Arial"/>
          <w:color w:val="auto"/>
          <w:sz w:val="24"/>
          <w:szCs w:val="24"/>
        </w:rPr>
      </w:pPr>
      <w:bookmarkStart w:id="49" w:name="_Toc118367769"/>
      <w:bookmarkStart w:id="50" w:name="_Toc120477763"/>
      <w:r w:rsidRPr="008A73BB">
        <w:rPr>
          <w:rFonts w:ascii="Arial" w:hAnsi="Arial" w:cs="Arial"/>
          <w:color w:val="auto"/>
          <w:sz w:val="24"/>
          <w:szCs w:val="24"/>
        </w:rPr>
        <w:t>Rozwiązania konstrukcyjno-materiałowe.</w:t>
      </w:r>
      <w:bookmarkEnd w:id="49"/>
      <w:bookmarkEnd w:id="50"/>
    </w:p>
    <w:p w14:paraId="47FDD53A" w14:textId="77777777" w:rsidR="00767F36" w:rsidRPr="008A73BB" w:rsidRDefault="00767F36" w:rsidP="00C92556">
      <w:pPr>
        <w:ind w:firstLine="0"/>
        <w:jc w:val="left"/>
        <w:rPr>
          <w:rFonts w:ascii="Arial" w:hAnsi="Arial" w:cs="Arial"/>
          <w:sz w:val="24"/>
        </w:rPr>
      </w:pPr>
      <w:r w:rsidRPr="008A73BB">
        <w:rPr>
          <w:rFonts w:ascii="Arial" w:hAnsi="Arial" w:cs="Arial"/>
          <w:sz w:val="24"/>
        </w:rPr>
        <w:t>Budynek usługowy zaprojektowano jako 4 - kondygnacyjny, niepodpiwniczony o konstrukcji mieszanej.</w:t>
      </w:r>
    </w:p>
    <w:p w14:paraId="6FE9F6B2" w14:textId="77777777" w:rsidR="00767F36" w:rsidRPr="008A73BB" w:rsidRDefault="00767F36" w:rsidP="00737553">
      <w:pPr>
        <w:pStyle w:val="Nagwek3"/>
        <w:ind w:left="709"/>
        <w:jc w:val="left"/>
        <w:rPr>
          <w:rFonts w:ascii="Arial" w:hAnsi="Arial" w:cs="Arial"/>
          <w:color w:val="auto"/>
          <w:sz w:val="24"/>
          <w:szCs w:val="24"/>
        </w:rPr>
      </w:pPr>
      <w:bookmarkStart w:id="51" w:name="_Toc118367770"/>
      <w:bookmarkStart w:id="52" w:name="_Toc120477764"/>
      <w:r w:rsidRPr="008A73BB">
        <w:rPr>
          <w:rFonts w:ascii="Arial" w:hAnsi="Arial" w:cs="Arial"/>
          <w:color w:val="auto"/>
          <w:sz w:val="24"/>
          <w:szCs w:val="24"/>
        </w:rPr>
        <w:t>Wytyczne instalacyjne.</w:t>
      </w:r>
      <w:bookmarkEnd w:id="51"/>
      <w:bookmarkEnd w:id="52"/>
    </w:p>
    <w:p w14:paraId="7DAA08B1" w14:textId="77777777" w:rsidR="00767F36" w:rsidRPr="008A73BB" w:rsidRDefault="00767F36" w:rsidP="00C92556">
      <w:pPr>
        <w:ind w:firstLine="0"/>
        <w:jc w:val="left"/>
        <w:rPr>
          <w:rFonts w:ascii="Arial" w:hAnsi="Arial" w:cs="Arial"/>
          <w:sz w:val="24"/>
        </w:rPr>
      </w:pPr>
      <w:r w:rsidRPr="008A73BB">
        <w:rPr>
          <w:rFonts w:ascii="Arial" w:hAnsi="Arial" w:cs="Arial"/>
          <w:sz w:val="24"/>
        </w:rPr>
        <w:t>W ramach inwestycji projektuje się następujące urządzenia budowlane zapewniające możliwość użytkowania obiektu zgodnie z jego przeznaczeniem:</w:t>
      </w:r>
    </w:p>
    <w:p w14:paraId="7F1C5C38" w14:textId="77777777" w:rsidR="00767F36" w:rsidRPr="008A73BB" w:rsidRDefault="00767F36" w:rsidP="00C92556">
      <w:pPr>
        <w:numPr>
          <w:ilvl w:val="0"/>
          <w:numId w:val="6"/>
        </w:numPr>
        <w:jc w:val="left"/>
        <w:rPr>
          <w:rFonts w:ascii="Arial" w:hAnsi="Arial" w:cs="Arial"/>
          <w:sz w:val="24"/>
        </w:rPr>
      </w:pPr>
      <w:r w:rsidRPr="008A73BB">
        <w:rPr>
          <w:rFonts w:ascii="Arial" w:hAnsi="Arial" w:cs="Arial"/>
          <w:sz w:val="24"/>
        </w:rPr>
        <w:t xml:space="preserve">wewnętrzna instalacja poza budynkowa wody, kanalizacji sanitarnej, kanalizacji deszczowej, elektryczna, teletechniczna, gazowa, oświetleniowa, </w:t>
      </w:r>
    </w:p>
    <w:p w14:paraId="7E0ABC29" w14:textId="77777777" w:rsidR="00767F36" w:rsidRPr="008A73BB" w:rsidRDefault="00767F36" w:rsidP="00C92556">
      <w:pPr>
        <w:numPr>
          <w:ilvl w:val="0"/>
          <w:numId w:val="6"/>
        </w:numPr>
        <w:jc w:val="left"/>
        <w:rPr>
          <w:rFonts w:ascii="Arial" w:hAnsi="Arial" w:cs="Arial"/>
          <w:sz w:val="24"/>
        </w:rPr>
      </w:pPr>
      <w:r w:rsidRPr="008A73BB">
        <w:rPr>
          <w:rFonts w:ascii="Arial" w:hAnsi="Arial" w:cs="Arial"/>
          <w:sz w:val="24"/>
        </w:rPr>
        <w:t>zbiornik retencyjny na wody deszczowe</w:t>
      </w:r>
      <w:r w:rsidR="00122D48">
        <w:rPr>
          <w:rFonts w:ascii="Arial" w:hAnsi="Arial" w:cs="Arial"/>
          <w:sz w:val="24"/>
        </w:rPr>
        <w:t>.</w:t>
      </w:r>
    </w:p>
    <w:p w14:paraId="7CE17FC8" w14:textId="77777777" w:rsidR="00767F36" w:rsidRPr="008A73BB" w:rsidRDefault="00767F36" w:rsidP="00737553">
      <w:pPr>
        <w:pStyle w:val="Nagwek3"/>
        <w:ind w:left="709"/>
        <w:jc w:val="left"/>
        <w:rPr>
          <w:rFonts w:ascii="Arial" w:hAnsi="Arial" w:cs="Arial"/>
          <w:color w:val="auto"/>
          <w:sz w:val="24"/>
          <w:szCs w:val="24"/>
        </w:rPr>
      </w:pPr>
      <w:bookmarkStart w:id="53" w:name="_Toc118367771"/>
      <w:bookmarkStart w:id="54" w:name="_Toc120477765"/>
      <w:r w:rsidRPr="008A73BB">
        <w:rPr>
          <w:rFonts w:ascii="Arial" w:hAnsi="Arial" w:cs="Arial"/>
          <w:color w:val="auto"/>
          <w:sz w:val="24"/>
          <w:szCs w:val="24"/>
        </w:rPr>
        <w:t xml:space="preserve">Dostępność dla osób </w:t>
      </w:r>
      <w:r w:rsidR="00A4155B">
        <w:rPr>
          <w:rFonts w:ascii="Arial" w:hAnsi="Arial" w:cs="Arial"/>
          <w:color w:val="auto"/>
          <w:sz w:val="24"/>
          <w:szCs w:val="24"/>
        </w:rPr>
        <w:t>z</w:t>
      </w:r>
      <w:r w:rsidR="00BE34AE">
        <w:rPr>
          <w:rFonts w:ascii="Arial" w:hAnsi="Arial" w:cs="Arial"/>
          <w:color w:val="auto"/>
          <w:sz w:val="24"/>
          <w:szCs w:val="24"/>
        </w:rPr>
        <w:t>e szczególnymi potrzebami</w:t>
      </w:r>
      <w:bookmarkEnd w:id="53"/>
      <w:bookmarkEnd w:id="54"/>
    </w:p>
    <w:p w14:paraId="71F0047A" w14:textId="77777777" w:rsidR="00767F36" w:rsidRPr="008A73BB" w:rsidRDefault="00767F36" w:rsidP="00C92556">
      <w:pPr>
        <w:ind w:firstLine="0"/>
        <w:jc w:val="left"/>
        <w:rPr>
          <w:rFonts w:ascii="Arial" w:hAnsi="Arial" w:cs="Arial"/>
          <w:sz w:val="24"/>
        </w:rPr>
      </w:pPr>
      <w:r w:rsidRPr="008A73BB">
        <w:rPr>
          <w:rFonts w:ascii="Arial" w:hAnsi="Arial" w:cs="Arial"/>
          <w:sz w:val="24"/>
        </w:rPr>
        <w:t xml:space="preserve">Budynek będzie w pełni dostępny dla osób </w:t>
      </w:r>
      <w:r w:rsidR="00BE34AE">
        <w:rPr>
          <w:rFonts w:ascii="Arial" w:hAnsi="Arial" w:cs="Arial"/>
          <w:sz w:val="24"/>
        </w:rPr>
        <w:t>ze szczególnymi potrzebami</w:t>
      </w:r>
      <w:r w:rsidRPr="008A73BB">
        <w:rPr>
          <w:rFonts w:ascii="Arial" w:hAnsi="Arial" w:cs="Arial"/>
          <w:sz w:val="24"/>
        </w:rPr>
        <w:t>:</w:t>
      </w:r>
    </w:p>
    <w:p w14:paraId="1FE8C105" w14:textId="77777777" w:rsidR="00767F36" w:rsidRPr="008A73BB" w:rsidRDefault="00767F36" w:rsidP="00C92556">
      <w:pPr>
        <w:ind w:firstLine="0"/>
        <w:jc w:val="left"/>
        <w:rPr>
          <w:rFonts w:ascii="Arial" w:hAnsi="Arial" w:cs="Arial"/>
          <w:sz w:val="24"/>
        </w:rPr>
      </w:pPr>
      <w:r w:rsidRPr="008A73BB">
        <w:rPr>
          <w:rFonts w:ascii="Arial" w:hAnsi="Arial" w:cs="Arial"/>
          <w:sz w:val="24"/>
        </w:rPr>
        <w:t>Ciągi piesze:</w:t>
      </w:r>
    </w:p>
    <w:p w14:paraId="3F41AAAB" w14:textId="77777777" w:rsidR="00767F36" w:rsidRPr="008A73BB" w:rsidRDefault="00767F36" w:rsidP="00C92556">
      <w:pPr>
        <w:numPr>
          <w:ilvl w:val="0"/>
          <w:numId w:val="7"/>
        </w:numPr>
        <w:jc w:val="left"/>
        <w:rPr>
          <w:rFonts w:ascii="Arial" w:hAnsi="Arial" w:cs="Arial"/>
          <w:sz w:val="24"/>
        </w:rPr>
      </w:pPr>
      <w:r w:rsidRPr="008A73BB">
        <w:rPr>
          <w:rFonts w:ascii="Arial" w:hAnsi="Arial" w:cs="Arial"/>
          <w:sz w:val="24"/>
        </w:rPr>
        <w:t>projektowane ciągi piesze zapewniają bezpieczeństwo i wygodę użytkowników, brak jakichkolwiek przeszkód na całej długości ciągu pieszego</w:t>
      </w:r>
    </w:p>
    <w:p w14:paraId="553D3165" w14:textId="77777777" w:rsidR="00767F36" w:rsidRPr="00FF5682" w:rsidRDefault="00767F36" w:rsidP="00C92556">
      <w:pPr>
        <w:numPr>
          <w:ilvl w:val="0"/>
          <w:numId w:val="7"/>
        </w:numPr>
        <w:jc w:val="left"/>
        <w:rPr>
          <w:rFonts w:ascii="Arial" w:hAnsi="Arial" w:cs="Arial"/>
          <w:sz w:val="24"/>
        </w:rPr>
      </w:pPr>
      <w:r w:rsidRPr="00FF5682">
        <w:rPr>
          <w:rFonts w:ascii="Arial" w:hAnsi="Arial" w:cs="Arial"/>
          <w:sz w:val="24"/>
        </w:rPr>
        <w:t>stosowana nawierzchnia nie może powodować oślepiania użytkowników w</w:t>
      </w:r>
      <w:r w:rsidR="00FF5682">
        <w:rPr>
          <w:rFonts w:ascii="Arial" w:hAnsi="Arial" w:cs="Arial"/>
          <w:sz w:val="24"/>
        </w:rPr>
        <w:t> </w:t>
      </w:r>
      <w:r w:rsidRPr="00FF5682">
        <w:rPr>
          <w:rFonts w:ascii="Arial" w:hAnsi="Arial" w:cs="Arial"/>
          <w:sz w:val="24"/>
        </w:rPr>
        <w:t>wyniku odbicia światła</w:t>
      </w:r>
    </w:p>
    <w:p w14:paraId="279CD047" w14:textId="77777777" w:rsidR="00767F36" w:rsidRPr="008A73BB" w:rsidRDefault="00767F36" w:rsidP="00C92556">
      <w:pPr>
        <w:numPr>
          <w:ilvl w:val="0"/>
          <w:numId w:val="7"/>
        </w:numPr>
        <w:jc w:val="left"/>
        <w:rPr>
          <w:rFonts w:ascii="Arial" w:hAnsi="Arial" w:cs="Arial"/>
          <w:sz w:val="24"/>
        </w:rPr>
      </w:pPr>
      <w:r w:rsidRPr="008A73BB">
        <w:rPr>
          <w:rFonts w:ascii="Arial" w:hAnsi="Arial" w:cs="Arial"/>
          <w:sz w:val="24"/>
        </w:rPr>
        <w:t>maksymalne pochylenie poprzeczne ciągu pieszego nie jest większe niż 3 %</w:t>
      </w:r>
    </w:p>
    <w:p w14:paraId="45EEEC70" w14:textId="77777777" w:rsidR="00767F36" w:rsidRPr="008A73BB" w:rsidRDefault="00767F36" w:rsidP="00C92556">
      <w:pPr>
        <w:ind w:firstLine="0"/>
        <w:jc w:val="left"/>
        <w:rPr>
          <w:rFonts w:ascii="Arial" w:hAnsi="Arial" w:cs="Arial"/>
          <w:sz w:val="24"/>
        </w:rPr>
      </w:pPr>
      <w:r w:rsidRPr="008A73BB">
        <w:rPr>
          <w:rFonts w:ascii="Arial" w:hAnsi="Arial" w:cs="Arial"/>
          <w:sz w:val="24"/>
        </w:rPr>
        <w:t>Miejsca postojowe dla osób z</w:t>
      </w:r>
      <w:r w:rsidR="009514BC">
        <w:rPr>
          <w:rFonts w:ascii="Arial" w:hAnsi="Arial" w:cs="Arial"/>
          <w:sz w:val="24"/>
        </w:rPr>
        <w:t>e szczególnymi potrzebami</w:t>
      </w:r>
      <w:r w:rsidRPr="008A73BB">
        <w:rPr>
          <w:rFonts w:ascii="Arial" w:hAnsi="Arial" w:cs="Arial"/>
          <w:sz w:val="24"/>
        </w:rPr>
        <w:t>:</w:t>
      </w:r>
    </w:p>
    <w:p w14:paraId="79F16AD0" w14:textId="77777777" w:rsidR="00767F36" w:rsidRPr="008A73BB" w:rsidRDefault="00767F36" w:rsidP="00C92556">
      <w:pPr>
        <w:numPr>
          <w:ilvl w:val="0"/>
          <w:numId w:val="8"/>
        </w:numPr>
        <w:jc w:val="left"/>
        <w:rPr>
          <w:rFonts w:ascii="Arial" w:hAnsi="Arial" w:cs="Arial"/>
          <w:sz w:val="24"/>
        </w:rPr>
      </w:pPr>
      <w:r w:rsidRPr="008A73BB">
        <w:rPr>
          <w:rFonts w:ascii="Arial" w:hAnsi="Arial" w:cs="Arial"/>
          <w:sz w:val="24"/>
        </w:rPr>
        <w:t>projektowane miejsce postojowe zlokalizowano w najmniejszej możliwej odległości od wejścia do budynku</w:t>
      </w:r>
    </w:p>
    <w:p w14:paraId="3D9B9D81" w14:textId="77777777" w:rsidR="00767F36" w:rsidRPr="00FF5682" w:rsidRDefault="00767F36" w:rsidP="00C92556">
      <w:pPr>
        <w:numPr>
          <w:ilvl w:val="0"/>
          <w:numId w:val="8"/>
        </w:numPr>
        <w:jc w:val="left"/>
        <w:rPr>
          <w:rFonts w:ascii="Arial" w:hAnsi="Arial" w:cs="Arial"/>
          <w:sz w:val="24"/>
        </w:rPr>
      </w:pPr>
      <w:r w:rsidRPr="00FF5682">
        <w:rPr>
          <w:rFonts w:ascii="Arial" w:hAnsi="Arial" w:cs="Arial"/>
          <w:sz w:val="24"/>
        </w:rPr>
        <w:t>projektowane miejsce postojowe oznaczone będzie znakami pionowymi i</w:t>
      </w:r>
      <w:r w:rsidR="00FF5682">
        <w:rPr>
          <w:rFonts w:ascii="Arial" w:hAnsi="Arial" w:cs="Arial"/>
          <w:sz w:val="24"/>
        </w:rPr>
        <w:t> </w:t>
      </w:r>
      <w:r w:rsidRPr="00FF5682">
        <w:rPr>
          <w:rFonts w:ascii="Arial" w:hAnsi="Arial" w:cs="Arial"/>
          <w:sz w:val="24"/>
        </w:rPr>
        <w:t>poziomymi zgodnie z obowiązującymi przepisami</w:t>
      </w:r>
    </w:p>
    <w:p w14:paraId="15F64617" w14:textId="77777777" w:rsidR="00767F36" w:rsidRPr="008A73BB" w:rsidRDefault="00767F36" w:rsidP="00C92556">
      <w:pPr>
        <w:numPr>
          <w:ilvl w:val="0"/>
          <w:numId w:val="8"/>
        </w:numPr>
        <w:jc w:val="left"/>
        <w:rPr>
          <w:rFonts w:ascii="Arial" w:hAnsi="Arial" w:cs="Arial"/>
          <w:sz w:val="24"/>
        </w:rPr>
      </w:pPr>
      <w:r w:rsidRPr="008A73BB">
        <w:rPr>
          <w:rFonts w:ascii="Arial" w:hAnsi="Arial" w:cs="Arial"/>
          <w:sz w:val="24"/>
        </w:rPr>
        <w:t>zapewniono bezpieczny i pozbawiony progów dojazd do ciągu pieszo-jezdnego z miejsca postojowego</w:t>
      </w:r>
    </w:p>
    <w:p w14:paraId="23EBAD3C" w14:textId="77777777" w:rsidR="00767F36" w:rsidRPr="008A73BB" w:rsidRDefault="00767F36" w:rsidP="00C92556">
      <w:pPr>
        <w:numPr>
          <w:ilvl w:val="0"/>
          <w:numId w:val="8"/>
        </w:numPr>
        <w:jc w:val="left"/>
        <w:rPr>
          <w:rFonts w:ascii="Arial" w:hAnsi="Arial" w:cs="Arial"/>
          <w:sz w:val="24"/>
        </w:rPr>
      </w:pPr>
      <w:r w:rsidRPr="008A73BB">
        <w:rPr>
          <w:rFonts w:ascii="Arial" w:hAnsi="Arial" w:cs="Arial"/>
          <w:sz w:val="24"/>
        </w:rPr>
        <w:t>projektowana nawierzchnia miejsca postojowego dla niepełnosprawnych jest równa i utwardzona</w:t>
      </w:r>
    </w:p>
    <w:p w14:paraId="23619836" w14:textId="77777777" w:rsidR="00767F36" w:rsidRPr="008A73BB" w:rsidRDefault="00767F36" w:rsidP="00C92556">
      <w:pPr>
        <w:ind w:firstLine="0"/>
        <w:jc w:val="left"/>
        <w:rPr>
          <w:rFonts w:ascii="Arial" w:hAnsi="Arial" w:cs="Arial"/>
          <w:sz w:val="24"/>
        </w:rPr>
      </w:pPr>
      <w:r w:rsidRPr="008A73BB">
        <w:rPr>
          <w:rFonts w:ascii="Arial" w:hAnsi="Arial" w:cs="Arial"/>
          <w:sz w:val="24"/>
        </w:rPr>
        <w:tab/>
        <w:t>Strefa wejściowa:</w:t>
      </w:r>
    </w:p>
    <w:p w14:paraId="7219190B" w14:textId="77777777" w:rsidR="00767F36" w:rsidRPr="008A73BB" w:rsidRDefault="00767F36" w:rsidP="00C92556">
      <w:pPr>
        <w:numPr>
          <w:ilvl w:val="0"/>
          <w:numId w:val="9"/>
        </w:numPr>
        <w:jc w:val="left"/>
        <w:rPr>
          <w:rFonts w:ascii="Arial" w:hAnsi="Arial" w:cs="Arial"/>
          <w:sz w:val="24"/>
        </w:rPr>
      </w:pPr>
      <w:r w:rsidRPr="008A73BB">
        <w:rPr>
          <w:rFonts w:ascii="Arial" w:hAnsi="Arial" w:cs="Arial"/>
          <w:sz w:val="24"/>
        </w:rPr>
        <w:t>dojście do budynku wolne od przeszkód – progów powyżej 2 cm, podjazdów, schodów</w:t>
      </w:r>
    </w:p>
    <w:p w14:paraId="47E2BB7F" w14:textId="77777777" w:rsidR="00767F36" w:rsidRPr="008A73BB" w:rsidRDefault="00767F36" w:rsidP="00C92556">
      <w:pPr>
        <w:numPr>
          <w:ilvl w:val="0"/>
          <w:numId w:val="9"/>
        </w:numPr>
        <w:jc w:val="left"/>
        <w:rPr>
          <w:rFonts w:ascii="Arial" w:hAnsi="Arial" w:cs="Arial"/>
          <w:sz w:val="24"/>
        </w:rPr>
      </w:pPr>
      <w:r w:rsidRPr="008A73BB">
        <w:rPr>
          <w:rFonts w:ascii="Arial" w:hAnsi="Arial" w:cs="Arial"/>
          <w:sz w:val="24"/>
        </w:rPr>
        <w:t>obszar dojścia do budynku jest dobrze oświetlony min. 30 luksów</w:t>
      </w:r>
    </w:p>
    <w:p w14:paraId="603FE4C1" w14:textId="77777777" w:rsidR="00767F36" w:rsidRPr="008A73BB" w:rsidRDefault="00767F36" w:rsidP="00C92556">
      <w:pPr>
        <w:pStyle w:val="Nagwek3"/>
        <w:ind w:left="709"/>
        <w:jc w:val="left"/>
        <w:rPr>
          <w:rFonts w:ascii="Arial" w:hAnsi="Arial" w:cs="Arial"/>
          <w:color w:val="auto"/>
          <w:sz w:val="24"/>
          <w:szCs w:val="24"/>
        </w:rPr>
      </w:pPr>
      <w:bookmarkStart w:id="55" w:name="_Toc118367772"/>
      <w:bookmarkStart w:id="56" w:name="_Toc120477766"/>
      <w:r w:rsidRPr="008A73BB">
        <w:rPr>
          <w:rFonts w:ascii="Arial" w:hAnsi="Arial" w:cs="Arial"/>
          <w:color w:val="auto"/>
          <w:sz w:val="24"/>
          <w:szCs w:val="24"/>
        </w:rPr>
        <w:t>Uwarunkowania wynikające z MPZP.</w:t>
      </w:r>
      <w:bookmarkEnd w:id="55"/>
      <w:bookmarkEnd w:id="56"/>
    </w:p>
    <w:p w14:paraId="0E37B65A" w14:textId="77777777" w:rsidR="00767F36" w:rsidRPr="008A73BB" w:rsidRDefault="00767F36" w:rsidP="00C92556">
      <w:pPr>
        <w:ind w:firstLine="0"/>
        <w:jc w:val="left"/>
        <w:rPr>
          <w:rFonts w:ascii="Arial" w:hAnsi="Arial" w:cs="Arial"/>
          <w:sz w:val="24"/>
        </w:rPr>
      </w:pPr>
      <w:r w:rsidRPr="008A73BB">
        <w:rPr>
          <w:rFonts w:ascii="Arial" w:hAnsi="Arial" w:cs="Arial"/>
          <w:sz w:val="24"/>
        </w:rPr>
        <w:t>Teren inwestycji jest objęty miejscowym planem zagospodarowania przestrzennego zatwierdzonym uchwałą nr 510 Rady Miasta Konina z dnia 23 września 2009 roku w</w:t>
      </w:r>
      <w:r w:rsidR="00FF5682">
        <w:rPr>
          <w:rFonts w:ascii="Arial" w:hAnsi="Arial" w:cs="Arial"/>
          <w:sz w:val="24"/>
        </w:rPr>
        <w:t> </w:t>
      </w:r>
      <w:r w:rsidRPr="008A73BB">
        <w:rPr>
          <w:rFonts w:ascii="Arial" w:hAnsi="Arial" w:cs="Arial"/>
          <w:sz w:val="24"/>
        </w:rPr>
        <w:t>sprawie uchwalenia miejscowego planu zagospodarowania przestrzennego miasta Konina – Starówka. Planowana budowa jest niezgodna z przepisami obowiązującej uchwały MPZP. W</w:t>
      </w:r>
      <w:r w:rsidR="00AB22CD" w:rsidRPr="008A73BB">
        <w:rPr>
          <w:rFonts w:ascii="Arial" w:hAnsi="Arial" w:cs="Arial"/>
          <w:sz w:val="24"/>
        </w:rPr>
        <w:t> </w:t>
      </w:r>
      <w:r w:rsidRPr="008A73BB">
        <w:rPr>
          <w:rFonts w:ascii="Arial" w:hAnsi="Arial" w:cs="Arial"/>
          <w:sz w:val="24"/>
        </w:rPr>
        <w:t>związku z powyższym procedowany jest projekt zmian miejscowego planu zagospodarowania przestrzennego</w:t>
      </w:r>
      <w:r w:rsidR="00CE262F" w:rsidRPr="008A73BB">
        <w:rPr>
          <w:rFonts w:ascii="Arial" w:hAnsi="Arial" w:cs="Arial"/>
          <w:sz w:val="24"/>
        </w:rPr>
        <w:t xml:space="preserve">, który zostanie uchwalony przed wszczęciem postępowania na wybór Partnera Prywatnego. </w:t>
      </w:r>
    </w:p>
    <w:p w14:paraId="0A5B664D" w14:textId="77777777" w:rsidR="00767F36" w:rsidRPr="008A73BB" w:rsidRDefault="00767F36" w:rsidP="00C92556">
      <w:pPr>
        <w:ind w:firstLine="0"/>
        <w:jc w:val="left"/>
        <w:rPr>
          <w:rFonts w:ascii="Arial" w:hAnsi="Arial" w:cs="Arial"/>
          <w:sz w:val="24"/>
        </w:rPr>
      </w:pPr>
      <w:r w:rsidRPr="008A73BB">
        <w:rPr>
          <w:rFonts w:ascii="Arial" w:hAnsi="Arial" w:cs="Arial"/>
          <w:sz w:val="24"/>
        </w:rPr>
        <w:t xml:space="preserve">Zgodnie z projektem zmian działka nr 497 i 498 znajduje się w obszarze oznaczonym na rysunku planu symbolem </w:t>
      </w:r>
      <w:r w:rsidRPr="008A73BB">
        <w:rPr>
          <w:rFonts w:ascii="Arial" w:hAnsi="Arial" w:cs="Arial"/>
          <w:b/>
          <w:bCs/>
          <w:sz w:val="24"/>
        </w:rPr>
        <w:t>2Ut</w:t>
      </w:r>
      <w:r w:rsidRPr="008A73BB">
        <w:rPr>
          <w:rFonts w:ascii="Arial" w:hAnsi="Arial" w:cs="Arial"/>
          <w:sz w:val="24"/>
        </w:rPr>
        <w:t xml:space="preserve">, a działka nr 511/3 i 511/27 w obszarze oznaczonym na rysunku planu symbolem </w:t>
      </w:r>
      <w:r w:rsidRPr="008A73BB">
        <w:rPr>
          <w:rFonts w:ascii="Arial" w:hAnsi="Arial" w:cs="Arial"/>
          <w:b/>
          <w:bCs/>
          <w:sz w:val="24"/>
        </w:rPr>
        <w:t>4MW.</w:t>
      </w:r>
    </w:p>
    <w:p w14:paraId="6F705603" w14:textId="77777777" w:rsidR="00767F36" w:rsidRPr="008A73BB" w:rsidRDefault="00767F36" w:rsidP="00C92556">
      <w:pPr>
        <w:ind w:firstLine="0"/>
        <w:jc w:val="left"/>
        <w:rPr>
          <w:rFonts w:ascii="Arial" w:hAnsi="Arial" w:cs="Arial"/>
          <w:sz w:val="24"/>
        </w:rPr>
      </w:pPr>
      <w:r w:rsidRPr="008A73BB">
        <w:rPr>
          <w:rFonts w:ascii="Arial" w:hAnsi="Arial" w:cs="Arial"/>
          <w:sz w:val="24"/>
        </w:rPr>
        <w:t>§ 21</w:t>
      </w:r>
    </w:p>
    <w:p w14:paraId="43A09A37" w14:textId="77777777" w:rsidR="00767F36" w:rsidRPr="008A73BB" w:rsidRDefault="00767F36" w:rsidP="00C92556">
      <w:pPr>
        <w:ind w:firstLine="0"/>
        <w:jc w:val="left"/>
        <w:rPr>
          <w:rFonts w:ascii="Arial" w:hAnsi="Arial" w:cs="Arial"/>
          <w:sz w:val="24"/>
        </w:rPr>
      </w:pPr>
      <w:r w:rsidRPr="008A73BB">
        <w:rPr>
          <w:rFonts w:ascii="Arial" w:hAnsi="Arial" w:cs="Arial"/>
          <w:sz w:val="24"/>
        </w:rPr>
        <w:t>2. Obowiązujące ustalenia dla terenów objętych granicą planu i oznaczonych symbolem 2Ut:</w:t>
      </w:r>
    </w:p>
    <w:p w14:paraId="034903D4" w14:textId="77777777" w:rsidR="00767F36" w:rsidRPr="008A73BB" w:rsidRDefault="00767F36" w:rsidP="00C92556">
      <w:pPr>
        <w:ind w:firstLine="0"/>
        <w:jc w:val="left"/>
        <w:rPr>
          <w:rFonts w:ascii="Arial" w:hAnsi="Arial" w:cs="Arial"/>
          <w:sz w:val="24"/>
        </w:rPr>
      </w:pPr>
      <w:r w:rsidRPr="008A73BB">
        <w:rPr>
          <w:rFonts w:ascii="Arial" w:hAnsi="Arial" w:cs="Arial"/>
          <w:sz w:val="24"/>
        </w:rPr>
        <w:t>1) przeznaczenie podstawowe – tereny zabudowy usługowej – targowisko miejskie,</w:t>
      </w:r>
    </w:p>
    <w:p w14:paraId="2324994F" w14:textId="77777777" w:rsidR="00767F36" w:rsidRPr="008A73BB" w:rsidRDefault="00767F36" w:rsidP="00C92556">
      <w:pPr>
        <w:ind w:firstLine="0"/>
        <w:jc w:val="left"/>
        <w:rPr>
          <w:rFonts w:ascii="Arial" w:hAnsi="Arial" w:cs="Arial"/>
          <w:sz w:val="24"/>
        </w:rPr>
      </w:pPr>
      <w:r w:rsidRPr="008A73BB">
        <w:rPr>
          <w:rFonts w:ascii="Arial" w:hAnsi="Arial" w:cs="Arial"/>
          <w:sz w:val="24"/>
        </w:rPr>
        <w:t>2) przeznaczenie uzupełniające – urządzenia i sieci infrastruktury technicznej;</w:t>
      </w:r>
    </w:p>
    <w:p w14:paraId="4E1A3581" w14:textId="77777777" w:rsidR="00767F36" w:rsidRPr="008A73BB" w:rsidRDefault="00767F36" w:rsidP="00C92556">
      <w:pPr>
        <w:ind w:firstLine="0"/>
        <w:jc w:val="left"/>
        <w:rPr>
          <w:rFonts w:ascii="Arial" w:hAnsi="Arial" w:cs="Arial"/>
          <w:sz w:val="24"/>
        </w:rPr>
      </w:pPr>
      <w:r w:rsidRPr="008A73BB">
        <w:rPr>
          <w:rFonts w:ascii="Arial" w:hAnsi="Arial" w:cs="Arial"/>
          <w:sz w:val="24"/>
        </w:rPr>
        <w:t>3) dopuszcza się parking wielopoziomowy, jednoprzestrzenny</w:t>
      </w:r>
    </w:p>
    <w:p w14:paraId="5E83837B" w14:textId="77777777" w:rsidR="00767F36" w:rsidRPr="008A73BB" w:rsidRDefault="00767F36" w:rsidP="00C92556">
      <w:pPr>
        <w:ind w:firstLine="0"/>
        <w:jc w:val="left"/>
        <w:rPr>
          <w:rFonts w:ascii="Arial" w:hAnsi="Arial" w:cs="Arial"/>
          <w:sz w:val="24"/>
        </w:rPr>
      </w:pPr>
      <w:r w:rsidRPr="008A73BB">
        <w:rPr>
          <w:rFonts w:ascii="Arial" w:hAnsi="Arial" w:cs="Arial"/>
          <w:sz w:val="24"/>
        </w:rPr>
        <w:t>4) zasady zagospodarowania terenu:</w:t>
      </w:r>
    </w:p>
    <w:p w14:paraId="7657FBEB" w14:textId="77777777" w:rsidR="00767F36" w:rsidRPr="008A73BB" w:rsidRDefault="00767F36" w:rsidP="00C92556">
      <w:pPr>
        <w:ind w:firstLine="0"/>
        <w:jc w:val="left"/>
        <w:rPr>
          <w:rFonts w:ascii="Arial" w:hAnsi="Arial" w:cs="Arial"/>
          <w:sz w:val="24"/>
        </w:rPr>
      </w:pPr>
      <w:r w:rsidRPr="008A73BB">
        <w:rPr>
          <w:rFonts w:ascii="Arial" w:hAnsi="Arial" w:cs="Arial"/>
          <w:sz w:val="24"/>
        </w:rPr>
        <w:t>a) stanowiska sprzedaży (stragany) muszą mieć formę jednorodną stylistycznie dla wszystkich terenów targowych z zastosowaniem jednakowej kolorystyki i materiałów z jakich zostaną wykonane, w tym kształt i kolorystykę zadaszeń;</w:t>
      </w:r>
    </w:p>
    <w:p w14:paraId="28685857" w14:textId="77777777" w:rsidR="00CD7708" w:rsidRPr="008A73BB" w:rsidRDefault="00767F36" w:rsidP="00C92556">
      <w:pPr>
        <w:ind w:firstLine="0"/>
        <w:jc w:val="left"/>
        <w:rPr>
          <w:rFonts w:ascii="Arial" w:hAnsi="Arial" w:cs="Arial"/>
          <w:sz w:val="24"/>
        </w:rPr>
      </w:pPr>
      <w:r w:rsidRPr="008A73BB">
        <w:rPr>
          <w:rFonts w:ascii="Arial" w:hAnsi="Arial" w:cs="Arial"/>
          <w:sz w:val="24"/>
        </w:rPr>
        <w:t xml:space="preserve">b) obowiązujące linie zabudowy dla zabudowy usługowej bezpośrednio związanej </w:t>
      </w:r>
    </w:p>
    <w:p w14:paraId="4611BFB9" w14:textId="77777777" w:rsidR="00767F36" w:rsidRPr="008A73BB" w:rsidRDefault="00767F36" w:rsidP="00C92556">
      <w:pPr>
        <w:ind w:firstLine="0"/>
        <w:jc w:val="left"/>
        <w:rPr>
          <w:rFonts w:ascii="Arial" w:hAnsi="Arial" w:cs="Arial"/>
          <w:sz w:val="24"/>
        </w:rPr>
      </w:pPr>
      <w:r w:rsidRPr="008A73BB">
        <w:rPr>
          <w:rFonts w:ascii="Arial" w:hAnsi="Arial" w:cs="Arial"/>
          <w:sz w:val="24"/>
        </w:rPr>
        <w:t>z związana z obsługą targowiska- zgodnie z rysunkiem planu,</w:t>
      </w:r>
    </w:p>
    <w:p w14:paraId="31F4E5F0" w14:textId="77777777" w:rsidR="00767F36" w:rsidRPr="008A73BB" w:rsidRDefault="00767F36" w:rsidP="00C92556">
      <w:pPr>
        <w:ind w:firstLine="0"/>
        <w:jc w:val="left"/>
        <w:rPr>
          <w:rFonts w:ascii="Arial" w:hAnsi="Arial" w:cs="Arial"/>
          <w:sz w:val="24"/>
        </w:rPr>
      </w:pPr>
      <w:r w:rsidRPr="008A73BB">
        <w:rPr>
          <w:rFonts w:ascii="Arial" w:hAnsi="Arial" w:cs="Arial"/>
          <w:sz w:val="24"/>
        </w:rPr>
        <w:t>5) parametry zabudowy usługowej:</w:t>
      </w:r>
    </w:p>
    <w:p w14:paraId="1B25F7D7" w14:textId="77777777" w:rsidR="00767F36" w:rsidRPr="008A73BB" w:rsidRDefault="00767F36" w:rsidP="00C92556">
      <w:pPr>
        <w:ind w:firstLine="0"/>
        <w:jc w:val="left"/>
        <w:rPr>
          <w:rFonts w:ascii="Arial" w:hAnsi="Arial" w:cs="Arial"/>
          <w:sz w:val="24"/>
        </w:rPr>
      </w:pPr>
      <w:r w:rsidRPr="008A73BB">
        <w:rPr>
          <w:rFonts w:ascii="Arial" w:hAnsi="Arial" w:cs="Arial"/>
          <w:sz w:val="24"/>
        </w:rPr>
        <w:t xml:space="preserve">a) wysokość całkowita zabudowy do 12,0 m </w:t>
      </w:r>
    </w:p>
    <w:p w14:paraId="1AA1A9CE" w14:textId="77777777" w:rsidR="00767F36" w:rsidRPr="008A73BB" w:rsidRDefault="00767F36" w:rsidP="00C92556">
      <w:pPr>
        <w:ind w:firstLine="0"/>
        <w:jc w:val="left"/>
        <w:rPr>
          <w:rFonts w:ascii="Arial" w:hAnsi="Arial" w:cs="Arial"/>
          <w:sz w:val="24"/>
        </w:rPr>
      </w:pPr>
      <w:r w:rsidRPr="008A73BB">
        <w:rPr>
          <w:rFonts w:ascii="Arial" w:hAnsi="Arial" w:cs="Arial"/>
          <w:sz w:val="24"/>
        </w:rPr>
        <w:t>b) maksymalna powierzchnia zabudowy – 50 % powierzchni działki budowlanej,</w:t>
      </w:r>
    </w:p>
    <w:p w14:paraId="46FC0E3D" w14:textId="77777777" w:rsidR="00767F36" w:rsidRPr="008A73BB" w:rsidRDefault="00767F36" w:rsidP="00C92556">
      <w:pPr>
        <w:ind w:firstLine="0"/>
        <w:jc w:val="left"/>
        <w:rPr>
          <w:rFonts w:ascii="Arial" w:hAnsi="Arial" w:cs="Arial"/>
          <w:sz w:val="24"/>
        </w:rPr>
      </w:pPr>
      <w:r w:rsidRPr="008A73BB">
        <w:rPr>
          <w:rFonts w:ascii="Arial" w:hAnsi="Arial" w:cs="Arial"/>
          <w:sz w:val="24"/>
        </w:rPr>
        <w:t>c) dachy dowolne,</w:t>
      </w:r>
    </w:p>
    <w:p w14:paraId="4EBB2229" w14:textId="77777777" w:rsidR="00767F36" w:rsidRPr="008A73BB" w:rsidRDefault="00767F36" w:rsidP="00C92556">
      <w:pPr>
        <w:ind w:firstLine="0"/>
        <w:jc w:val="left"/>
        <w:rPr>
          <w:rFonts w:ascii="Arial" w:hAnsi="Arial" w:cs="Arial"/>
          <w:sz w:val="24"/>
        </w:rPr>
      </w:pPr>
      <w:r w:rsidRPr="008A73BB">
        <w:rPr>
          <w:rFonts w:ascii="Arial" w:hAnsi="Arial" w:cs="Arial"/>
          <w:sz w:val="24"/>
        </w:rPr>
        <w:t>d) powierzchnia biologicznie czynna - min. 20% powierzchni działki,</w:t>
      </w:r>
    </w:p>
    <w:p w14:paraId="7C1A5D3A" w14:textId="77777777" w:rsidR="00767F36" w:rsidRPr="008A73BB" w:rsidRDefault="00767F36" w:rsidP="00C92556">
      <w:pPr>
        <w:ind w:firstLine="0"/>
        <w:jc w:val="left"/>
        <w:rPr>
          <w:rFonts w:ascii="Arial" w:hAnsi="Arial" w:cs="Arial"/>
          <w:sz w:val="24"/>
        </w:rPr>
      </w:pPr>
      <w:r w:rsidRPr="008A73BB">
        <w:rPr>
          <w:rFonts w:ascii="Arial" w:hAnsi="Arial" w:cs="Arial"/>
          <w:sz w:val="24"/>
        </w:rPr>
        <w:t>e) ustala się minimalną liczbę miejsc parkingowych, w tym miejsca przeznaczone na</w:t>
      </w:r>
      <w:r w:rsidR="00C27EE7">
        <w:rPr>
          <w:rFonts w:ascii="Arial" w:hAnsi="Arial" w:cs="Arial"/>
          <w:sz w:val="24"/>
        </w:rPr>
        <w:t> </w:t>
      </w:r>
      <w:r w:rsidRPr="008A73BB">
        <w:rPr>
          <w:rFonts w:ascii="Arial" w:hAnsi="Arial" w:cs="Arial"/>
          <w:sz w:val="24"/>
        </w:rPr>
        <w:t>parkowanie pojazdów zaopatrzonych w kartę parkingową zgodnie z § 26, ust. 2;</w:t>
      </w:r>
    </w:p>
    <w:p w14:paraId="1A776E36" w14:textId="77777777" w:rsidR="00767F36" w:rsidRPr="008A73BB" w:rsidRDefault="00767F36" w:rsidP="00C92556">
      <w:pPr>
        <w:ind w:firstLine="0"/>
        <w:jc w:val="left"/>
        <w:rPr>
          <w:rFonts w:ascii="Arial" w:hAnsi="Arial" w:cs="Arial"/>
          <w:sz w:val="24"/>
        </w:rPr>
      </w:pPr>
      <w:r w:rsidRPr="008A73BB">
        <w:rPr>
          <w:rFonts w:ascii="Arial" w:hAnsi="Arial" w:cs="Arial"/>
          <w:sz w:val="24"/>
        </w:rPr>
        <w:t>Dodatkowo działki objęte opracowaniem znajdują się w granicy strefy B ochrony konserwatorskiej i strefy OW (obserwacji archeologicznej - st. nr 112, AZP 57-40/84 ujęte w wojewódzkiej ewidencji zabytków i gminnej ewidencji zabytków) oraz obszarze objętego strefą E ochrony ekspozycji.</w:t>
      </w:r>
    </w:p>
    <w:p w14:paraId="72CBD612" w14:textId="77777777" w:rsidR="00821803" w:rsidRPr="008A73BB" w:rsidRDefault="00821803" w:rsidP="00C92556">
      <w:pPr>
        <w:ind w:firstLine="0"/>
        <w:jc w:val="left"/>
        <w:rPr>
          <w:rFonts w:ascii="Arial" w:hAnsi="Arial" w:cs="Arial"/>
          <w:sz w:val="24"/>
        </w:rPr>
      </w:pPr>
    </w:p>
    <w:p w14:paraId="10E0632F" w14:textId="77777777" w:rsidR="00821803" w:rsidRPr="008A73BB" w:rsidRDefault="00821803" w:rsidP="00C92556">
      <w:pPr>
        <w:ind w:firstLine="0"/>
        <w:jc w:val="left"/>
        <w:rPr>
          <w:rFonts w:ascii="Arial" w:hAnsi="Arial" w:cs="Arial"/>
          <w:sz w:val="24"/>
        </w:rPr>
      </w:pPr>
    </w:p>
    <w:p w14:paraId="0B49B242" w14:textId="77777777" w:rsidR="00767F36" w:rsidRPr="008A73BB" w:rsidRDefault="00767F36" w:rsidP="00737553">
      <w:pPr>
        <w:pStyle w:val="Nagwek3"/>
        <w:ind w:left="709"/>
        <w:jc w:val="left"/>
        <w:rPr>
          <w:rFonts w:ascii="Arial" w:hAnsi="Arial" w:cs="Arial"/>
          <w:color w:val="auto"/>
          <w:sz w:val="24"/>
          <w:szCs w:val="24"/>
        </w:rPr>
      </w:pPr>
      <w:bookmarkStart w:id="57" w:name="_Toc118367773"/>
      <w:bookmarkStart w:id="58" w:name="_Toc120477767"/>
      <w:r w:rsidRPr="008A73BB">
        <w:rPr>
          <w:rFonts w:ascii="Arial" w:hAnsi="Arial" w:cs="Arial"/>
          <w:color w:val="auto"/>
          <w:sz w:val="24"/>
          <w:szCs w:val="24"/>
        </w:rPr>
        <w:t>Bilans terenu.</w:t>
      </w:r>
      <w:bookmarkEnd w:id="57"/>
      <w:bookmarkEnd w:id="58"/>
    </w:p>
    <w:p w14:paraId="25483996" w14:textId="77777777" w:rsidR="006F26A7" w:rsidRPr="008A73BB" w:rsidRDefault="006F26A7" w:rsidP="00FA54D5">
      <w:pPr>
        <w:pStyle w:val="Legenda"/>
        <w:ind w:firstLine="0"/>
        <w:rPr>
          <w:rFonts w:ascii="Arial" w:hAnsi="Arial" w:cs="Arial"/>
          <w:color w:val="auto"/>
          <w:sz w:val="24"/>
          <w:szCs w:val="24"/>
        </w:rPr>
      </w:pPr>
      <w:bookmarkStart w:id="59" w:name="_Toc120478712"/>
      <w:r w:rsidRPr="008A73BB">
        <w:rPr>
          <w:rFonts w:ascii="Arial" w:hAnsi="Arial" w:cs="Arial"/>
          <w:color w:val="auto"/>
          <w:sz w:val="24"/>
          <w:szCs w:val="24"/>
        </w:rPr>
        <w:t xml:space="preserve">Tabela </w:t>
      </w:r>
      <w:r w:rsidR="00B01013" w:rsidRPr="008A73BB">
        <w:rPr>
          <w:rFonts w:ascii="Arial" w:hAnsi="Arial" w:cs="Arial"/>
          <w:color w:val="auto"/>
          <w:sz w:val="24"/>
          <w:szCs w:val="24"/>
        </w:rPr>
        <w:fldChar w:fldCharType="begin"/>
      </w:r>
      <w:r w:rsidR="00B01013" w:rsidRPr="008A73BB">
        <w:rPr>
          <w:rFonts w:ascii="Arial" w:hAnsi="Arial" w:cs="Arial"/>
          <w:color w:val="auto"/>
          <w:sz w:val="24"/>
          <w:szCs w:val="24"/>
        </w:rPr>
        <w:instrText xml:space="preserve"> SEQ Tabela \* ARABIC </w:instrText>
      </w:r>
      <w:r w:rsidR="00B01013" w:rsidRPr="008A73BB">
        <w:rPr>
          <w:rFonts w:ascii="Arial" w:hAnsi="Arial" w:cs="Arial"/>
          <w:color w:val="auto"/>
          <w:sz w:val="24"/>
          <w:szCs w:val="24"/>
        </w:rPr>
        <w:fldChar w:fldCharType="separate"/>
      </w:r>
      <w:r w:rsidRPr="008A73BB">
        <w:rPr>
          <w:rFonts w:ascii="Arial" w:hAnsi="Arial" w:cs="Arial"/>
          <w:noProof/>
          <w:color w:val="auto"/>
          <w:sz w:val="24"/>
          <w:szCs w:val="24"/>
        </w:rPr>
        <w:t>3</w:t>
      </w:r>
      <w:r w:rsidR="00B01013" w:rsidRPr="008A73BB">
        <w:rPr>
          <w:rFonts w:ascii="Arial" w:hAnsi="Arial" w:cs="Arial"/>
          <w:noProof/>
          <w:color w:val="auto"/>
          <w:sz w:val="24"/>
          <w:szCs w:val="24"/>
        </w:rPr>
        <w:fldChar w:fldCharType="end"/>
      </w:r>
      <w:r w:rsidRPr="008A73BB">
        <w:rPr>
          <w:rFonts w:ascii="Arial" w:hAnsi="Arial" w:cs="Arial"/>
          <w:color w:val="auto"/>
          <w:sz w:val="24"/>
          <w:szCs w:val="24"/>
        </w:rPr>
        <w:t>. Bilans terenu</w:t>
      </w:r>
      <w:bookmarkEnd w:id="59"/>
    </w:p>
    <w:tbl>
      <w:tblPr>
        <w:tblW w:w="93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21" w:type="dxa"/>
          <w:bottom w:w="55" w:type="dxa"/>
          <w:right w:w="55" w:type="dxa"/>
        </w:tblCellMar>
        <w:tblLook w:val="04A0" w:firstRow="1" w:lastRow="0" w:firstColumn="1" w:lastColumn="0" w:noHBand="0" w:noVBand="1"/>
      </w:tblPr>
      <w:tblGrid>
        <w:gridCol w:w="3226"/>
        <w:gridCol w:w="4278"/>
        <w:gridCol w:w="1817"/>
      </w:tblGrid>
      <w:tr w:rsidR="00767F36" w:rsidRPr="008A73BB" w14:paraId="332F14A8" w14:textId="77777777" w:rsidTr="00821803">
        <w:trPr>
          <w:trHeight w:val="254"/>
        </w:trPr>
        <w:tc>
          <w:tcPr>
            <w:tcW w:w="3226" w:type="dxa"/>
            <w:tcBorders>
              <w:top w:val="single" w:sz="4" w:space="0" w:color="auto"/>
              <w:left w:val="single" w:sz="4" w:space="0" w:color="auto"/>
              <w:bottom w:val="single" w:sz="4" w:space="0" w:color="auto"/>
              <w:right w:val="single" w:sz="4" w:space="0" w:color="auto"/>
            </w:tcBorders>
            <w:hideMark/>
          </w:tcPr>
          <w:p w14:paraId="5ED5FE64" w14:textId="77777777" w:rsidR="00767F36" w:rsidRPr="008A73BB" w:rsidRDefault="00767F36" w:rsidP="00FA54D5">
            <w:pPr>
              <w:ind w:firstLine="0"/>
              <w:jc w:val="left"/>
              <w:rPr>
                <w:rFonts w:ascii="Arial" w:hAnsi="Arial" w:cs="Arial"/>
                <w:b/>
                <w:bCs/>
                <w:sz w:val="24"/>
              </w:rPr>
            </w:pPr>
            <w:r w:rsidRPr="008A73BB">
              <w:rPr>
                <w:rFonts w:ascii="Arial" w:hAnsi="Arial" w:cs="Arial"/>
                <w:b/>
                <w:bCs/>
                <w:sz w:val="24"/>
              </w:rPr>
              <w:t>Dane powierzchniowe</w:t>
            </w:r>
          </w:p>
        </w:tc>
        <w:tc>
          <w:tcPr>
            <w:tcW w:w="4278" w:type="dxa"/>
            <w:tcBorders>
              <w:top w:val="single" w:sz="4" w:space="0" w:color="auto"/>
              <w:left w:val="single" w:sz="4" w:space="0" w:color="auto"/>
              <w:bottom w:val="single" w:sz="4" w:space="0" w:color="auto"/>
              <w:right w:val="single" w:sz="4" w:space="0" w:color="auto"/>
            </w:tcBorders>
            <w:hideMark/>
          </w:tcPr>
          <w:p w14:paraId="528D266E" w14:textId="77777777" w:rsidR="00767F36" w:rsidRPr="008A73BB" w:rsidRDefault="00767F36" w:rsidP="00FA54D5">
            <w:pPr>
              <w:ind w:firstLine="0"/>
              <w:jc w:val="left"/>
              <w:rPr>
                <w:rFonts w:ascii="Arial" w:hAnsi="Arial" w:cs="Arial"/>
                <w:b/>
                <w:bCs/>
                <w:sz w:val="24"/>
              </w:rPr>
            </w:pPr>
            <w:r w:rsidRPr="008A73BB">
              <w:rPr>
                <w:rFonts w:ascii="Arial" w:hAnsi="Arial" w:cs="Arial"/>
                <w:b/>
                <w:bCs/>
                <w:sz w:val="24"/>
              </w:rPr>
              <w:t>MPZP</w:t>
            </w:r>
          </w:p>
        </w:tc>
        <w:tc>
          <w:tcPr>
            <w:tcW w:w="1817" w:type="dxa"/>
            <w:tcBorders>
              <w:top w:val="single" w:sz="4" w:space="0" w:color="auto"/>
              <w:left w:val="single" w:sz="4" w:space="0" w:color="auto"/>
              <w:bottom w:val="single" w:sz="4" w:space="0" w:color="auto"/>
              <w:right w:val="single" w:sz="4" w:space="0" w:color="auto"/>
            </w:tcBorders>
            <w:hideMark/>
          </w:tcPr>
          <w:p w14:paraId="0C083D94" w14:textId="77777777" w:rsidR="00767F36" w:rsidRPr="008A73BB" w:rsidRDefault="00767F36" w:rsidP="00FA54D5">
            <w:pPr>
              <w:ind w:firstLine="0"/>
              <w:jc w:val="left"/>
              <w:rPr>
                <w:rFonts w:ascii="Arial" w:hAnsi="Arial" w:cs="Arial"/>
                <w:b/>
                <w:bCs/>
                <w:sz w:val="24"/>
              </w:rPr>
            </w:pPr>
            <w:r w:rsidRPr="008A73BB">
              <w:rPr>
                <w:rFonts w:ascii="Arial" w:hAnsi="Arial" w:cs="Arial"/>
                <w:b/>
                <w:bCs/>
                <w:sz w:val="24"/>
              </w:rPr>
              <w:t>Projekt</w:t>
            </w:r>
          </w:p>
        </w:tc>
      </w:tr>
      <w:tr w:rsidR="00767F36" w:rsidRPr="008A73BB" w14:paraId="26EF8DAF" w14:textId="77777777" w:rsidTr="00821803">
        <w:trPr>
          <w:trHeight w:val="254"/>
        </w:trPr>
        <w:tc>
          <w:tcPr>
            <w:tcW w:w="3226" w:type="dxa"/>
            <w:tcBorders>
              <w:top w:val="single" w:sz="4" w:space="0" w:color="auto"/>
              <w:left w:val="single" w:sz="4" w:space="0" w:color="auto"/>
              <w:bottom w:val="single" w:sz="4" w:space="0" w:color="auto"/>
              <w:right w:val="single" w:sz="4" w:space="0" w:color="auto"/>
            </w:tcBorders>
            <w:hideMark/>
          </w:tcPr>
          <w:p w14:paraId="30384C38" w14:textId="77777777" w:rsidR="00767F36" w:rsidRPr="008A73BB" w:rsidRDefault="00767F36" w:rsidP="00821803">
            <w:pPr>
              <w:ind w:firstLine="0"/>
              <w:jc w:val="left"/>
              <w:rPr>
                <w:rFonts w:ascii="Arial" w:hAnsi="Arial" w:cs="Arial"/>
                <w:sz w:val="24"/>
              </w:rPr>
            </w:pPr>
            <w:r w:rsidRPr="008A73BB">
              <w:rPr>
                <w:rFonts w:ascii="Arial" w:hAnsi="Arial" w:cs="Arial"/>
                <w:sz w:val="24"/>
              </w:rPr>
              <w:t>Pow. działki nr 497</w:t>
            </w:r>
          </w:p>
        </w:tc>
        <w:tc>
          <w:tcPr>
            <w:tcW w:w="4278" w:type="dxa"/>
            <w:tcBorders>
              <w:top w:val="single" w:sz="4" w:space="0" w:color="auto"/>
              <w:left w:val="single" w:sz="4" w:space="0" w:color="auto"/>
              <w:bottom w:val="single" w:sz="4" w:space="0" w:color="auto"/>
              <w:right w:val="single" w:sz="4" w:space="0" w:color="auto"/>
            </w:tcBorders>
            <w:hideMark/>
          </w:tcPr>
          <w:p w14:paraId="7AD0DC5A" w14:textId="77777777" w:rsidR="00767F36" w:rsidRPr="008A73BB" w:rsidRDefault="00767F36" w:rsidP="00821803">
            <w:pPr>
              <w:ind w:firstLine="0"/>
              <w:jc w:val="left"/>
              <w:rPr>
                <w:rFonts w:ascii="Arial" w:hAnsi="Arial" w:cs="Arial"/>
                <w:sz w:val="24"/>
              </w:rPr>
            </w:pPr>
            <w:r w:rsidRPr="008A73BB">
              <w:rPr>
                <w:rFonts w:ascii="Arial" w:hAnsi="Arial" w:cs="Arial"/>
                <w:sz w:val="24"/>
              </w:rPr>
              <w:t>Teren 2Ut</w:t>
            </w:r>
          </w:p>
        </w:tc>
        <w:tc>
          <w:tcPr>
            <w:tcW w:w="1817" w:type="dxa"/>
            <w:tcBorders>
              <w:top w:val="single" w:sz="4" w:space="0" w:color="auto"/>
              <w:left w:val="single" w:sz="4" w:space="0" w:color="auto"/>
              <w:bottom w:val="single" w:sz="4" w:space="0" w:color="auto"/>
              <w:right w:val="single" w:sz="4" w:space="0" w:color="auto"/>
            </w:tcBorders>
            <w:hideMark/>
          </w:tcPr>
          <w:p w14:paraId="39A26AFF" w14:textId="77777777" w:rsidR="00767F36" w:rsidRPr="008A73BB" w:rsidRDefault="00767F36" w:rsidP="00821803">
            <w:pPr>
              <w:ind w:firstLine="0"/>
              <w:jc w:val="right"/>
              <w:rPr>
                <w:rFonts w:ascii="Arial" w:hAnsi="Arial" w:cs="Arial"/>
                <w:sz w:val="24"/>
                <w:vertAlign w:val="superscript"/>
              </w:rPr>
            </w:pPr>
            <w:r w:rsidRPr="008A73BB">
              <w:rPr>
                <w:rFonts w:ascii="Arial" w:hAnsi="Arial" w:cs="Arial"/>
                <w:sz w:val="24"/>
              </w:rPr>
              <w:t>3 760,05 m</w:t>
            </w:r>
            <w:r w:rsidRPr="008A73BB">
              <w:rPr>
                <w:rFonts w:ascii="Arial" w:hAnsi="Arial" w:cs="Arial"/>
                <w:sz w:val="24"/>
                <w:vertAlign w:val="superscript"/>
              </w:rPr>
              <w:t xml:space="preserve">2 </w:t>
            </w:r>
            <w:r w:rsidRPr="008A73BB">
              <w:rPr>
                <w:rFonts w:ascii="Arial" w:hAnsi="Arial" w:cs="Arial"/>
                <w:sz w:val="24"/>
              </w:rPr>
              <w:t>z</w:t>
            </w:r>
            <w:r w:rsidRPr="008A73BB">
              <w:rPr>
                <w:rFonts w:ascii="Arial" w:hAnsi="Arial" w:cs="Arial"/>
                <w:sz w:val="24"/>
                <w:vertAlign w:val="superscript"/>
              </w:rPr>
              <w:t xml:space="preserve"> </w:t>
            </w:r>
            <w:r w:rsidRPr="008A73BB">
              <w:rPr>
                <w:rFonts w:ascii="Arial" w:hAnsi="Arial" w:cs="Arial"/>
                <w:sz w:val="24"/>
              </w:rPr>
              <w:t>9 365,44 m</w:t>
            </w:r>
            <w:r w:rsidRPr="008A73BB">
              <w:rPr>
                <w:rFonts w:ascii="Arial" w:hAnsi="Arial" w:cs="Arial"/>
                <w:sz w:val="24"/>
                <w:vertAlign w:val="superscript"/>
              </w:rPr>
              <w:t>2</w:t>
            </w:r>
          </w:p>
        </w:tc>
      </w:tr>
      <w:tr w:rsidR="00767F36" w:rsidRPr="008A73BB" w14:paraId="21E422B0" w14:textId="77777777" w:rsidTr="00821803">
        <w:trPr>
          <w:trHeight w:val="254"/>
        </w:trPr>
        <w:tc>
          <w:tcPr>
            <w:tcW w:w="3226" w:type="dxa"/>
            <w:tcBorders>
              <w:top w:val="single" w:sz="4" w:space="0" w:color="auto"/>
              <w:left w:val="single" w:sz="4" w:space="0" w:color="auto"/>
              <w:bottom w:val="single" w:sz="4" w:space="0" w:color="auto"/>
              <w:right w:val="single" w:sz="4" w:space="0" w:color="auto"/>
            </w:tcBorders>
            <w:hideMark/>
          </w:tcPr>
          <w:p w14:paraId="4F1B2C45" w14:textId="77777777" w:rsidR="00767F36" w:rsidRPr="008A73BB" w:rsidRDefault="00767F36" w:rsidP="00821803">
            <w:pPr>
              <w:ind w:firstLine="0"/>
              <w:jc w:val="left"/>
              <w:rPr>
                <w:rFonts w:ascii="Arial" w:hAnsi="Arial" w:cs="Arial"/>
                <w:sz w:val="24"/>
              </w:rPr>
            </w:pPr>
            <w:r w:rsidRPr="008A73BB">
              <w:rPr>
                <w:rFonts w:ascii="Arial" w:hAnsi="Arial" w:cs="Arial"/>
                <w:sz w:val="24"/>
              </w:rPr>
              <w:t>Pow. działki nr 498</w:t>
            </w:r>
          </w:p>
        </w:tc>
        <w:tc>
          <w:tcPr>
            <w:tcW w:w="4278" w:type="dxa"/>
            <w:tcBorders>
              <w:top w:val="single" w:sz="4" w:space="0" w:color="auto"/>
              <w:left w:val="single" w:sz="4" w:space="0" w:color="auto"/>
              <w:bottom w:val="single" w:sz="4" w:space="0" w:color="auto"/>
              <w:right w:val="single" w:sz="4" w:space="0" w:color="auto"/>
            </w:tcBorders>
            <w:hideMark/>
          </w:tcPr>
          <w:p w14:paraId="607E27A9" w14:textId="77777777" w:rsidR="00767F36" w:rsidRPr="008A73BB" w:rsidRDefault="00767F36" w:rsidP="00821803">
            <w:pPr>
              <w:ind w:firstLine="0"/>
              <w:jc w:val="left"/>
              <w:rPr>
                <w:rFonts w:ascii="Arial" w:hAnsi="Arial" w:cs="Arial"/>
                <w:sz w:val="24"/>
              </w:rPr>
            </w:pPr>
            <w:r w:rsidRPr="008A73BB">
              <w:rPr>
                <w:rFonts w:ascii="Arial" w:hAnsi="Arial" w:cs="Arial"/>
                <w:sz w:val="24"/>
              </w:rPr>
              <w:t>Teren 2Ut</w:t>
            </w:r>
          </w:p>
        </w:tc>
        <w:tc>
          <w:tcPr>
            <w:tcW w:w="1817" w:type="dxa"/>
            <w:tcBorders>
              <w:top w:val="single" w:sz="4" w:space="0" w:color="auto"/>
              <w:left w:val="single" w:sz="4" w:space="0" w:color="auto"/>
              <w:bottom w:val="single" w:sz="4" w:space="0" w:color="auto"/>
              <w:right w:val="single" w:sz="4" w:space="0" w:color="auto"/>
            </w:tcBorders>
          </w:tcPr>
          <w:p w14:paraId="62C45B01" w14:textId="77777777" w:rsidR="00767F36" w:rsidRPr="008A73BB" w:rsidRDefault="00767F36" w:rsidP="00821803">
            <w:pPr>
              <w:ind w:firstLine="0"/>
              <w:jc w:val="right"/>
              <w:rPr>
                <w:rFonts w:ascii="Arial" w:hAnsi="Arial" w:cs="Arial"/>
                <w:sz w:val="24"/>
              </w:rPr>
            </w:pPr>
          </w:p>
        </w:tc>
      </w:tr>
      <w:tr w:rsidR="00767F36" w:rsidRPr="008A73BB" w14:paraId="297D6017" w14:textId="77777777" w:rsidTr="00821803">
        <w:trPr>
          <w:trHeight w:val="254"/>
        </w:trPr>
        <w:tc>
          <w:tcPr>
            <w:tcW w:w="3226" w:type="dxa"/>
            <w:tcBorders>
              <w:top w:val="single" w:sz="4" w:space="0" w:color="auto"/>
              <w:left w:val="single" w:sz="4" w:space="0" w:color="auto"/>
              <w:bottom w:val="single" w:sz="4" w:space="0" w:color="auto"/>
              <w:right w:val="single" w:sz="4" w:space="0" w:color="auto"/>
            </w:tcBorders>
            <w:hideMark/>
          </w:tcPr>
          <w:p w14:paraId="48136DF0" w14:textId="77777777" w:rsidR="00767F36" w:rsidRPr="008A73BB" w:rsidRDefault="00767F36" w:rsidP="00821803">
            <w:pPr>
              <w:ind w:firstLine="0"/>
              <w:jc w:val="left"/>
              <w:rPr>
                <w:rFonts w:ascii="Arial" w:hAnsi="Arial" w:cs="Arial"/>
                <w:sz w:val="24"/>
              </w:rPr>
            </w:pPr>
            <w:r w:rsidRPr="008A73BB">
              <w:rPr>
                <w:rFonts w:ascii="Arial" w:hAnsi="Arial" w:cs="Arial"/>
                <w:sz w:val="24"/>
              </w:rPr>
              <w:t>Pow. działki nr 511/3</w:t>
            </w:r>
          </w:p>
        </w:tc>
        <w:tc>
          <w:tcPr>
            <w:tcW w:w="4278" w:type="dxa"/>
            <w:tcBorders>
              <w:top w:val="single" w:sz="4" w:space="0" w:color="auto"/>
              <w:left w:val="single" w:sz="4" w:space="0" w:color="auto"/>
              <w:bottom w:val="single" w:sz="4" w:space="0" w:color="auto"/>
              <w:right w:val="single" w:sz="4" w:space="0" w:color="auto"/>
            </w:tcBorders>
            <w:hideMark/>
          </w:tcPr>
          <w:p w14:paraId="2C6D6C47" w14:textId="77777777" w:rsidR="00767F36" w:rsidRPr="008A73BB" w:rsidRDefault="00767F36" w:rsidP="00821803">
            <w:pPr>
              <w:ind w:firstLine="0"/>
              <w:jc w:val="left"/>
              <w:rPr>
                <w:rFonts w:ascii="Arial" w:hAnsi="Arial" w:cs="Arial"/>
                <w:sz w:val="24"/>
              </w:rPr>
            </w:pPr>
            <w:r w:rsidRPr="008A73BB">
              <w:rPr>
                <w:rFonts w:ascii="Arial" w:hAnsi="Arial" w:cs="Arial"/>
                <w:sz w:val="24"/>
              </w:rPr>
              <w:t>Teren 4MW</w:t>
            </w:r>
          </w:p>
        </w:tc>
        <w:tc>
          <w:tcPr>
            <w:tcW w:w="1817" w:type="dxa"/>
            <w:tcBorders>
              <w:top w:val="single" w:sz="4" w:space="0" w:color="auto"/>
              <w:left w:val="single" w:sz="4" w:space="0" w:color="auto"/>
              <w:bottom w:val="single" w:sz="4" w:space="0" w:color="auto"/>
              <w:right w:val="single" w:sz="4" w:space="0" w:color="auto"/>
            </w:tcBorders>
          </w:tcPr>
          <w:p w14:paraId="7CDF9C55" w14:textId="77777777" w:rsidR="00767F36" w:rsidRPr="008A73BB" w:rsidRDefault="00767F36" w:rsidP="00821803">
            <w:pPr>
              <w:ind w:firstLine="0"/>
              <w:jc w:val="right"/>
              <w:rPr>
                <w:rFonts w:ascii="Arial" w:hAnsi="Arial" w:cs="Arial"/>
                <w:sz w:val="24"/>
              </w:rPr>
            </w:pPr>
          </w:p>
        </w:tc>
      </w:tr>
      <w:tr w:rsidR="00767F36" w:rsidRPr="008A73BB" w14:paraId="0205E7C5" w14:textId="77777777" w:rsidTr="00821803">
        <w:trPr>
          <w:trHeight w:val="254"/>
        </w:trPr>
        <w:tc>
          <w:tcPr>
            <w:tcW w:w="3226" w:type="dxa"/>
            <w:tcBorders>
              <w:top w:val="single" w:sz="4" w:space="0" w:color="auto"/>
              <w:left w:val="single" w:sz="4" w:space="0" w:color="auto"/>
              <w:bottom w:val="single" w:sz="4" w:space="0" w:color="auto"/>
              <w:right w:val="single" w:sz="4" w:space="0" w:color="auto"/>
            </w:tcBorders>
            <w:hideMark/>
          </w:tcPr>
          <w:p w14:paraId="49DC2BE5" w14:textId="77777777" w:rsidR="00767F36" w:rsidRPr="008A73BB" w:rsidRDefault="00767F36" w:rsidP="00821803">
            <w:pPr>
              <w:ind w:firstLine="0"/>
              <w:jc w:val="left"/>
              <w:rPr>
                <w:rFonts w:ascii="Arial" w:hAnsi="Arial" w:cs="Arial"/>
                <w:sz w:val="24"/>
              </w:rPr>
            </w:pPr>
            <w:r w:rsidRPr="008A73BB">
              <w:rPr>
                <w:rFonts w:ascii="Arial" w:hAnsi="Arial" w:cs="Arial"/>
                <w:sz w:val="24"/>
              </w:rPr>
              <w:t>Pow. działki nr 511/27</w:t>
            </w:r>
          </w:p>
        </w:tc>
        <w:tc>
          <w:tcPr>
            <w:tcW w:w="4278" w:type="dxa"/>
            <w:tcBorders>
              <w:top w:val="single" w:sz="4" w:space="0" w:color="auto"/>
              <w:left w:val="single" w:sz="4" w:space="0" w:color="auto"/>
              <w:bottom w:val="single" w:sz="4" w:space="0" w:color="auto"/>
              <w:right w:val="single" w:sz="4" w:space="0" w:color="auto"/>
            </w:tcBorders>
            <w:hideMark/>
          </w:tcPr>
          <w:p w14:paraId="1E8CCC5B" w14:textId="77777777" w:rsidR="00767F36" w:rsidRPr="008A73BB" w:rsidRDefault="00767F36" w:rsidP="00821803">
            <w:pPr>
              <w:ind w:firstLine="0"/>
              <w:jc w:val="left"/>
              <w:rPr>
                <w:rFonts w:ascii="Arial" w:hAnsi="Arial" w:cs="Arial"/>
                <w:sz w:val="24"/>
              </w:rPr>
            </w:pPr>
            <w:r w:rsidRPr="008A73BB">
              <w:rPr>
                <w:rFonts w:ascii="Arial" w:hAnsi="Arial" w:cs="Arial"/>
                <w:sz w:val="24"/>
              </w:rPr>
              <w:t>Teren 4MW</w:t>
            </w:r>
          </w:p>
        </w:tc>
        <w:tc>
          <w:tcPr>
            <w:tcW w:w="1817" w:type="dxa"/>
            <w:tcBorders>
              <w:top w:val="single" w:sz="4" w:space="0" w:color="auto"/>
              <w:left w:val="single" w:sz="4" w:space="0" w:color="auto"/>
              <w:bottom w:val="single" w:sz="4" w:space="0" w:color="auto"/>
              <w:right w:val="single" w:sz="4" w:space="0" w:color="auto"/>
            </w:tcBorders>
          </w:tcPr>
          <w:p w14:paraId="1A888292" w14:textId="77777777" w:rsidR="00767F36" w:rsidRPr="008A73BB" w:rsidRDefault="00767F36" w:rsidP="00821803">
            <w:pPr>
              <w:ind w:firstLine="0"/>
              <w:jc w:val="right"/>
              <w:rPr>
                <w:rFonts w:ascii="Arial" w:hAnsi="Arial" w:cs="Arial"/>
                <w:sz w:val="24"/>
              </w:rPr>
            </w:pPr>
          </w:p>
        </w:tc>
      </w:tr>
      <w:tr w:rsidR="00767F36" w:rsidRPr="008A73BB" w14:paraId="4CD7001D" w14:textId="77777777" w:rsidTr="00821803">
        <w:trPr>
          <w:trHeight w:val="246"/>
        </w:trPr>
        <w:tc>
          <w:tcPr>
            <w:tcW w:w="3226" w:type="dxa"/>
            <w:vMerge w:val="restart"/>
            <w:tcBorders>
              <w:top w:val="single" w:sz="4" w:space="0" w:color="auto"/>
              <w:left w:val="single" w:sz="4" w:space="0" w:color="auto"/>
              <w:bottom w:val="single" w:sz="4" w:space="0" w:color="auto"/>
              <w:right w:val="single" w:sz="4" w:space="0" w:color="auto"/>
            </w:tcBorders>
            <w:hideMark/>
          </w:tcPr>
          <w:p w14:paraId="3799240B" w14:textId="77777777" w:rsidR="00767F36" w:rsidRPr="008A73BB" w:rsidRDefault="00767F36" w:rsidP="00821803">
            <w:pPr>
              <w:ind w:firstLine="0"/>
              <w:jc w:val="left"/>
              <w:rPr>
                <w:rFonts w:ascii="Arial" w:hAnsi="Arial" w:cs="Arial"/>
                <w:b/>
                <w:bCs/>
                <w:sz w:val="24"/>
              </w:rPr>
            </w:pPr>
            <w:r w:rsidRPr="008A73BB">
              <w:rPr>
                <w:rFonts w:ascii="Arial" w:hAnsi="Arial" w:cs="Arial"/>
                <w:b/>
                <w:bCs/>
                <w:sz w:val="24"/>
              </w:rPr>
              <w:t>Pow. terenu obj. oprac.</w:t>
            </w:r>
          </w:p>
        </w:tc>
        <w:tc>
          <w:tcPr>
            <w:tcW w:w="4278" w:type="dxa"/>
            <w:tcBorders>
              <w:top w:val="single" w:sz="4" w:space="0" w:color="auto"/>
              <w:left w:val="single" w:sz="4" w:space="0" w:color="auto"/>
              <w:bottom w:val="single" w:sz="4" w:space="0" w:color="auto"/>
              <w:right w:val="single" w:sz="4" w:space="0" w:color="auto"/>
            </w:tcBorders>
            <w:hideMark/>
          </w:tcPr>
          <w:p w14:paraId="09088BAD" w14:textId="77777777" w:rsidR="00767F36" w:rsidRPr="008A73BB" w:rsidRDefault="00767F36" w:rsidP="00821803">
            <w:pPr>
              <w:ind w:firstLine="0"/>
              <w:jc w:val="left"/>
              <w:rPr>
                <w:rFonts w:ascii="Arial" w:hAnsi="Arial" w:cs="Arial"/>
                <w:b/>
                <w:bCs/>
                <w:sz w:val="24"/>
              </w:rPr>
            </w:pPr>
            <w:r w:rsidRPr="008A73BB">
              <w:rPr>
                <w:rFonts w:ascii="Arial" w:hAnsi="Arial" w:cs="Arial"/>
                <w:b/>
                <w:bCs/>
                <w:sz w:val="24"/>
              </w:rPr>
              <w:t>Teren 2Ut – 4 216,65 m</w:t>
            </w:r>
            <w:r w:rsidRPr="008A73BB">
              <w:rPr>
                <w:rFonts w:ascii="Arial" w:hAnsi="Arial" w:cs="Arial"/>
                <w:b/>
                <w:bCs/>
                <w:sz w:val="24"/>
                <w:vertAlign w:val="superscript"/>
              </w:rPr>
              <w:t>2</w:t>
            </w:r>
          </w:p>
        </w:tc>
        <w:tc>
          <w:tcPr>
            <w:tcW w:w="1817" w:type="dxa"/>
            <w:tcBorders>
              <w:top w:val="single" w:sz="4" w:space="0" w:color="auto"/>
              <w:left w:val="single" w:sz="4" w:space="0" w:color="auto"/>
              <w:bottom w:val="single" w:sz="4" w:space="0" w:color="auto"/>
              <w:right w:val="single" w:sz="4" w:space="0" w:color="auto"/>
            </w:tcBorders>
            <w:hideMark/>
          </w:tcPr>
          <w:p w14:paraId="27E30F84" w14:textId="77777777" w:rsidR="00767F36" w:rsidRPr="008A73BB" w:rsidRDefault="00767F36" w:rsidP="00821803">
            <w:pPr>
              <w:ind w:firstLine="0"/>
              <w:jc w:val="right"/>
              <w:rPr>
                <w:rFonts w:ascii="Arial" w:hAnsi="Arial" w:cs="Arial"/>
                <w:b/>
                <w:bCs/>
                <w:sz w:val="24"/>
              </w:rPr>
            </w:pPr>
            <w:r w:rsidRPr="008A73BB">
              <w:rPr>
                <w:rFonts w:ascii="Arial" w:hAnsi="Arial" w:cs="Arial"/>
                <w:b/>
                <w:bCs/>
                <w:sz w:val="24"/>
              </w:rPr>
              <w:t>4 652,26 m</w:t>
            </w:r>
            <w:r w:rsidRPr="008A73BB">
              <w:rPr>
                <w:rFonts w:ascii="Arial" w:hAnsi="Arial" w:cs="Arial"/>
                <w:b/>
                <w:bCs/>
                <w:sz w:val="24"/>
                <w:vertAlign w:val="superscript"/>
              </w:rPr>
              <w:t>2</w:t>
            </w:r>
            <w:r w:rsidRPr="008A73BB">
              <w:rPr>
                <w:rFonts w:ascii="Arial" w:hAnsi="Arial" w:cs="Arial"/>
                <w:b/>
                <w:bCs/>
                <w:sz w:val="24"/>
              </w:rPr>
              <w:t xml:space="preserve"> </w:t>
            </w:r>
          </w:p>
        </w:tc>
      </w:tr>
      <w:tr w:rsidR="00767F36" w:rsidRPr="008A73BB" w14:paraId="46C4A375" w14:textId="77777777" w:rsidTr="00821803">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C251C" w14:textId="77777777" w:rsidR="00767F36" w:rsidRPr="008A73BB" w:rsidRDefault="00767F36" w:rsidP="00821803">
            <w:pPr>
              <w:ind w:firstLine="0"/>
              <w:jc w:val="left"/>
              <w:rPr>
                <w:rFonts w:ascii="Arial" w:hAnsi="Arial" w:cs="Arial"/>
                <w:b/>
                <w:bCs/>
                <w:sz w:val="24"/>
              </w:rPr>
            </w:pPr>
          </w:p>
        </w:tc>
        <w:tc>
          <w:tcPr>
            <w:tcW w:w="4278" w:type="dxa"/>
            <w:tcBorders>
              <w:top w:val="single" w:sz="4" w:space="0" w:color="auto"/>
              <w:left w:val="single" w:sz="4" w:space="0" w:color="auto"/>
              <w:bottom w:val="single" w:sz="4" w:space="0" w:color="auto"/>
              <w:right w:val="single" w:sz="4" w:space="0" w:color="auto"/>
            </w:tcBorders>
            <w:hideMark/>
          </w:tcPr>
          <w:p w14:paraId="0B989571" w14:textId="77777777" w:rsidR="00767F36" w:rsidRPr="008A73BB" w:rsidRDefault="00767F36" w:rsidP="00821803">
            <w:pPr>
              <w:ind w:firstLine="0"/>
              <w:jc w:val="left"/>
              <w:rPr>
                <w:rFonts w:ascii="Arial" w:hAnsi="Arial" w:cs="Arial"/>
                <w:b/>
                <w:bCs/>
                <w:sz w:val="24"/>
              </w:rPr>
            </w:pPr>
            <w:r w:rsidRPr="008A73BB">
              <w:rPr>
                <w:rFonts w:ascii="Arial" w:hAnsi="Arial" w:cs="Arial"/>
                <w:b/>
                <w:bCs/>
                <w:sz w:val="24"/>
              </w:rPr>
              <w:t>Teren 4MW – 435,61 m</w:t>
            </w:r>
            <w:r w:rsidRPr="008A73BB">
              <w:rPr>
                <w:rFonts w:ascii="Arial" w:hAnsi="Arial" w:cs="Arial"/>
                <w:b/>
                <w:bCs/>
                <w:sz w:val="24"/>
                <w:vertAlign w:val="superscript"/>
              </w:rPr>
              <w:t>2</w:t>
            </w:r>
          </w:p>
        </w:tc>
        <w:tc>
          <w:tcPr>
            <w:tcW w:w="1817" w:type="dxa"/>
            <w:tcBorders>
              <w:top w:val="single" w:sz="4" w:space="0" w:color="auto"/>
              <w:left w:val="single" w:sz="4" w:space="0" w:color="auto"/>
              <w:bottom w:val="single" w:sz="4" w:space="0" w:color="auto"/>
              <w:right w:val="single" w:sz="4" w:space="0" w:color="auto"/>
            </w:tcBorders>
          </w:tcPr>
          <w:p w14:paraId="77A9C3AC" w14:textId="77777777" w:rsidR="00767F36" w:rsidRPr="008A73BB" w:rsidRDefault="00767F36" w:rsidP="00821803">
            <w:pPr>
              <w:ind w:firstLine="0"/>
              <w:jc w:val="right"/>
              <w:rPr>
                <w:rFonts w:ascii="Arial" w:hAnsi="Arial" w:cs="Arial"/>
                <w:b/>
                <w:bCs/>
                <w:sz w:val="24"/>
              </w:rPr>
            </w:pPr>
          </w:p>
        </w:tc>
      </w:tr>
      <w:tr w:rsidR="00767F36" w:rsidRPr="008A73BB" w14:paraId="6B491CF3" w14:textId="77777777" w:rsidTr="00821803">
        <w:trPr>
          <w:trHeight w:val="509"/>
        </w:trPr>
        <w:tc>
          <w:tcPr>
            <w:tcW w:w="3226" w:type="dxa"/>
            <w:vMerge w:val="restart"/>
            <w:tcBorders>
              <w:top w:val="single" w:sz="4" w:space="0" w:color="auto"/>
              <w:left w:val="single" w:sz="4" w:space="0" w:color="auto"/>
              <w:bottom w:val="single" w:sz="4" w:space="0" w:color="auto"/>
              <w:right w:val="single" w:sz="4" w:space="0" w:color="auto"/>
            </w:tcBorders>
            <w:hideMark/>
          </w:tcPr>
          <w:p w14:paraId="00BF90A8" w14:textId="77777777" w:rsidR="00767F36" w:rsidRPr="008A73BB" w:rsidRDefault="00767F36" w:rsidP="00821803">
            <w:pPr>
              <w:ind w:firstLine="0"/>
              <w:jc w:val="left"/>
              <w:rPr>
                <w:rFonts w:ascii="Arial" w:hAnsi="Arial" w:cs="Arial"/>
                <w:sz w:val="24"/>
              </w:rPr>
            </w:pPr>
            <w:r w:rsidRPr="008A73BB">
              <w:rPr>
                <w:rFonts w:ascii="Arial" w:hAnsi="Arial" w:cs="Arial"/>
                <w:sz w:val="24"/>
              </w:rPr>
              <w:t>Proj. pow. zabudowy budynku</w:t>
            </w:r>
          </w:p>
        </w:tc>
        <w:tc>
          <w:tcPr>
            <w:tcW w:w="4278" w:type="dxa"/>
            <w:tcBorders>
              <w:top w:val="single" w:sz="4" w:space="0" w:color="auto"/>
              <w:left w:val="single" w:sz="4" w:space="0" w:color="auto"/>
              <w:bottom w:val="single" w:sz="4" w:space="0" w:color="auto"/>
              <w:right w:val="single" w:sz="4" w:space="0" w:color="auto"/>
            </w:tcBorders>
            <w:hideMark/>
          </w:tcPr>
          <w:p w14:paraId="501D25A4" w14:textId="77777777" w:rsidR="00767F36" w:rsidRPr="008A73BB" w:rsidRDefault="00767F36" w:rsidP="00C92556">
            <w:pPr>
              <w:ind w:firstLine="0"/>
              <w:rPr>
                <w:rFonts w:ascii="Arial" w:hAnsi="Arial" w:cs="Arial"/>
                <w:sz w:val="24"/>
              </w:rPr>
            </w:pPr>
            <w:r w:rsidRPr="008A73BB">
              <w:rPr>
                <w:rFonts w:ascii="Arial" w:hAnsi="Arial" w:cs="Arial"/>
                <w:sz w:val="24"/>
              </w:rPr>
              <w:t>Teren 2Ut maks. 50% pow. działki bud.</w:t>
            </w:r>
          </w:p>
          <w:p w14:paraId="0939EFA8" w14:textId="77777777" w:rsidR="00767F36" w:rsidRPr="008A73BB" w:rsidRDefault="00767F36" w:rsidP="00821803">
            <w:pPr>
              <w:ind w:firstLine="0"/>
              <w:jc w:val="left"/>
              <w:rPr>
                <w:rFonts w:ascii="Arial" w:hAnsi="Arial" w:cs="Arial"/>
                <w:sz w:val="24"/>
              </w:rPr>
            </w:pPr>
            <w:r w:rsidRPr="008A73BB">
              <w:rPr>
                <w:rFonts w:ascii="Arial" w:hAnsi="Arial" w:cs="Arial"/>
                <w:sz w:val="24"/>
              </w:rPr>
              <w:t>(2 108,32 m</w:t>
            </w:r>
            <w:r w:rsidRPr="008A73BB">
              <w:rPr>
                <w:rFonts w:ascii="Arial" w:hAnsi="Arial" w:cs="Arial"/>
                <w:sz w:val="24"/>
                <w:vertAlign w:val="superscript"/>
              </w:rPr>
              <w:t>2</w:t>
            </w:r>
            <w:r w:rsidRPr="008A73BB">
              <w:rPr>
                <w:rFonts w:ascii="Arial" w:hAnsi="Arial" w:cs="Arial"/>
                <w:sz w:val="24"/>
              </w:rPr>
              <w:t>)</w:t>
            </w:r>
          </w:p>
        </w:tc>
        <w:tc>
          <w:tcPr>
            <w:tcW w:w="1817" w:type="dxa"/>
            <w:tcBorders>
              <w:top w:val="single" w:sz="4" w:space="0" w:color="auto"/>
              <w:left w:val="single" w:sz="4" w:space="0" w:color="auto"/>
              <w:bottom w:val="single" w:sz="4" w:space="0" w:color="auto"/>
              <w:right w:val="single" w:sz="4" w:space="0" w:color="auto"/>
            </w:tcBorders>
            <w:hideMark/>
          </w:tcPr>
          <w:p w14:paraId="0EABAE44" w14:textId="77777777" w:rsidR="00767F36" w:rsidRPr="008A73BB" w:rsidRDefault="00767F36" w:rsidP="00821803">
            <w:pPr>
              <w:ind w:firstLine="0"/>
              <w:jc w:val="right"/>
              <w:rPr>
                <w:rFonts w:ascii="Arial" w:hAnsi="Arial" w:cs="Arial"/>
                <w:sz w:val="24"/>
              </w:rPr>
            </w:pPr>
            <w:r w:rsidRPr="008A73BB">
              <w:rPr>
                <w:rFonts w:ascii="Arial" w:hAnsi="Arial" w:cs="Arial"/>
                <w:sz w:val="24"/>
              </w:rPr>
              <w:t>1 873,10 m</w:t>
            </w:r>
            <w:r w:rsidRPr="008A73BB">
              <w:rPr>
                <w:rFonts w:ascii="Arial" w:hAnsi="Arial" w:cs="Arial"/>
                <w:sz w:val="24"/>
                <w:vertAlign w:val="superscript"/>
              </w:rPr>
              <w:t>2</w:t>
            </w:r>
            <w:r w:rsidRPr="008A73BB">
              <w:rPr>
                <w:rFonts w:ascii="Arial" w:hAnsi="Arial" w:cs="Arial"/>
                <w:sz w:val="24"/>
              </w:rPr>
              <w:t xml:space="preserve"> </w:t>
            </w:r>
          </w:p>
        </w:tc>
      </w:tr>
      <w:tr w:rsidR="00767F36" w:rsidRPr="008A73BB" w14:paraId="30D39AAB" w14:textId="77777777" w:rsidTr="00821803">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88398" w14:textId="77777777" w:rsidR="00767F36" w:rsidRPr="008A73BB" w:rsidRDefault="00767F36" w:rsidP="00821803">
            <w:pPr>
              <w:ind w:firstLine="0"/>
              <w:jc w:val="left"/>
              <w:rPr>
                <w:rFonts w:ascii="Arial" w:hAnsi="Arial" w:cs="Arial"/>
                <w:sz w:val="24"/>
              </w:rPr>
            </w:pPr>
          </w:p>
        </w:tc>
        <w:tc>
          <w:tcPr>
            <w:tcW w:w="4278" w:type="dxa"/>
            <w:tcBorders>
              <w:top w:val="single" w:sz="4" w:space="0" w:color="auto"/>
              <w:left w:val="single" w:sz="4" w:space="0" w:color="auto"/>
              <w:bottom w:val="single" w:sz="4" w:space="0" w:color="auto"/>
              <w:right w:val="single" w:sz="4" w:space="0" w:color="auto"/>
            </w:tcBorders>
            <w:hideMark/>
          </w:tcPr>
          <w:p w14:paraId="690D5F05" w14:textId="77777777" w:rsidR="00767F36" w:rsidRPr="008A73BB" w:rsidRDefault="00767F36" w:rsidP="00821803">
            <w:pPr>
              <w:ind w:firstLine="0"/>
              <w:jc w:val="left"/>
              <w:rPr>
                <w:rFonts w:ascii="Arial" w:hAnsi="Arial" w:cs="Arial"/>
                <w:sz w:val="24"/>
              </w:rPr>
            </w:pPr>
            <w:r w:rsidRPr="008A73BB">
              <w:rPr>
                <w:rFonts w:ascii="Arial" w:hAnsi="Arial" w:cs="Arial"/>
                <w:sz w:val="24"/>
              </w:rPr>
              <w:t>Teren 4MW maks. 40% pow. działki bud.</w:t>
            </w:r>
            <w:r w:rsidR="00821803" w:rsidRPr="008A73BB">
              <w:rPr>
                <w:rFonts w:ascii="Arial" w:hAnsi="Arial" w:cs="Arial"/>
                <w:sz w:val="24"/>
              </w:rPr>
              <w:t xml:space="preserve"> </w:t>
            </w:r>
            <w:r w:rsidRPr="008A73BB">
              <w:rPr>
                <w:rFonts w:ascii="Arial" w:hAnsi="Arial" w:cs="Arial"/>
                <w:sz w:val="24"/>
              </w:rPr>
              <w:t>(174,24 m</w:t>
            </w:r>
            <w:r w:rsidRPr="008A73BB">
              <w:rPr>
                <w:rFonts w:ascii="Arial" w:hAnsi="Arial" w:cs="Arial"/>
                <w:sz w:val="24"/>
                <w:vertAlign w:val="superscript"/>
              </w:rPr>
              <w:t>2</w:t>
            </w:r>
            <w:r w:rsidRPr="008A73BB">
              <w:rPr>
                <w:rFonts w:ascii="Arial" w:hAnsi="Arial" w:cs="Arial"/>
                <w:sz w:val="24"/>
              </w:rPr>
              <w:t>)</w:t>
            </w:r>
          </w:p>
        </w:tc>
        <w:tc>
          <w:tcPr>
            <w:tcW w:w="1817" w:type="dxa"/>
            <w:tcBorders>
              <w:top w:val="single" w:sz="4" w:space="0" w:color="auto"/>
              <w:left w:val="single" w:sz="4" w:space="0" w:color="auto"/>
              <w:bottom w:val="single" w:sz="4" w:space="0" w:color="auto"/>
              <w:right w:val="single" w:sz="4" w:space="0" w:color="auto"/>
            </w:tcBorders>
            <w:hideMark/>
          </w:tcPr>
          <w:p w14:paraId="410325F2" w14:textId="77777777" w:rsidR="00767F36" w:rsidRPr="008A73BB" w:rsidRDefault="00767F36" w:rsidP="00821803">
            <w:pPr>
              <w:ind w:firstLine="0"/>
              <w:jc w:val="right"/>
              <w:rPr>
                <w:rFonts w:ascii="Arial" w:hAnsi="Arial" w:cs="Arial"/>
                <w:sz w:val="24"/>
              </w:rPr>
            </w:pPr>
            <w:r w:rsidRPr="008A73BB">
              <w:rPr>
                <w:rFonts w:ascii="Arial" w:hAnsi="Arial" w:cs="Arial"/>
                <w:sz w:val="24"/>
              </w:rPr>
              <w:t>-</w:t>
            </w:r>
          </w:p>
        </w:tc>
      </w:tr>
      <w:tr w:rsidR="00767F36" w:rsidRPr="008A73BB" w14:paraId="0A0144F0" w14:textId="77777777" w:rsidTr="00821803">
        <w:trPr>
          <w:trHeight w:val="509"/>
        </w:trPr>
        <w:tc>
          <w:tcPr>
            <w:tcW w:w="3226" w:type="dxa"/>
            <w:tcBorders>
              <w:top w:val="single" w:sz="4" w:space="0" w:color="auto"/>
              <w:left w:val="single" w:sz="4" w:space="0" w:color="auto"/>
              <w:bottom w:val="single" w:sz="4" w:space="0" w:color="auto"/>
              <w:right w:val="single" w:sz="4" w:space="0" w:color="auto"/>
            </w:tcBorders>
            <w:hideMark/>
          </w:tcPr>
          <w:p w14:paraId="40E15F39" w14:textId="77777777" w:rsidR="00767F36" w:rsidRPr="008A73BB" w:rsidRDefault="00767F36" w:rsidP="00821803">
            <w:pPr>
              <w:ind w:firstLine="0"/>
              <w:jc w:val="left"/>
              <w:rPr>
                <w:rFonts w:ascii="Arial" w:hAnsi="Arial" w:cs="Arial"/>
                <w:b/>
                <w:bCs/>
                <w:sz w:val="24"/>
              </w:rPr>
            </w:pPr>
            <w:r w:rsidRPr="008A73BB">
              <w:rPr>
                <w:rFonts w:ascii="Arial" w:hAnsi="Arial" w:cs="Arial"/>
                <w:b/>
                <w:bCs/>
                <w:sz w:val="24"/>
              </w:rPr>
              <w:t>Łącznie pow. zabudowy budynku</w:t>
            </w:r>
          </w:p>
        </w:tc>
        <w:tc>
          <w:tcPr>
            <w:tcW w:w="4278" w:type="dxa"/>
            <w:tcBorders>
              <w:top w:val="single" w:sz="4" w:space="0" w:color="auto"/>
              <w:left w:val="single" w:sz="4" w:space="0" w:color="auto"/>
              <w:bottom w:val="single" w:sz="4" w:space="0" w:color="auto"/>
              <w:right w:val="single" w:sz="4" w:space="0" w:color="auto"/>
            </w:tcBorders>
          </w:tcPr>
          <w:p w14:paraId="210EE407" w14:textId="77777777" w:rsidR="00767F36" w:rsidRPr="008A73BB" w:rsidRDefault="00767F36" w:rsidP="00821803">
            <w:pPr>
              <w:ind w:firstLine="0"/>
              <w:jc w:val="left"/>
              <w:rPr>
                <w:rFonts w:ascii="Arial" w:hAnsi="Arial" w:cs="Arial"/>
                <w:b/>
                <w:bCs/>
                <w:sz w:val="24"/>
              </w:rPr>
            </w:pPr>
          </w:p>
        </w:tc>
        <w:tc>
          <w:tcPr>
            <w:tcW w:w="1817" w:type="dxa"/>
            <w:tcBorders>
              <w:top w:val="single" w:sz="4" w:space="0" w:color="auto"/>
              <w:left w:val="single" w:sz="4" w:space="0" w:color="auto"/>
              <w:bottom w:val="single" w:sz="4" w:space="0" w:color="auto"/>
              <w:right w:val="single" w:sz="4" w:space="0" w:color="auto"/>
            </w:tcBorders>
            <w:hideMark/>
          </w:tcPr>
          <w:p w14:paraId="534E9D9C" w14:textId="77777777" w:rsidR="00767F36" w:rsidRPr="008A73BB" w:rsidRDefault="00767F36" w:rsidP="00821803">
            <w:pPr>
              <w:ind w:firstLine="0"/>
              <w:jc w:val="right"/>
              <w:rPr>
                <w:rFonts w:ascii="Arial" w:hAnsi="Arial" w:cs="Arial"/>
                <w:b/>
                <w:bCs/>
                <w:sz w:val="24"/>
              </w:rPr>
            </w:pPr>
            <w:r w:rsidRPr="008A73BB">
              <w:rPr>
                <w:rFonts w:ascii="Arial" w:hAnsi="Arial" w:cs="Arial"/>
                <w:b/>
                <w:bCs/>
                <w:sz w:val="24"/>
              </w:rPr>
              <w:t>1 873,10 m</w:t>
            </w:r>
            <w:r w:rsidRPr="008A73BB">
              <w:rPr>
                <w:rFonts w:ascii="Arial" w:hAnsi="Arial" w:cs="Arial"/>
                <w:b/>
                <w:bCs/>
                <w:sz w:val="24"/>
                <w:vertAlign w:val="superscript"/>
              </w:rPr>
              <w:t>2</w:t>
            </w:r>
            <w:r w:rsidRPr="008A73BB">
              <w:rPr>
                <w:rFonts w:ascii="Arial" w:hAnsi="Arial" w:cs="Arial"/>
                <w:b/>
                <w:bCs/>
                <w:sz w:val="24"/>
              </w:rPr>
              <w:t xml:space="preserve"> </w:t>
            </w:r>
          </w:p>
        </w:tc>
      </w:tr>
      <w:tr w:rsidR="00767F36" w:rsidRPr="008A73BB" w14:paraId="45561DA8" w14:textId="77777777" w:rsidTr="00821803">
        <w:trPr>
          <w:trHeight w:val="501"/>
        </w:trPr>
        <w:tc>
          <w:tcPr>
            <w:tcW w:w="3226" w:type="dxa"/>
            <w:tcBorders>
              <w:top w:val="single" w:sz="4" w:space="0" w:color="auto"/>
              <w:left w:val="single" w:sz="4" w:space="0" w:color="auto"/>
              <w:bottom w:val="single" w:sz="4" w:space="0" w:color="auto"/>
              <w:right w:val="single" w:sz="4" w:space="0" w:color="auto"/>
            </w:tcBorders>
            <w:hideMark/>
          </w:tcPr>
          <w:p w14:paraId="6DBE67CD" w14:textId="77777777" w:rsidR="00767F36" w:rsidRPr="008A73BB" w:rsidRDefault="00767F36" w:rsidP="00821803">
            <w:pPr>
              <w:ind w:firstLine="0"/>
              <w:jc w:val="left"/>
              <w:rPr>
                <w:rFonts w:ascii="Arial" w:hAnsi="Arial" w:cs="Arial"/>
                <w:b/>
                <w:bCs/>
                <w:sz w:val="24"/>
              </w:rPr>
            </w:pPr>
            <w:r w:rsidRPr="008A73BB">
              <w:rPr>
                <w:rFonts w:ascii="Arial" w:hAnsi="Arial" w:cs="Arial"/>
                <w:b/>
                <w:bCs/>
                <w:sz w:val="24"/>
              </w:rPr>
              <w:t>Proj. pow. utwardzona</w:t>
            </w:r>
          </w:p>
        </w:tc>
        <w:tc>
          <w:tcPr>
            <w:tcW w:w="4278" w:type="dxa"/>
            <w:tcBorders>
              <w:top w:val="single" w:sz="4" w:space="0" w:color="auto"/>
              <w:left w:val="single" w:sz="4" w:space="0" w:color="auto"/>
              <w:bottom w:val="single" w:sz="4" w:space="0" w:color="auto"/>
              <w:right w:val="single" w:sz="4" w:space="0" w:color="auto"/>
            </w:tcBorders>
          </w:tcPr>
          <w:p w14:paraId="3CA121A7" w14:textId="77777777" w:rsidR="00767F36" w:rsidRPr="008A73BB" w:rsidRDefault="00767F36" w:rsidP="00821803">
            <w:pPr>
              <w:ind w:firstLine="0"/>
              <w:jc w:val="left"/>
              <w:rPr>
                <w:rFonts w:ascii="Arial" w:hAnsi="Arial" w:cs="Arial"/>
                <w:b/>
                <w:bCs/>
                <w:sz w:val="24"/>
              </w:rPr>
            </w:pPr>
          </w:p>
        </w:tc>
        <w:tc>
          <w:tcPr>
            <w:tcW w:w="1817" w:type="dxa"/>
            <w:tcBorders>
              <w:top w:val="single" w:sz="4" w:space="0" w:color="auto"/>
              <w:left w:val="single" w:sz="4" w:space="0" w:color="auto"/>
              <w:bottom w:val="single" w:sz="4" w:space="0" w:color="auto"/>
              <w:right w:val="single" w:sz="4" w:space="0" w:color="auto"/>
            </w:tcBorders>
            <w:hideMark/>
          </w:tcPr>
          <w:p w14:paraId="0C94D904" w14:textId="77777777" w:rsidR="00767F36" w:rsidRPr="008A73BB" w:rsidRDefault="00767F36" w:rsidP="00821803">
            <w:pPr>
              <w:ind w:firstLine="0"/>
              <w:jc w:val="right"/>
              <w:rPr>
                <w:rFonts w:ascii="Arial" w:hAnsi="Arial" w:cs="Arial"/>
                <w:b/>
                <w:bCs/>
                <w:sz w:val="24"/>
              </w:rPr>
            </w:pPr>
            <w:r w:rsidRPr="008A73BB">
              <w:rPr>
                <w:rFonts w:ascii="Arial" w:hAnsi="Arial" w:cs="Arial"/>
                <w:b/>
                <w:bCs/>
                <w:sz w:val="24"/>
              </w:rPr>
              <w:t>1 043,72 m</w:t>
            </w:r>
            <w:r w:rsidRPr="008A73BB">
              <w:rPr>
                <w:rFonts w:ascii="Arial" w:hAnsi="Arial" w:cs="Arial"/>
                <w:b/>
                <w:bCs/>
                <w:sz w:val="24"/>
                <w:vertAlign w:val="superscript"/>
              </w:rPr>
              <w:t>2</w:t>
            </w:r>
          </w:p>
        </w:tc>
      </w:tr>
      <w:tr w:rsidR="00767F36" w:rsidRPr="008A73BB" w14:paraId="2E0340AD" w14:textId="77777777" w:rsidTr="00821803">
        <w:trPr>
          <w:trHeight w:val="140"/>
        </w:trPr>
        <w:tc>
          <w:tcPr>
            <w:tcW w:w="3226" w:type="dxa"/>
            <w:vMerge w:val="restart"/>
            <w:tcBorders>
              <w:top w:val="single" w:sz="4" w:space="0" w:color="auto"/>
              <w:left w:val="single" w:sz="4" w:space="0" w:color="auto"/>
              <w:bottom w:val="single" w:sz="4" w:space="0" w:color="auto"/>
              <w:right w:val="single" w:sz="4" w:space="0" w:color="auto"/>
            </w:tcBorders>
            <w:hideMark/>
          </w:tcPr>
          <w:p w14:paraId="13BCA082" w14:textId="77777777" w:rsidR="00767F36" w:rsidRPr="008A73BB" w:rsidRDefault="00767F36" w:rsidP="00821803">
            <w:pPr>
              <w:ind w:firstLine="0"/>
              <w:jc w:val="left"/>
              <w:rPr>
                <w:rFonts w:ascii="Arial" w:hAnsi="Arial" w:cs="Arial"/>
                <w:sz w:val="24"/>
              </w:rPr>
            </w:pPr>
            <w:r w:rsidRPr="008A73BB">
              <w:rPr>
                <w:rFonts w:ascii="Arial" w:hAnsi="Arial" w:cs="Arial"/>
                <w:sz w:val="24"/>
              </w:rPr>
              <w:t>Powierzchnia biologicznie czynna</w:t>
            </w:r>
          </w:p>
        </w:tc>
        <w:tc>
          <w:tcPr>
            <w:tcW w:w="4278" w:type="dxa"/>
            <w:tcBorders>
              <w:top w:val="single" w:sz="4" w:space="0" w:color="auto"/>
              <w:left w:val="single" w:sz="4" w:space="0" w:color="auto"/>
              <w:bottom w:val="single" w:sz="4" w:space="0" w:color="auto"/>
              <w:right w:val="single" w:sz="4" w:space="0" w:color="auto"/>
            </w:tcBorders>
            <w:hideMark/>
          </w:tcPr>
          <w:p w14:paraId="466652F9" w14:textId="77777777" w:rsidR="00767F36" w:rsidRPr="008A73BB" w:rsidRDefault="00767F36" w:rsidP="00821803">
            <w:pPr>
              <w:ind w:firstLine="0"/>
              <w:jc w:val="left"/>
              <w:rPr>
                <w:rFonts w:ascii="Arial" w:hAnsi="Arial" w:cs="Arial"/>
                <w:sz w:val="24"/>
              </w:rPr>
            </w:pPr>
            <w:r w:rsidRPr="008A73BB">
              <w:rPr>
                <w:rFonts w:ascii="Arial" w:hAnsi="Arial" w:cs="Arial"/>
                <w:sz w:val="24"/>
              </w:rPr>
              <w:t xml:space="preserve">Teren 2Ut min. 20% pow. działki bud. </w:t>
            </w:r>
          </w:p>
          <w:p w14:paraId="5E89F9B0" w14:textId="77777777" w:rsidR="00767F36" w:rsidRPr="008A73BB" w:rsidRDefault="00767F36" w:rsidP="00821803">
            <w:pPr>
              <w:ind w:firstLine="0"/>
              <w:jc w:val="left"/>
              <w:rPr>
                <w:rFonts w:ascii="Arial" w:hAnsi="Arial" w:cs="Arial"/>
                <w:sz w:val="24"/>
              </w:rPr>
            </w:pPr>
            <w:r w:rsidRPr="008A73BB">
              <w:rPr>
                <w:rFonts w:ascii="Arial" w:hAnsi="Arial" w:cs="Arial"/>
                <w:sz w:val="24"/>
              </w:rPr>
              <w:t>(843,33 m</w:t>
            </w:r>
            <w:r w:rsidRPr="008A73BB">
              <w:rPr>
                <w:rFonts w:ascii="Arial" w:hAnsi="Arial" w:cs="Arial"/>
                <w:sz w:val="24"/>
                <w:vertAlign w:val="superscript"/>
              </w:rPr>
              <w:t>2</w:t>
            </w:r>
            <w:r w:rsidRPr="008A73BB">
              <w:rPr>
                <w:rFonts w:ascii="Arial" w:hAnsi="Arial" w:cs="Arial"/>
                <w:sz w:val="24"/>
              </w:rPr>
              <w:t>)</w:t>
            </w:r>
          </w:p>
        </w:tc>
        <w:tc>
          <w:tcPr>
            <w:tcW w:w="1817" w:type="dxa"/>
            <w:tcBorders>
              <w:top w:val="single" w:sz="4" w:space="0" w:color="auto"/>
              <w:left w:val="single" w:sz="4" w:space="0" w:color="auto"/>
              <w:bottom w:val="single" w:sz="4" w:space="0" w:color="auto"/>
              <w:right w:val="single" w:sz="4" w:space="0" w:color="auto"/>
            </w:tcBorders>
            <w:hideMark/>
          </w:tcPr>
          <w:p w14:paraId="6E3CCFF8" w14:textId="77777777" w:rsidR="00767F36" w:rsidRPr="008A73BB" w:rsidRDefault="00767F36" w:rsidP="00821803">
            <w:pPr>
              <w:ind w:firstLine="0"/>
              <w:jc w:val="right"/>
              <w:rPr>
                <w:rFonts w:ascii="Arial" w:hAnsi="Arial" w:cs="Arial"/>
                <w:sz w:val="24"/>
              </w:rPr>
            </w:pPr>
            <w:r w:rsidRPr="008A73BB">
              <w:rPr>
                <w:rFonts w:ascii="Arial" w:hAnsi="Arial" w:cs="Arial"/>
                <w:sz w:val="24"/>
              </w:rPr>
              <w:t>1 299,83 m</w:t>
            </w:r>
            <w:r w:rsidRPr="008A73BB">
              <w:rPr>
                <w:rFonts w:ascii="Arial" w:hAnsi="Arial" w:cs="Arial"/>
                <w:sz w:val="24"/>
                <w:vertAlign w:val="superscript"/>
              </w:rPr>
              <w:t>2</w:t>
            </w:r>
            <w:r w:rsidRPr="008A73BB">
              <w:rPr>
                <w:rFonts w:ascii="Arial" w:hAnsi="Arial" w:cs="Arial"/>
                <w:sz w:val="24"/>
              </w:rPr>
              <w:t xml:space="preserve"> </w:t>
            </w:r>
          </w:p>
        </w:tc>
      </w:tr>
      <w:tr w:rsidR="00767F36" w:rsidRPr="008A73BB" w14:paraId="22B10558" w14:textId="77777777" w:rsidTr="00821803">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4EFC2" w14:textId="77777777" w:rsidR="00767F36" w:rsidRPr="008A73BB" w:rsidRDefault="00767F36" w:rsidP="00821803">
            <w:pPr>
              <w:ind w:firstLine="0"/>
              <w:jc w:val="left"/>
              <w:rPr>
                <w:rFonts w:ascii="Arial" w:hAnsi="Arial" w:cs="Arial"/>
                <w:sz w:val="24"/>
              </w:rPr>
            </w:pPr>
          </w:p>
        </w:tc>
        <w:tc>
          <w:tcPr>
            <w:tcW w:w="4278" w:type="dxa"/>
            <w:tcBorders>
              <w:top w:val="single" w:sz="4" w:space="0" w:color="auto"/>
              <w:left w:val="single" w:sz="4" w:space="0" w:color="auto"/>
              <w:bottom w:val="single" w:sz="4" w:space="0" w:color="auto"/>
              <w:right w:val="single" w:sz="4" w:space="0" w:color="auto"/>
            </w:tcBorders>
            <w:hideMark/>
          </w:tcPr>
          <w:p w14:paraId="7CFEC72E" w14:textId="77777777" w:rsidR="00767F36" w:rsidRPr="008A73BB" w:rsidRDefault="00767F36" w:rsidP="00821803">
            <w:pPr>
              <w:ind w:firstLine="0"/>
              <w:jc w:val="left"/>
              <w:rPr>
                <w:rFonts w:ascii="Arial" w:hAnsi="Arial" w:cs="Arial"/>
                <w:sz w:val="24"/>
              </w:rPr>
            </w:pPr>
            <w:r w:rsidRPr="008A73BB">
              <w:rPr>
                <w:rFonts w:ascii="Arial" w:hAnsi="Arial" w:cs="Arial"/>
                <w:sz w:val="24"/>
              </w:rPr>
              <w:t xml:space="preserve">Teren 4MW min. 25% pow. działki bud. </w:t>
            </w:r>
          </w:p>
          <w:p w14:paraId="552C2A84" w14:textId="77777777" w:rsidR="00767F36" w:rsidRPr="008A73BB" w:rsidRDefault="00767F36" w:rsidP="00821803">
            <w:pPr>
              <w:ind w:firstLine="0"/>
              <w:jc w:val="left"/>
              <w:rPr>
                <w:rFonts w:ascii="Arial" w:hAnsi="Arial" w:cs="Arial"/>
                <w:sz w:val="24"/>
              </w:rPr>
            </w:pPr>
            <w:r w:rsidRPr="008A73BB">
              <w:rPr>
                <w:rFonts w:ascii="Arial" w:hAnsi="Arial" w:cs="Arial"/>
                <w:sz w:val="24"/>
              </w:rPr>
              <w:t>(108,90 m</w:t>
            </w:r>
            <w:r w:rsidRPr="008A73BB">
              <w:rPr>
                <w:rFonts w:ascii="Arial" w:hAnsi="Arial" w:cs="Arial"/>
                <w:sz w:val="24"/>
                <w:vertAlign w:val="superscript"/>
              </w:rPr>
              <w:t>2</w:t>
            </w:r>
            <w:r w:rsidRPr="008A73BB">
              <w:rPr>
                <w:rFonts w:ascii="Arial" w:hAnsi="Arial" w:cs="Arial"/>
                <w:sz w:val="24"/>
              </w:rPr>
              <w:t>)</w:t>
            </w:r>
          </w:p>
        </w:tc>
        <w:tc>
          <w:tcPr>
            <w:tcW w:w="1817" w:type="dxa"/>
            <w:tcBorders>
              <w:top w:val="single" w:sz="4" w:space="0" w:color="auto"/>
              <w:left w:val="single" w:sz="4" w:space="0" w:color="auto"/>
              <w:bottom w:val="single" w:sz="4" w:space="0" w:color="auto"/>
              <w:right w:val="single" w:sz="4" w:space="0" w:color="auto"/>
            </w:tcBorders>
            <w:hideMark/>
          </w:tcPr>
          <w:p w14:paraId="1A67FF12" w14:textId="77777777" w:rsidR="00767F36" w:rsidRPr="008A73BB" w:rsidRDefault="00767F36" w:rsidP="00821803">
            <w:pPr>
              <w:ind w:firstLine="0"/>
              <w:jc w:val="right"/>
              <w:rPr>
                <w:rFonts w:ascii="Arial" w:hAnsi="Arial" w:cs="Arial"/>
                <w:sz w:val="24"/>
              </w:rPr>
            </w:pPr>
            <w:r w:rsidRPr="008A73BB">
              <w:rPr>
                <w:rFonts w:ascii="Arial" w:hAnsi="Arial" w:cs="Arial"/>
                <w:sz w:val="24"/>
              </w:rPr>
              <w:t>435,61 m</w:t>
            </w:r>
            <w:r w:rsidRPr="008A73BB">
              <w:rPr>
                <w:rFonts w:ascii="Arial" w:hAnsi="Arial" w:cs="Arial"/>
                <w:sz w:val="24"/>
                <w:vertAlign w:val="superscript"/>
              </w:rPr>
              <w:t>2</w:t>
            </w:r>
            <w:r w:rsidRPr="008A73BB">
              <w:rPr>
                <w:rFonts w:ascii="Arial" w:hAnsi="Arial" w:cs="Arial"/>
                <w:sz w:val="24"/>
              </w:rPr>
              <w:t xml:space="preserve"> </w:t>
            </w:r>
          </w:p>
        </w:tc>
      </w:tr>
      <w:tr w:rsidR="00767F36" w:rsidRPr="008A73BB" w14:paraId="6B340DF5" w14:textId="77777777" w:rsidTr="00821803">
        <w:trPr>
          <w:trHeight w:val="140"/>
        </w:trPr>
        <w:tc>
          <w:tcPr>
            <w:tcW w:w="3226" w:type="dxa"/>
            <w:tcBorders>
              <w:top w:val="single" w:sz="4" w:space="0" w:color="auto"/>
              <w:left w:val="single" w:sz="4" w:space="0" w:color="auto"/>
              <w:bottom w:val="single" w:sz="4" w:space="0" w:color="auto"/>
              <w:right w:val="single" w:sz="4" w:space="0" w:color="auto"/>
            </w:tcBorders>
            <w:hideMark/>
          </w:tcPr>
          <w:p w14:paraId="7C26D675" w14:textId="77777777" w:rsidR="00767F36" w:rsidRPr="008A73BB" w:rsidRDefault="00767F36" w:rsidP="00821803">
            <w:pPr>
              <w:ind w:firstLine="0"/>
              <w:jc w:val="left"/>
              <w:rPr>
                <w:rFonts w:ascii="Arial" w:hAnsi="Arial" w:cs="Arial"/>
                <w:sz w:val="24"/>
              </w:rPr>
            </w:pPr>
            <w:r w:rsidRPr="008A73BB">
              <w:rPr>
                <w:rFonts w:ascii="Arial" w:hAnsi="Arial" w:cs="Arial"/>
                <w:b/>
                <w:bCs/>
                <w:sz w:val="24"/>
              </w:rPr>
              <w:t>Łącznie pow. biologicznie czynna</w:t>
            </w:r>
          </w:p>
        </w:tc>
        <w:tc>
          <w:tcPr>
            <w:tcW w:w="4278" w:type="dxa"/>
            <w:tcBorders>
              <w:top w:val="single" w:sz="4" w:space="0" w:color="auto"/>
              <w:left w:val="single" w:sz="4" w:space="0" w:color="auto"/>
              <w:bottom w:val="single" w:sz="4" w:space="0" w:color="auto"/>
              <w:right w:val="single" w:sz="4" w:space="0" w:color="auto"/>
            </w:tcBorders>
          </w:tcPr>
          <w:p w14:paraId="78FE505E" w14:textId="77777777" w:rsidR="00767F36" w:rsidRPr="008A73BB" w:rsidRDefault="00767F36" w:rsidP="00821803">
            <w:pPr>
              <w:ind w:firstLine="0"/>
              <w:jc w:val="left"/>
              <w:rPr>
                <w:rFonts w:ascii="Arial" w:hAnsi="Arial" w:cs="Arial"/>
                <w:sz w:val="24"/>
              </w:rPr>
            </w:pPr>
          </w:p>
        </w:tc>
        <w:tc>
          <w:tcPr>
            <w:tcW w:w="1817" w:type="dxa"/>
            <w:tcBorders>
              <w:top w:val="single" w:sz="4" w:space="0" w:color="auto"/>
              <w:left w:val="single" w:sz="4" w:space="0" w:color="auto"/>
              <w:bottom w:val="single" w:sz="4" w:space="0" w:color="auto"/>
              <w:right w:val="single" w:sz="4" w:space="0" w:color="auto"/>
            </w:tcBorders>
            <w:hideMark/>
          </w:tcPr>
          <w:p w14:paraId="4F5E2EBE" w14:textId="77777777" w:rsidR="00767F36" w:rsidRPr="008A73BB" w:rsidRDefault="00767F36" w:rsidP="00821803">
            <w:pPr>
              <w:ind w:firstLine="0"/>
              <w:jc w:val="right"/>
              <w:rPr>
                <w:rFonts w:ascii="Arial" w:hAnsi="Arial" w:cs="Arial"/>
                <w:sz w:val="24"/>
              </w:rPr>
            </w:pPr>
            <w:r w:rsidRPr="008A73BB">
              <w:rPr>
                <w:rFonts w:ascii="Arial" w:hAnsi="Arial" w:cs="Arial"/>
                <w:b/>
                <w:bCs/>
                <w:sz w:val="24"/>
              </w:rPr>
              <w:t>1 735,44 m</w:t>
            </w:r>
            <w:r w:rsidRPr="008A73BB">
              <w:rPr>
                <w:rFonts w:ascii="Arial" w:hAnsi="Arial" w:cs="Arial"/>
                <w:b/>
                <w:bCs/>
                <w:sz w:val="24"/>
                <w:vertAlign w:val="superscript"/>
              </w:rPr>
              <w:t>2</w:t>
            </w:r>
            <w:r w:rsidRPr="008A73BB">
              <w:rPr>
                <w:rFonts w:ascii="Arial" w:hAnsi="Arial" w:cs="Arial"/>
                <w:b/>
                <w:bCs/>
                <w:sz w:val="24"/>
              </w:rPr>
              <w:t xml:space="preserve"> </w:t>
            </w:r>
          </w:p>
        </w:tc>
      </w:tr>
      <w:tr w:rsidR="00767F36" w:rsidRPr="008A73BB" w14:paraId="3802DBA6" w14:textId="77777777" w:rsidTr="00821803">
        <w:trPr>
          <w:trHeight w:val="263"/>
        </w:trPr>
        <w:tc>
          <w:tcPr>
            <w:tcW w:w="3226" w:type="dxa"/>
            <w:tcBorders>
              <w:top w:val="single" w:sz="4" w:space="0" w:color="auto"/>
              <w:left w:val="single" w:sz="4" w:space="0" w:color="auto"/>
              <w:bottom w:val="single" w:sz="4" w:space="0" w:color="auto"/>
              <w:right w:val="single" w:sz="4" w:space="0" w:color="auto"/>
            </w:tcBorders>
            <w:hideMark/>
          </w:tcPr>
          <w:p w14:paraId="47084F2A" w14:textId="77777777" w:rsidR="00767F36" w:rsidRPr="008A73BB" w:rsidRDefault="00767F36" w:rsidP="00821803">
            <w:pPr>
              <w:ind w:firstLine="0"/>
              <w:jc w:val="left"/>
              <w:rPr>
                <w:rFonts w:ascii="Arial" w:hAnsi="Arial" w:cs="Arial"/>
                <w:sz w:val="24"/>
              </w:rPr>
            </w:pPr>
            <w:r w:rsidRPr="008A73BB">
              <w:rPr>
                <w:rFonts w:ascii="Arial" w:hAnsi="Arial" w:cs="Arial"/>
                <w:sz w:val="24"/>
              </w:rPr>
              <w:t>Ilość miejsc postojowych</w:t>
            </w:r>
          </w:p>
        </w:tc>
        <w:tc>
          <w:tcPr>
            <w:tcW w:w="4278" w:type="dxa"/>
            <w:tcBorders>
              <w:top w:val="single" w:sz="4" w:space="0" w:color="auto"/>
              <w:left w:val="single" w:sz="4" w:space="0" w:color="auto"/>
              <w:bottom w:val="single" w:sz="4" w:space="0" w:color="auto"/>
              <w:right w:val="single" w:sz="4" w:space="0" w:color="auto"/>
            </w:tcBorders>
          </w:tcPr>
          <w:p w14:paraId="24D1CC1C" w14:textId="77777777" w:rsidR="00767F36" w:rsidRPr="008A73BB" w:rsidRDefault="00767F36" w:rsidP="00821803">
            <w:pPr>
              <w:ind w:firstLine="0"/>
              <w:rPr>
                <w:rFonts w:ascii="Arial" w:hAnsi="Arial" w:cs="Arial"/>
                <w:sz w:val="24"/>
              </w:rPr>
            </w:pPr>
          </w:p>
        </w:tc>
        <w:tc>
          <w:tcPr>
            <w:tcW w:w="1817" w:type="dxa"/>
            <w:tcBorders>
              <w:top w:val="single" w:sz="4" w:space="0" w:color="auto"/>
              <w:left w:val="single" w:sz="4" w:space="0" w:color="auto"/>
              <w:bottom w:val="single" w:sz="4" w:space="0" w:color="auto"/>
              <w:right w:val="single" w:sz="4" w:space="0" w:color="auto"/>
            </w:tcBorders>
            <w:hideMark/>
          </w:tcPr>
          <w:p w14:paraId="1F901D73" w14:textId="77777777" w:rsidR="00821803" w:rsidRPr="008A73BB" w:rsidRDefault="00767F36" w:rsidP="00821803">
            <w:pPr>
              <w:ind w:firstLine="0"/>
              <w:jc w:val="right"/>
              <w:rPr>
                <w:rFonts w:ascii="Arial" w:hAnsi="Arial" w:cs="Arial"/>
                <w:sz w:val="24"/>
              </w:rPr>
            </w:pPr>
            <w:r w:rsidRPr="008A73BB">
              <w:rPr>
                <w:rFonts w:ascii="Arial" w:hAnsi="Arial" w:cs="Arial"/>
                <w:sz w:val="24"/>
              </w:rPr>
              <w:t xml:space="preserve">265 m.p. </w:t>
            </w:r>
          </w:p>
          <w:p w14:paraId="76C67EFE" w14:textId="77777777" w:rsidR="00767F36" w:rsidRPr="008A73BB" w:rsidRDefault="00767F36" w:rsidP="00821803">
            <w:pPr>
              <w:ind w:firstLine="0"/>
              <w:jc w:val="right"/>
              <w:rPr>
                <w:rFonts w:ascii="Arial" w:hAnsi="Arial" w:cs="Arial"/>
                <w:sz w:val="24"/>
              </w:rPr>
            </w:pPr>
            <w:r w:rsidRPr="008A73BB">
              <w:rPr>
                <w:rFonts w:ascii="Arial" w:hAnsi="Arial" w:cs="Arial"/>
                <w:sz w:val="24"/>
              </w:rPr>
              <w:t>(10 szt. zew.)</w:t>
            </w:r>
          </w:p>
        </w:tc>
      </w:tr>
    </w:tbl>
    <w:p w14:paraId="60B12F11" w14:textId="77777777" w:rsidR="006F1EB1" w:rsidRPr="008A73BB" w:rsidRDefault="006F1EB1" w:rsidP="00821803">
      <w:pPr>
        <w:rPr>
          <w:rFonts w:ascii="Arial" w:hAnsi="Arial" w:cs="Arial"/>
        </w:rPr>
      </w:pPr>
      <w:bookmarkStart w:id="60" w:name="_Toc118367774"/>
    </w:p>
    <w:p w14:paraId="08678F1F" w14:textId="77777777" w:rsidR="00767F36" w:rsidRPr="008A73BB" w:rsidRDefault="00767F36" w:rsidP="00737553">
      <w:pPr>
        <w:pStyle w:val="Nagwek3"/>
        <w:ind w:left="709"/>
        <w:jc w:val="left"/>
        <w:rPr>
          <w:rFonts w:ascii="Arial" w:hAnsi="Arial" w:cs="Arial"/>
          <w:color w:val="auto"/>
          <w:sz w:val="24"/>
          <w:szCs w:val="24"/>
        </w:rPr>
      </w:pPr>
      <w:bookmarkStart w:id="61" w:name="_Toc120477768"/>
      <w:r w:rsidRPr="008A73BB">
        <w:rPr>
          <w:rFonts w:ascii="Arial" w:hAnsi="Arial" w:cs="Arial"/>
          <w:color w:val="auto"/>
          <w:sz w:val="24"/>
          <w:szCs w:val="24"/>
        </w:rPr>
        <w:t>Informacje i dane uzupełniające dotyczące terenu inwestycji.</w:t>
      </w:r>
      <w:bookmarkEnd w:id="60"/>
      <w:bookmarkEnd w:id="61"/>
    </w:p>
    <w:p w14:paraId="07EA59FA" w14:textId="77777777" w:rsidR="00767F36" w:rsidRPr="008A73BB" w:rsidRDefault="00767F36" w:rsidP="00C92556">
      <w:pPr>
        <w:ind w:firstLine="0"/>
        <w:jc w:val="left"/>
        <w:rPr>
          <w:rFonts w:ascii="Arial" w:hAnsi="Arial" w:cs="Arial"/>
          <w:sz w:val="24"/>
        </w:rPr>
      </w:pPr>
      <w:r w:rsidRPr="008A73BB">
        <w:rPr>
          <w:rFonts w:ascii="Arial" w:hAnsi="Arial" w:cs="Arial"/>
          <w:sz w:val="24"/>
        </w:rPr>
        <w:t>Przedmiotowa inwestycja kwalifikuje się do przedsięwzięć mogących potencjalnie znacząco oddziaływać na środowisko zgodnie z § 3 rozporządzenia Rady Ministrów z dnia 10 września 2019 r.  w sprawie przedsięwzięć mogących znacząco oddziaływać na środowisko (Dz.U.2019 poz. 1839).</w:t>
      </w:r>
    </w:p>
    <w:p w14:paraId="448A8AC3" w14:textId="77777777" w:rsidR="00767F36" w:rsidRPr="008A73BB" w:rsidRDefault="00767F36" w:rsidP="00FA54D5">
      <w:pPr>
        <w:pStyle w:val="Nagwek2"/>
        <w:jc w:val="left"/>
        <w:rPr>
          <w:rFonts w:ascii="Arial" w:hAnsi="Arial" w:cs="Arial"/>
          <w:color w:val="auto"/>
        </w:rPr>
      </w:pPr>
      <w:bookmarkStart w:id="62" w:name="_Toc118367775"/>
      <w:bookmarkStart w:id="63" w:name="_Toc120477769"/>
      <w:r w:rsidRPr="008A73BB">
        <w:rPr>
          <w:rFonts w:ascii="Arial" w:hAnsi="Arial" w:cs="Arial"/>
          <w:color w:val="auto"/>
        </w:rPr>
        <w:t>CZĘŚĆ RYSUNKOWA</w:t>
      </w:r>
      <w:bookmarkEnd w:id="62"/>
      <w:bookmarkEnd w:id="63"/>
    </w:p>
    <w:p w14:paraId="11FA247F" w14:textId="77777777" w:rsidR="00673F8E" w:rsidRPr="008A73BB" w:rsidRDefault="00673F8E" w:rsidP="00FA54D5">
      <w:pPr>
        <w:jc w:val="left"/>
        <w:rPr>
          <w:rFonts w:ascii="Arial" w:hAnsi="Arial" w:cs="Arial"/>
          <w:sz w:val="24"/>
        </w:rPr>
      </w:pPr>
      <w:r w:rsidRPr="008A73BB">
        <w:rPr>
          <w:rFonts w:ascii="Arial" w:hAnsi="Arial" w:cs="Arial"/>
          <w:sz w:val="24"/>
        </w:rPr>
        <w:t>Załącznik nr 1 – Projekt zagospodarowania terenu</w:t>
      </w:r>
    </w:p>
    <w:p w14:paraId="4456E4D1" w14:textId="77777777" w:rsidR="0014245F" w:rsidRPr="008A73BB" w:rsidRDefault="0014245F" w:rsidP="00FA54D5">
      <w:pPr>
        <w:jc w:val="left"/>
        <w:rPr>
          <w:rFonts w:ascii="Arial" w:hAnsi="Arial" w:cs="Arial"/>
          <w:sz w:val="24"/>
        </w:rPr>
      </w:pPr>
      <w:r w:rsidRPr="008A73BB">
        <w:rPr>
          <w:rFonts w:ascii="Arial" w:hAnsi="Arial" w:cs="Arial"/>
          <w:sz w:val="24"/>
        </w:rPr>
        <w:t>Załącznik nr 2 – Rzut poziomu 0/0,5</w:t>
      </w:r>
    </w:p>
    <w:p w14:paraId="5495071B" w14:textId="77777777" w:rsidR="0014245F" w:rsidRPr="008A73BB" w:rsidRDefault="0014245F" w:rsidP="00FA54D5">
      <w:pPr>
        <w:jc w:val="left"/>
        <w:rPr>
          <w:rFonts w:ascii="Arial" w:hAnsi="Arial" w:cs="Arial"/>
          <w:sz w:val="24"/>
        </w:rPr>
      </w:pPr>
      <w:r w:rsidRPr="008A73BB">
        <w:rPr>
          <w:rFonts w:ascii="Arial" w:hAnsi="Arial" w:cs="Arial"/>
          <w:sz w:val="24"/>
        </w:rPr>
        <w:t xml:space="preserve">Załącznik nr </w:t>
      </w:r>
      <w:r w:rsidR="00F550F6" w:rsidRPr="008A73BB">
        <w:rPr>
          <w:rFonts w:ascii="Arial" w:hAnsi="Arial" w:cs="Arial"/>
          <w:sz w:val="24"/>
        </w:rPr>
        <w:t>3</w:t>
      </w:r>
      <w:r w:rsidRPr="008A73BB">
        <w:rPr>
          <w:rFonts w:ascii="Arial" w:hAnsi="Arial" w:cs="Arial"/>
          <w:sz w:val="24"/>
        </w:rPr>
        <w:t xml:space="preserve"> – </w:t>
      </w:r>
      <w:r w:rsidR="0025501B" w:rsidRPr="008A73BB">
        <w:rPr>
          <w:rFonts w:ascii="Arial" w:hAnsi="Arial" w:cs="Arial"/>
          <w:sz w:val="24"/>
        </w:rPr>
        <w:t>Rzut poziomu +1/1,5</w:t>
      </w:r>
    </w:p>
    <w:p w14:paraId="743E8733" w14:textId="77777777" w:rsidR="0014245F" w:rsidRPr="008A73BB" w:rsidRDefault="0014245F" w:rsidP="00FA54D5">
      <w:pPr>
        <w:jc w:val="left"/>
        <w:rPr>
          <w:rFonts w:ascii="Arial" w:hAnsi="Arial" w:cs="Arial"/>
          <w:sz w:val="24"/>
        </w:rPr>
      </w:pPr>
      <w:r w:rsidRPr="008A73BB">
        <w:rPr>
          <w:rFonts w:ascii="Arial" w:hAnsi="Arial" w:cs="Arial"/>
          <w:sz w:val="24"/>
        </w:rPr>
        <w:t xml:space="preserve">Załącznik nr </w:t>
      </w:r>
      <w:r w:rsidR="00F550F6" w:rsidRPr="008A73BB">
        <w:rPr>
          <w:rFonts w:ascii="Arial" w:hAnsi="Arial" w:cs="Arial"/>
          <w:sz w:val="24"/>
        </w:rPr>
        <w:t>4</w:t>
      </w:r>
      <w:r w:rsidRPr="008A73BB">
        <w:rPr>
          <w:rFonts w:ascii="Arial" w:hAnsi="Arial" w:cs="Arial"/>
          <w:sz w:val="24"/>
        </w:rPr>
        <w:t xml:space="preserve"> – </w:t>
      </w:r>
      <w:r w:rsidR="0025501B" w:rsidRPr="008A73BB">
        <w:rPr>
          <w:rFonts w:ascii="Arial" w:hAnsi="Arial" w:cs="Arial"/>
          <w:sz w:val="24"/>
        </w:rPr>
        <w:t>Rzut poziomu</w:t>
      </w:r>
      <w:r w:rsidR="00F550F6" w:rsidRPr="008A73BB">
        <w:rPr>
          <w:rFonts w:ascii="Arial" w:hAnsi="Arial" w:cs="Arial"/>
          <w:sz w:val="24"/>
        </w:rPr>
        <w:t xml:space="preserve"> +2/2,5</w:t>
      </w:r>
    </w:p>
    <w:p w14:paraId="1DD59B0D" w14:textId="77777777" w:rsidR="0014245F" w:rsidRPr="008A73BB" w:rsidRDefault="0014245F" w:rsidP="00FA54D5">
      <w:pPr>
        <w:jc w:val="left"/>
        <w:rPr>
          <w:rFonts w:ascii="Arial" w:hAnsi="Arial" w:cs="Arial"/>
          <w:sz w:val="24"/>
        </w:rPr>
      </w:pPr>
      <w:r w:rsidRPr="008A73BB">
        <w:rPr>
          <w:rFonts w:ascii="Arial" w:hAnsi="Arial" w:cs="Arial"/>
          <w:sz w:val="24"/>
        </w:rPr>
        <w:t xml:space="preserve">Załącznik nr </w:t>
      </w:r>
      <w:r w:rsidR="00F550F6" w:rsidRPr="008A73BB">
        <w:rPr>
          <w:rFonts w:ascii="Arial" w:hAnsi="Arial" w:cs="Arial"/>
          <w:sz w:val="24"/>
        </w:rPr>
        <w:t>5</w:t>
      </w:r>
      <w:r w:rsidRPr="008A73BB">
        <w:rPr>
          <w:rFonts w:ascii="Arial" w:hAnsi="Arial" w:cs="Arial"/>
          <w:sz w:val="24"/>
        </w:rPr>
        <w:t xml:space="preserve"> – </w:t>
      </w:r>
      <w:r w:rsidR="0025501B" w:rsidRPr="008A73BB">
        <w:rPr>
          <w:rFonts w:ascii="Arial" w:hAnsi="Arial" w:cs="Arial"/>
          <w:sz w:val="24"/>
        </w:rPr>
        <w:t>Rzut poziomu</w:t>
      </w:r>
      <w:r w:rsidR="00F550F6" w:rsidRPr="008A73BB">
        <w:rPr>
          <w:rFonts w:ascii="Arial" w:hAnsi="Arial" w:cs="Arial"/>
          <w:sz w:val="24"/>
        </w:rPr>
        <w:t xml:space="preserve"> +3/3,5</w:t>
      </w:r>
    </w:p>
    <w:p w14:paraId="26AA0E60" w14:textId="77777777" w:rsidR="00682165" w:rsidRPr="008A73BB" w:rsidRDefault="00682165" w:rsidP="00FA54D5">
      <w:pPr>
        <w:jc w:val="left"/>
        <w:rPr>
          <w:rFonts w:ascii="Arial" w:hAnsi="Arial" w:cs="Arial"/>
          <w:sz w:val="24"/>
        </w:rPr>
      </w:pPr>
      <w:r w:rsidRPr="008A73BB">
        <w:rPr>
          <w:rFonts w:ascii="Arial" w:hAnsi="Arial" w:cs="Arial"/>
          <w:sz w:val="24"/>
        </w:rPr>
        <w:t>Załącznik nr 6 – Rzut poziomu +4/4,5</w:t>
      </w:r>
    </w:p>
    <w:p w14:paraId="64F64BBE" w14:textId="77777777" w:rsidR="00682165" w:rsidRPr="008A73BB" w:rsidRDefault="00682165" w:rsidP="00FA54D5">
      <w:pPr>
        <w:jc w:val="left"/>
        <w:rPr>
          <w:rFonts w:ascii="Arial" w:hAnsi="Arial" w:cs="Arial"/>
          <w:sz w:val="24"/>
        </w:rPr>
      </w:pPr>
      <w:r w:rsidRPr="008A73BB">
        <w:rPr>
          <w:rFonts w:ascii="Arial" w:hAnsi="Arial" w:cs="Arial"/>
          <w:sz w:val="24"/>
        </w:rPr>
        <w:t xml:space="preserve">Załącznik nr 7 – </w:t>
      </w:r>
      <w:r w:rsidR="004F28FD" w:rsidRPr="008A73BB">
        <w:rPr>
          <w:rFonts w:ascii="Arial" w:hAnsi="Arial" w:cs="Arial"/>
          <w:sz w:val="24"/>
        </w:rPr>
        <w:t>Przekrój A-A</w:t>
      </w:r>
    </w:p>
    <w:p w14:paraId="57C4B42E" w14:textId="77777777" w:rsidR="00A6052C" w:rsidRPr="008A73BB" w:rsidRDefault="00682165" w:rsidP="00FA54D5">
      <w:pPr>
        <w:jc w:val="left"/>
        <w:rPr>
          <w:rFonts w:ascii="Arial" w:hAnsi="Arial" w:cs="Arial"/>
          <w:sz w:val="24"/>
        </w:rPr>
      </w:pPr>
      <w:r w:rsidRPr="008A73BB">
        <w:rPr>
          <w:rFonts w:ascii="Arial" w:hAnsi="Arial" w:cs="Arial"/>
          <w:sz w:val="24"/>
        </w:rPr>
        <w:t>Załącznik nr 8 –</w:t>
      </w:r>
      <w:r w:rsidR="00A6052C" w:rsidRPr="008A73BB">
        <w:rPr>
          <w:rFonts w:ascii="Arial" w:hAnsi="Arial" w:cs="Arial"/>
          <w:sz w:val="24"/>
        </w:rPr>
        <w:t xml:space="preserve"> Przekrój B-B</w:t>
      </w:r>
    </w:p>
    <w:p w14:paraId="304121BA" w14:textId="77777777" w:rsidR="00A6052C" w:rsidRPr="008A73BB" w:rsidRDefault="00682165" w:rsidP="00FA54D5">
      <w:pPr>
        <w:jc w:val="left"/>
        <w:rPr>
          <w:rFonts w:ascii="Arial" w:hAnsi="Arial" w:cs="Arial"/>
          <w:sz w:val="24"/>
        </w:rPr>
      </w:pPr>
      <w:r w:rsidRPr="008A73BB">
        <w:rPr>
          <w:rFonts w:ascii="Arial" w:hAnsi="Arial" w:cs="Arial"/>
          <w:sz w:val="24"/>
        </w:rPr>
        <w:t>Załącznik nr 9 –</w:t>
      </w:r>
      <w:r w:rsidR="00A6052C" w:rsidRPr="008A73BB">
        <w:rPr>
          <w:rFonts w:ascii="Arial" w:hAnsi="Arial" w:cs="Arial"/>
          <w:sz w:val="24"/>
        </w:rPr>
        <w:t xml:space="preserve"> Przekrój C-C</w:t>
      </w:r>
    </w:p>
    <w:p w14:paraId="4DB7AE51" w14:textId="77777777" w:rsidR="00A6052C" w:rsidRPr="008A73BB" w:rsidRDefault="00A6052C" w:rsidP="00FA54D5">
      <w:pPr>
        <w:jc w:val="left"/>
        <w:rPr>
          <w:rFonts w:ascii="Arial" w:hAnsi="Arial" w:cs="Arial"/>
          <w:sz w:val="24"/>
        </w:rPr>
      </w:pPr>
      <w:r w:rsidRPr="008A73BB">
        <w:rPr>
          <w:rFonts w:ascii="Arial" w:hAnsi="Arial" w:cs="Arial"/>
          <w:sz w:val="24"/>
        </w:rPr>
        <w:t>Załącznik nr 10 – Przekrój D-D</w:t>
      </w:r>
    </w:p>
    <w:p w14:paraId="1AA739C9" w14:textId="77777777" w:rsidR="00293038" w:rsidRPr="008A73BB" w:rsidRDefault="00293038" w:rsidP="00FA54D5">
      <w:pPr>
        <w:pStyle w:val="Nagwek1"/>
        <w:jc w:val="left"/>
        <w:rPr>
          <w:rFonts w:ascii="Arial" w:hAnsi="Arial" w:cs="Arial"/>
          <w:color w:val="auto"/>
          <w:sz w:val="24"/>
          <w:szCs w:val="24"/>
        </w:rPr>
      </w:pPr>
      <w:bookmarkStart w:id="64" w:name="_Toc120477770"/>
      <w:r w:rsidRPr="008A73BB">
        <w:rPr>
          <w:rFonts w:ascii="Arial" w:hAnsi="Arial" w:cs="Arial"/>
          <w:color w:val="auto"/>
          <w:sz w:val="24"/>
          <w:szCs w:val="24"/>
        </w:rPr>
        <w:t>Podział zadań i ryzyk związanych z realizacją przedsięwzięcia</w:t>
      </w:r>
      <w:bookmarkEnd w:id="64"/>
    </w:p>
    <w:p w14:paraId="1C609E20" w14:textId="77777777" w:rsidR="00474655" w:rsidRPr="008A73BB" w:rsidRDefault="00293038" w:rsidP="00C92556">
      <w:pPr>
        <w:ind w:firstLine="0"/>
        <w:jc w:val="left"/>
        <w:rPr>
          <w:rFonts w:ascii="Arial" w:hAnsi="Arial" w:cs="Arial"/>
          <w:sz w:val="24"/>
        </w:rPr>
      </w:pPr>
      <w:r w:rsidRPr="008A73BB">
        <w:rPr>
          <w:rFonts w:ascii="Arial" w:hAnsi="Arial" w:cs="Arial"/>
          <w:sz w:val="24"/>
        </w:rPr>
        <w:t>Warunkiem współpracy w ramach partnerstwa publiczno-prywatnego jest podział zadań i ryzyk pomiędzy strony takiego kontraktu. Zakres i przedmiot przedsięwzięcia</w:t>
      </w:r>
      <w:r w:rsidR="00474655" w:rsidRPr="008A73BB">
        <w:rPr>
          <w:rFonts w:ascii="Arial" w:hAnsi="Arial" w:cs="Arial"/>
          <w:sz w:val="24"/>
        </w:rPr>
        <w:t xml:space="preserve"> </w:t>
      </w:r>
      <w:r w:rsidRPr="008A73BB">
        <w:rPr>
          <w:rFonts w:ascii="Arial" w:hAnsi="Arial" w:cs="Arial"/>
          <w:sz w:val="24"/>
        </w:rPr>
        <w:t>pozwala</w:t>
      </w:r>
      <w:r w:rsidR="00474655" w:rsidRPr="008A73BB">
        <w:rPr>
          <w:rFonts w:ascii="Arial" w:hAnsi="Arial" w:cs="Arial"/>
          <w:sz w:val="24"/>
        </w:rPr>
        <w:t xml:space="preserve"> </w:t>
      </w:r>
      <w:r w:rsidRPr="008A73BB">
        <w:rPr>
          <w:rFonts w:ascii="Arial" w:hAnsi="Arial" w:cs="Arial"/>
          <w:sz w:val="24"/>
        </w:rPr>
        <w:t>na</w:t>
      </w:r>
      <w:r w:rsidR="002D05E8" w:rsidRPr="008A73BB">
        <w:rPr>
          <w:rFonts w:ascii="Arial" w:hAnsi="Arial" w:cs="Arial"/>
          <w:sz w:val="24"/>
        </w:rPr>
        <w:t> </w:t>
      </w:r>
      <w:r w:rsidRPr="008A73BB">
        <w:rPr>
          <w:rFonts w:ascii="Arial" w:hAnsi="Arial" w:cs="Arial"/>
          <w:sz w:val="24"/>
        </w:rPr>
        <w:t>wyodrębnienie i</w:t>
      </w:r>
      <w:r w:rsidR="00C37673" w:rsidRPr="008A73BB">
        <w:rPr>
          <w:rFonts w:ascii="Arial" w:hAnsi="Arial" w:cs="Arial"/>
          <w:sz w:val="24"/>
        </w:rPr>
        <w:t> </w:t>
      </w:r>
      <w:r w:rsidRPr="008A73BB">
        <w:rPr>
          <w:rFonts w:ascii="Arial" w:hAnsi="Arial" w:cs="Arial"/>
          <w:sz w:val="24"/>
        </w:rPr>
        <w:t>przeniesienie na partnera prywatnego części ryzyk związanych z</w:t>
      </w:r>
      <w:r w:rsidR="002D05E8" w:rsidRPr="008A73BB">
        <w:rPr>
          <w:rFonts w:ascii="Arial" w:hAnsi="Arial" w:cs="Arial"/>
          <w:sz w:val="24"/>
        </w:rPr>
        <w:t> </w:t>
      </w:r>
      <w:r w:rsidRPr="008A73BB">
        <w:rPr>
          <w:rFonts w:ascii="Arial" w:hAnsi="Arial" w:cs="Arial"/>
          <w:sz w:val="24"/>
        </w:rPr>
        <w:t>planowaną inwestycją. O ile</w:t>
      </w:r>
      <w:r w:rsidR="00C37673" w:rsidRPr="008A73BB">
        <w:rPr>
          <w:rFonts w:ascii="Arial" w:hAnsi="Arial" w:cs="Arial"/>
          <w:sz w:val="24"/>
        </w:rPr>
        <w:t xml:space="preserve"> </w:t>
      </w:r>
      <w:r w:rsidRPr="008A73BB">
        <w:rPr>
          <w:rFonts w:ascii="Arial" w:hAnsi="Arial" w:cs="Arial"/>
          <w:sz w:val="24"/>
        </w:rPr>
        <w:t>o</w:t>
      </w:r>
      <w:r w:rsidR="00FD757F" w:rsidRPr="008A73BB">
        <w:rPr>
          <w:rFonts w:ascii="Arial" w:hAnsi="Arial" w:cs="Arial"/>
          <w:sz w:val="24"/>
        </w:rPr>
        <w:t> </w:t>
      </w:r>
      <w:r w:rsidRPr="008A73BB">
        <w:rPr>
          <w:rFonts w:ascii="Arial" w:hAnsi="Arial" w:cs="Arial"/>
          <w:sz w:val="24"/>
        </w:rPr>
        <w:t>ostatecznym zakresie podziału ryzyk między stronami zdecyduje treść umowy PPP, to na obecnym etapie można wskazać podstawowe ryzyka, które w ramach takiej umowy Podmiot Publiczny może ponieść, a</w:t>
      </w:r>
      <w:r w:rsidR="006E3FFC">
        <w:rPr>
          <w:rFonts w:ascii="Arial" w:hAnsi="Arial" w:cs="Arial"/>
          <w:sz w:val="24"/>
        </w:rPr>
        <w:t> </w:t>
      </w:r>
      <w:r w:rsidRPr="008A73BB">
        <w:rPr>
          <w:rFonts w:ascii="Arial" w:hAnsi="Arial" w:cs="Arial"/>
          <w:sz w:val="24"/>
        </w:rPr>
        <w:t>które planuje przenieść na</w:t>
      </w:r>
      <w:r w:rsidR="002D05E8" w:rsidRPr="008A73BB">
        <w:rPr>
          <w:rFonts w:ascii="Arial" w:hAnsi="Arial" w:cs="Arial"/>
          <w:sz w:val="24"/>
        </w:rPr>
        <w:t> </w:t>
      </w:r>
      <w:r w:rsidRPr="008A73BB">
        <w:rPr>
          <w:rFonts w:ascii="Arial" w:hAnsi="Arial" w:cs="Arial"/>
          <w:sz w:val="24"/>
        </w:rPr>
        <w:t xml:space="preserve">Partnera </w:t>
      </w:r>
      <w:r w:rsidR="00C37673" w:rsidRPr="008A73BB">
        <w:rPr>
          <w:rFonts w:ascii="Arial" w:hAnsi="Arial" w:cs="Arial"/>
          <w:sz w:val="24"/>
        </w:rPr>
        <w:t>P</w:t>
      </w:r>
      <w:r w:rsidRPr="008A73BB">
        <w:rPr>
          <w:rFonts w:ascii="Arial" w:hAnsi="Arial" w:cs="Arial"/>
          <w:sz w:val="24"/>
        </w:rPr>
        <w:t xml:space="preserve">rywatnego. </w:t>
      </w:r>
    </w:p>
    <w:p w14:paraId="419EFDC1" w14:textId="77777777" w:rsidR="00293038" w:rsidRPr="008A73BB" w:rsidRDefault="003729B8" w:rsidP="006E3FFC">
      <w:pPr>
        <w:ind w:firstLine="0"/>
        <w:rPr>
          <w:rFonts w:ascii="Arial" w:hAnsi="Arial" w:cs="Arial"/>
          <w:sz w:val="24"/>
        </w:rPr>
      </w:pPr>
      <w:r w:rsidRPr="008A73BB">
        <w:rPr>
          <w:rFonts w:ascii="Arial" w:hAnsi="Arial" w:cs="Arial"/>
          <w:sz w:val="24"/>
        </w:rPr>
        <w:t xml:space="preserve">W poniższych tabelach przedstawiono </w:t>
      </w:r>
      <w:r w:rsidR="00293038" w:rsidRPr="008A73BB">
        <w:rPr>
          <w:rFonts w:ascii="Arial" w:hAnsi="Arial" w:cs="Arial"/>
          <w:sz w:val="24"/>
        </w:rPr>
        <w:t>propozycję podziału zadań i</w:t>
      </w:r>
      <w:r w:rsidR="002D05E8" w:rsidRPr="008A73BB">
        <w:rPr>
          <w:rFonts w:ascii="Arial" w:hAnsi="Arial" w:cs="Arial"/>
          <w:sz w:val="24"/>
        </w:rPr>
        <w:t> </w:t>
      </w:r>
      <w:r w:rsidR="00293038" w:rsidRPr="008A73BB">
        <w:rPr>
          <w:rFonts w:ascii="Arial" w:hAnsi="Arial" w:cs="Arial"/>
          <w:sz w:val="24"/>
        </w:rPr>
        <w:t xml:space="preserve">ryzyk </w:t>
      </w:r>
      <w:r w:rsidRPr="008A73BB">
        <w:rPr>
          <w:rFonts w:ascii="Arial" w:hAnsi="Arial" w:cs="Arial"/>
          <w:sz w:val="24"/>
        </w:rPr>
        <w:t>związanych z realizacją przedsięwzięcia</w:t>
      </w:r>
      <w:r w:rsidR="00FD757F" w:rsidRPr="008A73BB">
        <w:rPr>
          <w:rFonts w:ascii="Arial" w:hAnsi="Arial" w:cs="Arial"/>
          <w:sz w:val="24"/>
        </w:rPr>
        <w:t>.</w:t>
      </w:r>
    </w:p>
    <w:p w14:paraId="0B799D93" w14:textId="77777777" w:rsidR="003729B8" w:rsidRPr="008A73BB" w:rsidRDefault="003729B8" w:rsidP="00FA54D5">
      <w:pPr>
        <w:pStyle w:val="Legenda"/>
        <w:ind w:firstLine="0"/>
        <w:jc w:val="left"/>
        <w:rPr>
          <w:rFonts w:ascii="Arial" w:hAnsi="Arial" w:cs="Arial"/>
          <w:color w:val="auto"/>
          <w:sz w:val="24"/>
          <w:szCs w:val="24"/>
        </w:rPr>
      </w:pPr>
      <w:bookmarkStart w:id="65" w:name="_Toc120478713"/>
      <w:r w:rsidRPr="008A73BB">
        <w:rPr>
          <w:rFonts w:ascii="Arial" w:hAnsi="Arial" w:cs="Arial"/>
          <w:color w:val="auto"/>
          <w:sz w:val="24"/>
          <w:szCs w:val="24"/>
        </w:rPr>
        <w:t xml:space="preserve">Tabela </w:t>
      </w:r>
      <w:r w:rsidR="00B01013" w:rsidRPr="008A73BB">
        <w:rPr>
          <w:rFonts w:ascii="Arial" w:hAnsi="Arial" w:cs="Arial"/>
          <w:color w:val="auto"/>
          <w:sz w:val="24"/>
          <w:szCs w:val="24"/>
        </w:rPr>
        <w:fldChar w:fldCharType="begin"/>
      </w:r>
      <w:r w:rsidR="00B01013" w:rsidRPr="008A73BB">
        <w:rPr>
          <w:rFonts w:ascii="Arial" w:hAnsi="Arial" w:cs="Arial"/>
          <w:color w:val="auto"/>
          <w:sz w:val="24"/>
          <w:szCs w:val="24"/>
        </w:rPr>
        <w:instrText xml:space="preserve"> SEQ Tabela \* ARABIC </w:instrText>
      </w:r>
      <w:r w:rsidR="00B01013" w:rsidRPr="008A73BB">
        <w:rPr>
          <w:rFonts w:ascii="Arial" w:hAnsi="Arial" w:cs="Arial"/>
          <w:color w:val="auto"/>
          <w:sz w:val="24"/>
          <w:szCs w:val="24"/>
        </w:rPr>
        <w:fldChar w:fldCharType="separate"/>
      </w:r>
      <w:r w:rsidR="006F26A7" w:rsidRPr="008A73BB">
        <w:rPr>
          <w:rFonts w:ascii="Arial" w:hAnsi="Arial" w:cs="Arial"/>
          <w:noProof/>
          <w:color w:val="auto"/>
          <w:sz w:val="24"/>
          <w:szCs w:val="24"/>
        </w:rPr>
        <w:t>4</w:t>
      </w:r>
      <w:r w:rsidR="00B01013" w:rsidRPr="008A73BB">
        <w:rPr>
          <w:rFonts w:ascii="Arial" w:hAnsi="Arial" w:cs="Arial"/>
          <w:noProof/>
          <w:color w:val="auto"/>
          <w:sz w:val="24"/>
          <w:szCs w:val="24"/>
        </w:rPr>
        <w:fldChar w:fldCharType="end"/>
      </w:r>
      <w:r w:rsidRPr="008A73BB">
        <w:rPr>
          <w:rFonts w:ascii="Arial" w:hAnsi="Arial" w:cs="Arial"/>
          <w:color w:val="auto"/>
          <w:sz w:val="24"/>
          <w:szCs w:val="24"/>
        </w:rPr>
        <w:t>.</w:t>
      </w:r>
      <w:r w:rsidR="00950F43" w:rsidRPr="008A73BB">
        <w:rPr>
          <w:rFonts w:ascii="Arial" w:hAnsi="Arial" w:cs="Arial"/>
          <w:color w:val="auto"/>
          <w:sz w:val="24"/>
          <w:szCs w:val="24"/>
        </w:rPr>
        <w:t xml:space="preserve"> Podział zadań</w:t>
      </w:r>
      <w:bookmarkEnd w:id="65"/>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2480"/>
        <w:gridCol w:w="2481"/>
      </w:tblGrid>
      <w:tr w:rsidR="00950F43" w:rsidRPr="008A73BB" w14:paraId="2ACD224C" w14:textId="77777777" w:rsidTr="00474655">
        <w:tc>
          <w:tcPr>
            <w:tcW w:w="3856" w:type="dxa"/>
            <w:shd w:val="clear" w:color="auto" w:fill="auto"/>
            <w:vAlign w:val="center"/>
          </w:tcPr>
          <w:p w14:paraId="539EB651" w14:textId="77777777" w:rsidR="00950F43" w:rsidRPr="008A73BB" w:rsidRDefault="00950F43" w:rsidP="00FA54D5">
            <w:pPr>
              <w:pStyle w:val="Style142"/>
              <w:shd w:val="clear" w:color="auto" w:fill="auto"/>
              <w:spacing w:before="120" w:after="120" w:line="240" w:lineRule="auto"/>
              <w:ind w:firstLine="0"/>
              <w:rPr>
                <w:sz w:val="24"/>
                <w:szCs w:val="24"/>
              </w:rPr>
            </w:pPr>
            <w:r w:rsidRPr="008A73BB">
              <w:rPr>
                <w:sz w:val="24"/>
                <w:szCs w:val="24"/>
              </w:rPr>
              <w:t>Zadanie</w:t>
            </w:r>
          </w:p>
        </w:tc>
        <w:tc>
          <w:tcPr>
            <w:tcW w:w="2480" w:type="dxa"/>
            <w:shd w:val="clear" w:color="auto" w:fill="auto"/>
            <w:vAlign w:val="center"/>
          </w:tcPr>
          <w:p w14:paraId="0AC517D2" w14:textId="77777777" w:rsidR="00950F43" w:rsidRPr="008A73BB" w:rsidRDefault="00E669F5" w:rsidP="00FA54D5">
            <w:pPr>
              <w:pStyle w:val="Style142"/>
              <w:shd w:val="clear" w:color="auto" w:fill="auto"/>
              <w:spacing w:before="120" w:after="120" w:line="240" w:lineRule="auto"/>
              <w:ind w:left="119" w:firstLine="0"/>
              <w:rPr>
                <w:sz w:val="24"/>
                <w:szCs w:val="24"/>
              </w:rPr>
            </w:pPr>
            <w:r w:rsidRPr="008A73BB">
              <w:rPr>
                <w:sz w:val="24"/>
                <w:szCs w:val="24"/>
              </w:rPr>
              <w:t>Podmiot Publiczny</w:t>
            </w:r>
          </w:p>
        </w:tc>
        <w:tc>
          <w:tcPr>
            <w:tcW w:w="2481" w:type="dxa"/>
          </w:tcPr>
          <w:p w14:paraId="462F9753" w14:textId="77777777" w:rsidR="00950F43" w:rsidRPr="008A73BB" w:rsidRDefault="00E669F5" w:rsidP="00FA54D5">
            <w:pPr>
              <w:pStyle w:val="Style142"/>
              <w:shd w:val="clear" w:color="auto" w:fill="auto"/>
              <w:spacing w:before="120" w:after="120" w:line="240" w:lineRule="auto"/>
              <w:ind w:left="119" w:firstLine="0"/>
              <w:rPr>
                <w:sz w:val="24"/>
                <w:szCs w:val="24"/>
              </w:rPr>
            </w:pPr>
            <w:r w:rsidRPr="008A73BB">
              <w:rPr>
                <w:sz w:val="24"/>
                <w:szCs w:val="24"/>
              </w:rPr>
              <w:t>Partner Prywatny</w:t>
            </w:r>
          </w:p>
        </w:tc>
      </w:tr>
      <w:tr w:rsidR="00950F43" w:rsidRPr="008A73BB" w14:paraId="1BD36AC9" w14:textId="77777777" w:rsidTr="00474655">
        <w:tc>
          <w:tcPr>
            <w:tcW w:w="3856" w:type="dxa"/>
            <w:shd w:val="clear" w:color="auto" w:fill="auto"/>
          </w:tcPr>
          <w:p w14:paraId="1AA97A9B" w14:textId="77777777" w:rsidR="00950F43" w:rsidRPr="008A73BB" w:rsidRDefault="00950F43" w:rsidP="00FA54D5">
            <w:pPr>
              <w:pStyle w:val="Style113"/>
              <w:shd w:val="clear" w:color="auto" w:fill="auto"/>
              <w:spacing w:before="120" w:after="120" w:line="240" w:lineRule="auto"/>
              <w:ind w:left="119" w:firstLine="0"/>
              <w:rPr>
                <w:sz w:val="24"/>
                <w:szCs w:val="24"/>
              </w:rPr>
            </w:pPr>
            <w:r w:rsidRPr="008A73BB">
              <w:rPr>
                <w:sz w:val="24"/>
                <w:szCs w:val="24"/>
              </w:rPr>
              <w:t xml:space="preserve">Planowanie </w:t>
            </w:r>
            <w:r w:rsidR="00E669F5" w:rsidRPr="008A73BB">
              <w:rPr>
                <w:sz w:val="24"/>
                <w:szCs w:val="24"/>
              </w:rPr>
              <w:t>i określenie zakresu inwestycji</w:t>
            </w:r>
            <w:r w:rsidRPr="008A73BB">
              <w:rPr>
                <w:sz w:val="24"/>
                <w:szCs w:val="24"/>
              </w:rPr>
              <w:t xml:space="preserve"> </w:t>
            </w:r>
          </w:p>
        </w:tc>
        <w:tc>
          <w:tcPr>
            <w:tcW w:w="2480" w:type="dxa"/>
            <w:shd w:val="clear" w:color="auto" w:fill="auto"/>
          </w:tcPr>
          <w:p w14:paraId="72D13A3D" w14:textId="77777777" w:rsidR="00950F43" w:rsidRPr="008A73BB" w:rsidRDefault="00E669F5" w:rsidP="00FA54D5">
            <w:pPr>
              <w:pStyle w:val="Style113"/>
              <w:shd w:val="clear" w:color="auto" w:fill="auto"/>
              <w:spacing w:before="120" w:after="120" w:line="240" w:lineRule="auto"/>
              <w:ind w:firstLine="0"/>
              <w:rPr>
                <w:sz w:val="24"/>
                <w:szCs w:val="24"/>
              </w:rPr>
            </w:pPr>
            <w:r w:rsidRPr="008A73BB">
              <w:rPr>
                <w:sz w:val="24"/>
                <w:szCs w:val="24"/>
              </w:rPr>
              <w:t>X</w:t>
            </w:r>
          </w:p>
        </w:tc>
        <w:tc>
          <w:tcPr>
            <w:tcW w:w="2481" w:type="dxa"/>
          </w:tcPr>
          <w:p w14:paraId="5FB41D43" w14:textId="77777777" w:rsidR="00950F43" w:rsidRPr="008A73BB" w:rsidRDefault="00950F43" w:rsidP="00FA54D5">
            <w:pPr>
              <w:pStyle w:val="Style113"/>
              <w:shd w:val="clear" w:color="auto" w:fill="auto"/>
              <w:spacing w:before="120" w:after="120" w:line="240" w:lineRule="auto"/>
              <w:ind w:left="207" w:firstLine="0"/>
              <w:rPr>
                <w:sz w:val="24"/>
                <w:szCs w:val="24"/>
              </w:rPr>
            </w:pPr>
          </w:p>
        </w:tc>
      </w:tr>
      <w:tr w:rsidR="008409E8" w:rsidRPr="008A73BB" w14:paraId="21830772" w14:textId="77777777" w:rsidTr="00474655">
        <w:tc>
          <w:tcPr>
            <w:tcW w:w="3856" w:type="dxa"/>
            <w:shd w:val="clear" w:color="auto" w:fill="auto"/>
          </w:tcPr>
          <w:p w14:paraId="18B45386" w14:textId="77777777" w:rsidR="008409E8" w:rsidRPr="008A73BB" w:rsidRDefault="008409E8" w:rsidP="00FA54D5">
            <w:pPr>
              <w:pStyle w:val="Style113"/>
              <w:shd w:val="clear" w:color="auto" w:fill="auto"/>
              <w:spacing w:before="120" w:after="120" w:line="240" w:lineRule="auto"/>
              <w:ind w:left="119" w:firstLine="0"/>
              <w:rPr>
                <w:sz w:val="24"/>
                <w:szCs w:val="24"/>
              </w:rPr>
            </w:pPr>
            <w:r w:rsidRPr="008A73BB">
              <w:rPr>
                <w:sz w:val="24"/>
                <w:szCs w:val="24"/>
              </w:rPr>
              <w:t>Przekazanie nieruchomości gruntowych</w:t>
            </w:r>
            <w:r w:rsidR="00E64BBC" w:rsidRPr="00E64BBC">
              <w:rPr>
                <w:color w:val="FF0000"/>
                <w:sz w:val="24"/>
                <w:szCs w:val="24"/>
              </w:rPr>
              <w:t>,</w:t>
            </w:r>
            <w:r w:rsidRPr="008A73BB">
              <w:rPr>
                <w:sz w:val="24"/>
                <w:szCs w:val="24"/>
              </w:rPr>
              <w:t xml:space="preserve"> na których zostanie zrealizowane przedsięwzięcie</w:t>
            </w:r>
          </w:p>
        </w:tc>
        <w:tc>
          <w:tcPr>
            <w:tcW w:w="2480" w:type="dxa"/>
            <w:shd w:val="clear" w:color="auto" w:fill="auto"/>
          </w:tcPr>
          <w:p w14:paraId="58F4FF7D" w14:textId="77777777" w:rsidR="008409E8" w:rsidRPr="008A73BB" w:rsidRDefault="008409E8" w:rsidP="00FA54D5">
            <w:pPr>
              <w:pStyle w:val="Style113"/>
              <w:shd w:val="clear" w:color="auto" w:fill="auto"/>
              <w:spacing w:before="120" w:after="120" w:line="240" w:lineRule="auto"/>
              <w:ind w:firstLine="0"/>
              <w:rPr>
                <w:sz w:val="24"/>
                <w:szCs w:val="24"/>
              </w:rPr>
            </w:pPr>
            <w:r w:rsidRPr="008A73BB">
              <w:rPr>
                <w:sz w:val="24"/>
                <w:szCs w:val="24"/>
              </w:rPr>
              <w:t>X</w:t>
            </w:r>
          </w:p>
        </w:tc>
        <w:tc>
          <w:tcPr>
            <w:tcW w:w="2481" w:type="dxa"/>
          </w:tcPr>
          <w:p w14:paraId="49FA4703" w14:textId="77777777" w:rsidR="008409E8" w:rsidRPr="008A73BB" w:rsidRDefault="008409E8" w:rsidP="00FA54D5">
            <w:pPr>
              <w:pStyle w:val="Style113"/>
              <w:shd w:val="clear" w:color="auto" w:fill="auto"/>
              <w:spacing w:before="120" w:after="120" w:line="240" w:lineRule="auto"/>
              <w:ind w:left="207" w:firstLine="0"/>
              <w:rPr>
                <w:sz w:val="24"/>
                <w:szCs w:val="24"/>
              </w:rPr>
            </w:pPr>
          </w:p>
        </w:tc>
      </w:tr>
      <w:tr w:rsidR="00950F43" w:rsidRPr="008A73BB" w14:paraId="4D8284D3" w14:textId="77777777" w:rsidTr="00474655">
        <w:tc>
          <w:tcPr>
            <w:tcW w:w="3856" w:type="dxa"/>
            <w:shd w:val="clear" w:color="auto" w:fill="auto"/>
          </w:tcPr>
          <w:p w14:paraId="3AC17396" w14:textId="77777777" w:rsidR="00950F43" w:rsidRPr="008A73BB" w:rsidRDefault="00E669F5" w:rsidP="00FA54D5">
            <w:pPr>
              <w:pStyle w:val="Style113"/>
              <w:shd w:val="clear" w:color="auto" w:fill="auto"/>
              <w:spacing w:before="120" w:after="120" w:line="240" w:lineRule="auto"/>
              <w:ind w:left="119" w:firstLine="0"/>
              <w:rPr>
                <w:sz w:val="24"/>
                <w:szCs w:val="24"/>
              </w:rPr>
            </w:pPr>
            <w:r w:rsidRPr="008A73BB">
              <w:rPr>
                <w:sz w:val="24"/>
                <w:szCs w:val="24"/>
              </w:rPr>
              <w:t xml:space="preserve">Zaprojektowanie i uzyskanie decyzji </w:t>
            </w:r>
            <w:r w:rsidR="008409E8" w:rsidRPr="008A73BB">
              <w:rPr>
                <w:sz w:val="24"/>
                <w:szCs w:val="24"/>
              </w:rPr>
              <w:t>administracyjnych</w:t>
            </w:r>
          </w:p>
        </w:tc>
        <w:tc>
          <w:tcPr>
            <w:tcW w:w="2480" w:type="dxa"/>
            <w:shd w:val="clear" w:color="auto" w:fill="auto"/>
          </w:tcPr>
          <w:p w14:paraId="2A7C0CCC" w14:textId="77777777" w:rsidR="00950F43" w:rsidRPr="008A73BB" w:rsidRDefault="00950F43" w:rsidP="00FA54D5">
            <w:pPr>
              <w:pStyle w:val="Style113"/>
              <w:shd w:val="clear" w:color="auto" w:fill="auto"/>
              <w:spacing w:before="120" w:after="120" w:line="240" w:lineRule="auto"/>
              <w:ind w:left="207" w:firstLine="0"/>
              <w:rPr>
                <w:sz w:val="24"/>
                <w:szCs w:val="24"/>
              </w:rPr>
            </w:pPr>
          </w:p>
        </w:tc>
        <w:tc>
          <w:tcPr>
            <w:tcW w:w="2481" w:type="dxa"/>
          </w:tcPr>
          <w:p w14:paraId="7403B6A3" w14:textId="77777777" w:rsidR="00950F43" w:rsidRPr="008A73BB" w:rsidRDefault="008409E8" w:rsidP="00FA54D5">
            <w:pPr>
              <w:pStyle w:val="Style113"/>
              <w:shd w:val="clear" w:color="auto" w:fill="auto"/>
              <w:spacing w:before="120" w:after="120" w:line="240" w:lineRule="auto"/>
              <w:ind w:left="207" w:firstLine="0"/>
              <w:rPr>
                <w:sz w:val="24"/>
                <w:szCs w:val="24"/>
              </w:rPr>
            </w:pPr>
            <w:r w:rsidRPr="008A73BB">
              <w:rPr>
                <w:sz w:val="24"/>
                <w:szCs w:val="24"/>
              </w:rPr>
              <w:t>X</w:t>
            </w:r>
          </w:p>
        </w:tc>
      </w:tr>
      <w:tr w:rsidR="00950F43" w:rsidRPr="008A73BB" w14:paraId="54E275C9" w14:textId="77777777" w:rsidTr="00474655">
        <w:tc>
          <w:tcPr>
            <w:tcW w:w="3856" w:type="dxa"/>
            <w:shd w:val="clear" w:color="auto" w:fill="auto"/>
          </w:tcPr>
          <w:p w14:paraId="232E6500" w14:textId="77777777" w:rsidR="00950F43" w:rsidRPr="008A73BB" w:rsidRDefault="008409E8" w:rsidP="00FA54D5">
            <w:pPr>
              <w:pStyle w:val="Style113"/>
              <w:shd w:val="clear" w:color="auto" w:fill="auto"/>
              <w:spacing w:before="120" w:after="120" w:line="240" w:lineRule="auto"/>
              <w:ind w:left="119" w:firstLine="0"/>
              <w:rPr>
                <w:sz w:val="24"/>
                <w:szCs w:val="24"/>
              </w:rPr>
            </w:pPr>
            <w:r w:rsidRPr="008A73BB">
              <w:rPr>
                <w:sz w:val="24"/>
                <w:szCs w:val="24"/>
              </w:rPr>
              <w:t>Wykonanie robót budowlanych</w:t>
            </w:r>
          </w:p>
        </w:tc>
        <w:tc>
          <w:tcPr>
            <w:tcW w:w="2480" w:type="dxa"/>
            <w:shd w:val="clear" w:color="auto" w:fill="auto"/>
          </w:tcPr>
          <w:p w14:paraId="45E57C61" w14:textId="77777777" w:rsidR="00950F43" w:rsidRPr="008A73BB" w:rsidRDefault="00950F43" w:rsidP="00FA54D5">
            <w:pPr>
              <w:pStyle w:val="Style113"/>
              <w:shd w:val="clear" w:color="auto" w:fill="auto"/>
              <w:spacing w:before="120" w:after="120" w:line="240" w:lineRule="auto"/>
              <w:ind w:left="207" w:firstLine="0"/>
              <w:rPr>
                <w:sz w:val="24"/>
                <w:szCs w:val="24"/>
              </w:rPr>
            </w:pPr>
          </w:p>
        </w:tc>
        <w:tc>
          <w:tcPr>
            <w:tcW w:w="2481" w:type="dxa"/>
          </w:tcPr>
          <w:p w14:paraId="0FE164BE" w14:textId="77777777" w:rsidR="00950F43" w:rsidRPr="008A73BB" w:rsidRDefault="008409E8" w:rsidP="00FA54D5">
            <w:pPr>
              <w:pStyle w:val="Style113"/>
              <w:shd w:val="clear" w:color="auto" w:fill="auto"/>
              <w:spacing w:before="120" w:after="120" w:line="240" w:lineRule="auto"/>
              <w:ind w:left="207" w:firstLine="0"/>
              <w:rPr>
                <w:sz w:val="24"/>
                <w:szCs w:val="24"/>
              </w:rPr>
            </w:pPr>
            <w:r w:rsidRPr="008A73BB">
              <w:rPr>
                <w:sz w:val="24"/>
                <w:szCs w:val="24"/>
              </w:rPr>
              <w:t>X</w:t>
            </w:r>
          </w:p>
        </w:tc>
      </w:tr>
      <w:tr w:rsidR="008409E8" w:rsidRPr="008A73BB" w14:paraId="2B1A6982" w14:textId="77777777" w:rsidTr="00474655">
        <w:tc>
          <w:tcPr>
            <w:tcW w:w="3856" w:type="dxa"/>
            <w:shd w:val="clear" w:color="auto" w:fill="auto"/>
          </w:tcPr>
          <w:p w14:paraId="0ECD72AB" w14:textId="77777777" w:rsidR="008409E8" w:rsidRPr="008A73BB" w:rsidRDefault="008409E8" w:rsidP="00FA54D5">
            <w:pPr>
              <w:pStyle w:val="Style113"/>
              <w:shd w:val="clear" w:color="auto" w:fill="auto"/>
              <w:spacing w:before="120" w:after="120" w:line="240" w:lineRule="auto"/>
              <w:ind w:left="119" w:firstLine="0"/>
              <w:rPr>
                <w:sz w:val="24"/>
                <w:szCs w:val="24"/>
              </w:rPr>
            </w:pPr>
            <w:r w:rsidRPr="008A73BB">
              <w:rPr>
                <w:sz w:val="24"/>
                <w:szCs w:val="24"/>
              </w:rPr>
              <w:t>Zapewnienie środków finansowych na realizację projektu</w:t>
            </w:r>
          </w:p>
        </w:tc>
        <w:tc>
          <w:tcPr>
            <w:tcW w:w="2480" w:type="dxa"/>
            <w:shd w:val="clear" w:color="auto" w:fill="auto"/>
          </w:tcPr>
          <w:p w14:paraId="7AB4CB01" w14:textId="77777777" w:rsidR="008409E8" w:rsidRPr="008A73BB" w:rsidRDefault="008409E8" w:rsidP="00FA54D5">
            <w:pPr>
              <w:pStyle w:val="Style113"/>
              <w:shd w:val="clear" w:color="auto" w:fill="auto"/>
              <w:spacing w:before="120" w:after="120" w:line="240" w:lineRule="auto"/>
              <w:ind w:left="207" w:firstLine="0"/>
              <w:rPr>
                <w:sz w:val="24"/>
                <w:szCs w:val="24"/>
              </w:rPr>
            </w:pPr>
          </w:p>
        </w:tc>
        <w:tc>
          <w:tcPr>
            <w:tcW w:w="2481" w:type="dxa"/>
          </w:tcPr>
          <w:p w14:paraId="04DCF11C" w14:textId="77777777" w:rsidR="008409E8" w:rsidRPr="008A73BB" w:rsidRDefault="008409E8" w:rsidP="00FA54D5">
            <w:pPr>
              <w:pStyle w:val="Style113"/>
              <w:shd w:val="clear" w:color="auto" w:fill="auto"/>
              <w:spacing w:before="120" w:after="120" w:line="240" w:lineRule="auto"/>
              <w:ind w:left="207" w:firstLine="0"/>
              <w:rPr>
                <w:sz w:val="24"/>
                <w:szCs w:val="24"/>
              </w:rPr>
            </w:pPr>
            <w:r w:rsidRPr="008A73BB">
              <w:rPr>
                <w:sz w:val="24"/>
                <w:szCs w:val="24"/>
              </w:rPr>
              <w:t>X</w:t>
            </w:r>
          </w:p>
        </w:tc>
      </w:tr>
      <w:tr w:rsidR="00950F43" w:rsidRPr="008A73BB" w14:paraId="04260F5C" w14:textId="77777777" w:rsidTr="00474655">
        <w:tc>
          <w:tcPr>
            <w:tcW w:w="3856" w:type="dxa"/>
            <w:shd w:val="clear" w:color="auto" w:fill="auto"/>
          </w:tcPr>
          <w:p w14:paraId="2F4E6BC1" w14:textId="77777777" w:rsidR="00950F43" w:rsidRPr="008A73BB" w:rsidRDefault="008409E8" w:rsidP="00FA54D5">
            <w:pPr>
              <w:pStyle w:val="Style113"/>
              <w:shd w:val="clear" w:color="auto" w:fill="auto"/>
              <w:spacing w:before="120" w:after="120" w:line="240" w:lineRule="auto"/>
              <w:ind w:left="119" w:firstLine="0"/>
              <w:rPr>
                <w:sz w:val="24"/>
                <w:szCs w:val="24"/>
              </w:rPr>
            </w:pPr>
            <w:r w:rsidRPr="008A73BB">
              <w:rPr>
                <w:sz w:val="24"/>
                <w:szCs w:val="24"/>
              </w:rPr>
              <w:t>Zapewnienie dostępności obiektów</w:t>
            </w:r>
          </w:p>
        </w:tc>
        <w:tc>
          <w:tcPr>
            <w:tcW w:w="2480" w:type="dxa"/>
            <w:shd w:val="clear" w:color="auto" w:fill="auto"/>
          </w:tcPr>
          <w:p w14:paraId="6E88A88C" w14:textId="77777777" w:rsidR="00950F43" w:rsidRPr="008A73BB" w:rsidRDefault="00950F43" w:rsidP="00FA54D5">
            <w:pPr>
              <w:pStyle w:val="Style113"/>
              <w:shd w:val="clear" w:color="auto" w:fill="auto"/>
              <w:spacing w:before="120" w:after="120" w:line="240" w:lineRule="auto"/>
              <w:ind w:left="207" w:firstLine="0"/>
              <w:rPr>
                <w:sz w:val="24"/>
                <w:szCs w:val="24"/>
              </w:rPr>
            </w:pPr>
          </w:p>
        </w:tc>
        <w:tc>
          <w:tcPr>
            <w:tcW w:w="2481" w:type="dxa"/>
          </w:tcPr>
          <w:p w14:paraId="0BB6F01C" w14:textId="77777777" w:rsidR="00950F43" w:rsidRPr="008A73BB" w:rsidRDefault="008409E8" w:rsidP="00FA54D5">
            <w:pPr>
              <w:pStyle w:val="Style113"/>
              <w:shd w:val="clear" w:color="auto" w:fill="auto"/>
              <w:spacing w:before="120" w:after="120" w:line="240" w:lineRule="auto"/>
              <w:ind w:left="207" w:firstLine="0"/>
              <w:rPr>
                <w:sz w:val="24"/>
                <w:szCs w:val="24"/>
              </w:rPr>
            </w:pPr>
            <w:r w:rsidRPr="008A73BB">
              <w:rPr>
                <w:sz w:val="24"/>
                <w:szCs w:val="24"/>
              </w:rPr>
              <w:t>X</w:t>
            </w:r>
          </w:p>
        </w:tc>
      </w:tr>
      <w:tr w:rsidR="00A0794D" w:rsidRPr="008A73BB" w14:paraId="411B1A3A" w14:textId="77777777" w:rsidTr="00474655">
        <w:tc>
          <w:tcPr>
            <w:tcW w:w="3856" w:type="dxa"/>
            <w:shd w:val="clear" w:color="auto" w:fill="auto"/>
          </w:tcPr>
          <w:p w14:paraId="4327DDD7" w14:textId="77777777" w:rsidR="00A0794D" w:rsidRPr="008A73BB" w:rsidRDefault="00A0794D" w:rsidP="00FA54D5">
            <w:pPr>
              <w:pStyle w:val="Style113"/>
              <w:shd w:val="clear" w:color="auto" w:fill="auto"/>
              <w:spacing w:before="120" w:after="120" w:line="240" w:lineRule="auto"/>
              <w:ind w:left="119" w:firstLine="0"/>
              <w:rPr>
                <w:sz w:val="24"/>
                <w:szCs w:val="24"/>
              </w:rPr>
            </w:pPr>
            <w:r w:rsidRPr="008A73BB">
              <w:rPr>
                <w:sz w:val="24"/>
                <w:szCs w:val="24"/>
              </w:rPr>
              <w:t>Zarządzanie obiektem</w:t>
            </w:r>
          </w:p>
        </w:tc>
        <w:tc>
          <w:tcPr>
            <w:tcW w:w="2480" w:type="dxa"/>
            <w:shd w:val="clear" w:color="auto" w:fill="auto"/>
          </w:tcPr>
          <w:p w14:paraId="6B765B64" w14:textId="77777777" w:rsidR="00A0794D" w:rsidRPr="008A73BB" w:rsidRDefault="00A0794D" w:rsidP="00FA54D5">
            <w:pPr>
              <w:pStyle w:val="Style113"/>
              <w:shd w:val="clear" w:color="auto" w:fill="auto"/>
              <w:spacing w:before="120" w:after="120" w:line="240" w:lineRule="auto"/>
              <w:ind w:left="207" w:firstLine="0"/>
              <w:rPr>
                <w:sz w:val="24"/>
                <w:szCs w:val="24"/>
              </w:rPr>
            </w:pPr>
          </w:p>
        </w:tc>
        <w:tc>
          <w:tcPr>
            <w:tcW w:w="2481" w:type="dxa"/>
          </w:tcPr>
          <w:p w14:paraId="369D06D0" w14:textId="77777777" w:rsidR="00A0794D" w:rsidRPr="008A73BB" w:rsidRDefault="00A0794D" w:rsidP="00FA54D5">
            <w:pPr>
              <w:pStyle w:val="Style113"/>
              <w:shd w:val="clear" w:color="auto" w:fill="auto"/>
              <w:spacing w:before="120" w:after="120" w:line="240" w:lineRule="auto"/>
              <w:ind w:left="207" w:firstLine="0"/>
              <w:rPr>
                <w:sz w:val="24"/>
                <w:szCs w:val="24"/>
              </w:rPr>
            </w:pPr>
            <w:r w:rsidRPr="008A73BB">
              <w:rPr>
                <w:sz w:val="24"/>
                <w:szCs w:val="24"/>
              </w:rPr>
              <w:t>X</w:t>
            </w:r>
          </w:p>
        </w:tc>
      </w:tr>
    </w:tbl>
    <w:p w14:paraId="47C9F38B" w14:textId="77777777" w:rsidR="00950F43" w:rsidRPr="008A73BB" w:rsidRDefault="00950F43" w:rsidP="00FA54D5">
      <w:pPr>
        <w:spacing w:after="240" w:line="276" w:lineRule="auto"/>
        <w:ind w:firstLine="432"/>
        <w:jc w:val="left"/>
        <w:rPr>
          <w:rFonts w:ascii="Arial" w:hAnsi="Arial" w:cs="Arial"/>
          <w:i/>
          <w:iCs/>
          <w:sz w:val="24"/>
        </w:rPr>
      </w:pPr>
      <w:r w:rsidRPr="008A73BB">
        <w:rPr>
          <w:rFonts w:ascii="Arial" w:hAnsi="Arial" w:cs="Arial"/>
          <w:i/>
          <w:iCs/>
          <w:sz w:val="24"/>
        </w:rPr>
        <w:t>Źródło: Opracowanie własne.</w:t>
      </w:r>
    </w:p>
    <w:p w14:paraId="2990F87C" w14:textId="77777777" w:rsidR="008409E8" w:rsidRDefault="008409E8" w:rsidP="00FA54D5">
      <w:pPr>
        <w:pStyle w:val="Legenda"/>
        <w:ind w:firstLine="0"/>
        <w:jc w:val="left"/>
        <w:rPr>
          <w:rFonts w:ascii="Arial" w:hAnsi="Arial" w:cs="Arial"/>
          <w:color w:val="auto"/>
          <w:sz w:val="24"/>
          <w:szCs w:val="24"/>
        </w:rPr>
      </w:pPr>
      <w:bookmarkStart w:id="66" w:name="_Toc120478714"/>
      <w:r w:rsidRPr="008A73BB">
        <w:rPr>
          <w:rFonts w:ascii="Arial" w:hAnsi="Arial" w:cs="Arial"/>
          <w:color w:val="auto"/>
          <w:sz w:val="24"/>
          <w:szCs w:val="24"/>
        </w:rPr>
        <w:t xml:space="preserve">Tabela </w:t>
      </w:r>
      <w:r w:rsidR="00B01013" w:rsidRPr="008A73BB">
        <w:rPr>
          <w:rFonts w:ascii="Arial" w:hAnsi="Arial" w:cs="Arial"/>
          <w:color w:val="auto"/>
          <w:sz w:val="24"/>
          <w:szCs w:val="24"/>
        </w:rPr>
        <w:fldChar w:fldCharType="begin"/>
      </w:r>
      <w:r w:rsidR="00B01013" w:rsidRPr="008A73BB">
        <w:rPr>
          <w:rFonts w:ascii="Arial" w:hAnsi="Arial" w:cs="Arial"/>
          <w:color w:val="auto"/>
          <w:sz w:val="24"/>
          <w:szCs w:val="24"/>
        </w:rPr>
        <w:instrText xml:space="preserve"> SEQ Tabela \* ARABIC </w:instrText>
      </w:r>
      <w:r w:rsidR="00B01013" w:rsidRPr="008A73BB">
        <w:rPr>
          <w:rFonts w:ascii="Arial" w:hAnsi="Arial" w:cs="Arial"/>
          <w:color w:val="auto"/>
          <w:sz w:val="24"/>
          <w:szCs w:val="24"/>
        </w:rPr>
        <w:fldChar w:fldCharType="separate"/>
      </w:r>
      <w:r w:rsidR="006F26A7" w:rsidRPr="008A73BB">
        <w:rPr>
          <w:rFonts w:ascii="Arial" w:hAnsi="Arial" w:cs="Arial"/>
          <w:noProof/>
          <w:color w:val="auto"/>
          <w:sz w:val="24"/>
          <w:szCs w:val="24"/>
        </w:rPr>
        <w:t>5</w:t>
      </w:r>
      <w:r w:rsidR="00B01013" w:rsidRPr="008A73BB">
        <w:rPr>
          <w:rFonts w:ascii="Arial" w:hAnsi="Arial" w:cs="Arial"/>
          <w:noProof/>
          <w:color w:val="auto"/>
          <w:sz w:val="24"/>
          <w:szCs w:val="24"/>
        </w:rPr>
        <w:fldChar w:fldCharType="end"/>
      </w:r>
      <w:r w:rsidRPr="008A73BB">
        <w:rPr>
          <w:rFonts w:ascii="Arial" w:hAnsi="Arial" w:cs="Arial"/>
          <w:color w:val="auto"/>
          <w:sz w:val="24"/>
          <w:szCs w:val="24"/>
        </w:rPr>
        <w:t>. Alokacja ryzyka</w:t>
      </w:r>
      <w:bookmarkEnd w:id="6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1559"/>
        <w:gridCol w:w="1518"/>
        <w:gridCol w:w="1176"/>
      </w:tblGrid>
      <w:tr w:rsidR="006B289D" w14:paraId="31666422" w14:textId="77777777">
        <w:trPr>
          <w:trHeight w:val="877"/>
        </w:trPr>
        <w:tc>
          <w:tcPr>
            <w:tcW w:w="1668" w:type="dxa"/>
            <w:shd w:val="clear" w:color="auto" w:fill="auto"/>
            <w:noWrap/>
            <w:hideMark/>
          </w:tcPr>
          <w:p w14:paraId="3999707C" w14:textId="77777777" w:rsidR="00EF3E73" w:rsidRDefault="00EF3E73">
            <w:pPr>
              <w:spacing w:before="120" w:after="120" w:line="276" w:lineRule="auto"/>
              <w:ind w:firstLine="0"/>
              <w:contextualSpacing/>
              <w:jc w:val="center"/>
              <w:rPr>
                <w:rFonts w:ascii="Arial" w:hAnsi="Arial" w:cs="Arial"/>
                <w:b/>
                <w:bCs/>
                <w:color w:val="000000"/>
                <w:sz w:val="22"/>
                <w:szCs w:val="22"/>
              </w:rPr>
            </w:pPr>
            <w:r>
              <w:rPr>
                <w:rFonts w:ascii="Arial" w:hAnsi="Arial" w:cs="Arial"/>
                <w:b/>
                <w:bCs/>
                <w:color w:val="000000"/>
                <w:sz w:val="22"/>
                <w:szCs w:val="22"/>
              </w:rPr>
              <w:t>Kategoria ryzyka</w:t>
            </w:r>
          </w:p>
        </w:tc>
        <w:tc>
          <w:tcPr>
            <w:tcW w:w="3118" w:type="dxa"/>
            <w:shd w:val="clear" w:color="auto" w:fill="auto"/>
            <w:hideMark/>
          </w:tcPr>
          <w:p w14:paraId="4E7D0ACE" w14:textId="77777777" w:rsidR="00EF3E73" w:rsidRDefault="00EF3E73">
            <w:pPr>
              <w:spacing w:before="120" w:after="120" w:line="276" w:lineRule="auto"/>
              <w:ind w:firstLine="0"/>
              <w:contextualSpacing/>
              <w:jc w:val="center"/>
              <w:rPr>
                <w:rFonts w:ascii="Arial" w:hAnsi="Arial" w:cs="Arial"/>
                <w:b/>
                <w:bCs/>
                <w:color w:val="000000"/>
                <w:sz w:val="22"/>
                <w:szCs w:val="22"/>
              </w:rPr>
            </w:pPr>
            <w:r>
              <w:rPr>
                <w:rFonts w:ascii="Arial" w:hAnsi="Arial" w:cs="Arial"/>
                <w:b/>
                <w:bCs/>
                <w:color w:val="000000"/>
                <w:sz w:val="22"/>
                <w:szCs w:val="22"/>
              </w:rPr>
              <w:t>Nazwa ryzyka</w:t>
            </w:r>
          </w:p>
        </w:tc>
        <w:tc>
          <w:tcPr>
            <w:tcW w:w="1559" w:type="dxa"/>
            <w:shd w:val="clear" w:color="auto" w:fill="auto"/>
            <w:hideMark/>
          </w:tcPr>
          <w:p w14:paraId="2E145ECC" w14:textId="77777777" w:rsidR="00EF3E73" w:rsidRDefault="00EF3E73">
            <w:pPr>
              <w:spacing w:before="120" w:after="120" w:line="276" w:lineRule="auto"/>
              <w:ind w:firstLine="0"/>
              <w:contextualSpacing/>
              <w:jc w:val="center"/>
              <w:rPr>
                <w:rFonts w:ascii="Arial" w:hAnsi="Arial" w:cs="Arial"/>
                <w:b/>
                <w:bCs/>
                <w:color w:val="000000"/>
                <w:sz w:val="22"/>
                <w:szCs w:val="22"/>
              </w:rPr>
            </w:pPr>
            <w:r>
              <w:rPr>
                <w:rFonts w:ascii="Arial" w:hAnsi="Arial" w:cs="Arial"/>
                <w:b/>
                <w:bCs/>
                <w:color w:val="000000"/>
                <w:sz w:val="22"/>
                <w:szCs w:val="22"/>
              </w:rPr>
              <w:t>Ryzyko podmiotu publicznego</w:t>
            </w:r>
          </w:p>
        </w:tc>
        <w:tc>
          <w:tcPr>
            <w:tcW w:w="1518" w:type="dxa"/>
            <w:shd w:val="clear" w:color="auto" w:fill="auto"/>
            <w:hideMark/>
          </w:tcPr>
          <w:p w14:paraId="5E858968" w14:textId="77777777" w:rsidR="00EF3E73" w:rsidRDefault="00EF3E73">
            <w:pPr>
              <w:spacing w:before="120" w:after="120" w:line="276" w:lineRule="auto"/>
              <w:ind w:firstLine="0"/>
              <w:contextualSpacing/>
              <w:jc w:val="center"/>
              <w:rPr>
                <w:rFonts w:ascii="Arial" w:hAnsi="Arial" w:cs="Arial"/>
                <w:b/>
                <w:bCs/>
                <w:color w:val="000000"/>
                <w:sz w:val="22"/>
                <w:szCs w:val="22"/>
              </w:rPr>
            </w:pPr>
            <w:r>
              <w:rPr>
                <w:rFonts w:ascii="Arial" w:hAnsi="Arial" w:cs="Arial"/>
                <w:b/>
                <w:bCs/>
                <w:color w:val="000000"/>
                <w:sz w:val="22"/>
                <w:szCs w:val="22"/>
              </w:rPr>
              <w:t>Ryzyko partnera prywatnego</w:t>
            </w:r>
          </w:p>
        </w:tc>
        <w:tc>
          <w:tcPr>
            <w:tcW w:w="1176" w:type="dxa"/>
            <w:shd w:val="clear" w:color="auto" w:fill="auto"/>
            <w:hideMark/>
          </w:tcPr>
          <w:p w14:paraId="43F537B1" w14:textId="77777777" w:rsidR="00EF3E73" w:rsidRDefault="00EF3E73">
            <w:pPr>
              <w:spacing w:before="120" w:after="120" w:line="276" w:lineRule="auto"/>
              <w:ind w:firstLine="0"/>
              <w:contextualSpacing/>
              <w:jc w:val="center"/>
              <w:rPr>
                <w:rFonts w:ascii="Arial" w:hAnsi="Arial" w:cs="Arial"/>
                <w:b/>
                <w:bCs/>
                <w:color w:val="000000"/>
                <w:sz w:val="22"/>
                <w:szCs w:val="22"/>
              </w:rPr>
            </w:pPr>
            <w:r>
              <w:rPr>
                <w:rFonts w:ascii="Arial" w:hAnsi="Arial" w:cs="Arial"/>
                <w:b/>
                <w:bCs/>
                <w:color w:val="000000"/>
                <w:sz w:val="22"/>
                <w:szCs w:val="22"/>
              </w:rPr>
              <w:t>Ryzyko dzielone wspólnie</w:t>
            </w:r>
          </w:p>
        </w:tc>
      </w:tr>
      <w:tr w:rsidR="006B289D" w14:paraId="644D414B" w14:textId="77777777">
        <w:trPr>
          <w:trHeight w:val="761"/>
        </w:trPr>
        <w:tc>
          <w:tcPr>
            <w:tcW w:w="1668" w:type="dxa"/>
            <w:vMerge w:val="restart"/>
            <w:shd w:val="clear" w:color="auto" w:fill="auto"/>
            <w:noWrap/>
            <w:hideMark/>
          </w:tcPr>
          <w:p w14:paraId="401C363B" w14:textId="77777777" w:rsidR="00EF3E73" w:rsidRDefault="00EF3E73">
            <w:pPr>
              <w:spacing w:before="120" w:after="120" w:line="276" w:lineRule="auto"/>
              <w:ind w:firstLine="0"/>
              <w:contextualSpacing/>
              <w:rPr>
                <w:rFonts w:ascii="Arial" w:hAnsi="Arial" w:cs="Arial"/>
                <w:color w:val="000000"/>
                <w:sz w:val="22"/>
                <w:szCs w:val="22"/>
              </w:rPr>
            </w:pPr>
            <w:r>
              <w:rPr>
                <w:rFonts w:ascii="Arial" w:hAnsi="Arial" w:cs="Arial"/>
                <w:color w:val="000000"/>
                <w:sz w:val="22"/>
                <w:szCs w:val="22"/>
              </w:rPr>
              <w:t>Ryzyko planowania</w:t>
            </w:r>
          </w:p>
        </w:tc>
        <w:tc>
          <w:tcPr>
            <w:tcW w:w="3118" w:type="dxa"/>
            <w:shd w:val="clear" w:color="auto" w:fill="auto"/>
            <w:hideMark/>
          </w:tcPr>
          <w:p w14:paraId="15595306" w14:textId="77777777" w:rsidR="00EF3E73" w:rsidRDefault="00EF3E73" w:rsidP="00EB1800">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specyfikacji efektu końcowego</w:t>
            </w:r>
          </w:p>
        </w:tc>
        <w:tc>
          <w:tcPr>
            <w:tcW w:w="1559" w:type="dxa"/>
            <w:shd w:val="clear" w:color="auto" w:fill="auto"/>
            <w:noWrap/>
            <w:hideMark/>
          </w:tcPr>
          <w:p w14:paraId="1ED2BBA3"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518" w:type="dxa"/>
            <w:shd w:val="clear" w:color="auto" w:fill="auto"/>
            <w:noWrap/>
            <w:hideMark/>
          </w:tcPr>
          <w:p w14:paraId="1575275F"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4A74221B"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668C9F4A" w14:textId="77777777">
        <w:trPr>
          <w:trHeight w:val="552"/>
        </w:trPr>
        <w:tc>
          <w:tcPr>
            <w:tcW w:w="1668" w:type="dxa"/>
            <w:vMerge/>
            <w:shd w:val="clear" w:color="auto" w:fill="auto"/>
            <w:hideMark/>
          </w:tcPr>
          <w:p w14:paraId="02CED223"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53602DCE" w14:textId="77777777" w:rsidR="00EF3E73" w:rsidRDefault="00EF3E73" w:rsidP="00EB1800">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błędów na etapie tworzenia programu funkcjonalno-użytkowego</w:t>
            </w:r>
          </w:p>
        </w:tc>
        <w:tc>
          <w:tcPr>
            <w:tcW w:w="1559" w:type="dxa"/>
            <w:shd w:val="clear" w:color="auto" w:fill="auto"/>
            <w:noWrap/>
            <w:hideMark/>
          </w:tcPr>
          <w:p w14:paraId="2BCA0E4F"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 </w:t>
            </w:r>
          </w:p>
        </w:tc>
        <w:tc>
          <w:tcPr>
            <w:tcW w:w="1518" w:type="dxa"/>
            <w:shd w:val="clear" w:color="auto" w:fill="auto"/>
            <w:noWrap/>
            <w:hideMark/>
          </w:tcPr>
          <w:p w14:paraId="0193A859" w14:textId="77777777" w:rsidR="00EF3E73" w:rsidRDefault="00EF3E73">
            <w:pPr>
              <w:spacing w:before="120" w:after="120" w:line="276" w:lineRule="auto"/>
              <w:contextualSpacing/>
              <w:jc w:val="center"/>
              <w:rPr>
                <w:rFonts w:ascii="Arial" w:hAnsi="Arial" w:cs="Arial"/>
                <w:color w:val="000000"/>
                <w:sz w:val="22"/>
                <w:szCs w:val="22"/>
              </w:rPr>
            </w:pPr>
          </w:p>
        </w:tc>
        <w:tc>
          <w:tcPr>
            <w:tcW w:w="1176" w:type="dxa"/>
            <w:shd w:val="clear" w:color="auto" w:fill="auto"/>
            <w:noWrap/>
            <w:hideMark/>
          </w:tcPr>
          <w:p w14:paraId="18AE01ED"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58262446" w14:textId="77777777">
        <w:trPr>
          <w:trHeight w:val="801"/>
        </w:trPr>
        <w:tc>
          <w:tcPr>
            <w:tcW w:w="1668" w:type="dxa"/>
            <w:vMerge/>
            <w:shd w:val="clear" w:color="auto" w:fill="auto"/>
            <w:hideMark/>
          </w:tcPr>
          <w:p w14:paraId="3BC7B615"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77A11DD7" w14:textId="77777777" w:rsidR="00EF3E73" w:rsidRDefault="00EF3E73" w:rsidP="00EB1800">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braku akceptacji społecznej</w:t>
            </w:r>
          </w:p>
        </w:tc>
        <w:tc>
          <w:tcPr>
            <w:tcW w:w="1559" w:type="dxa"/>
            <w:shd w:val="clear" w:color="auto" w:fill="auto"/>
            <w:noWrap/>
            <w:hideMark/>
          </w:tcPr>
          <w:p w14:paraId="7B02B59E"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518" w:type="dxa"/>
            <w:shd w:val="clear" w:color="auto" w:fill="auto"/>
            <w:noWrap/>
            <w:hideMark/>
          </w:tcPr>
          <w:p w14:paraId="31FE599F"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05C0FFE8"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4B5E98CE" w14:textId="77777777">
        <w:trPr>
          <w:trHeight w:val="806"/>
        </w:trPr>
        <w:tc>
          <w:tcPr>
            <w:tcW w:w="1668" w:type="dxa"/>
            <w:vMerge w:val="restart"/>
            <w:shd w:val="clear" w:color="auto" w:fill="auto"/>
            <w:noWrap/>
            <w:hideMark/>
          </w:tcPr>
          <w:p w14:paraId="4A4A65B9" w14:textId="77777777" w:rsidR="00EF3E73" w:rsidRDefault="00EF3E73">
            <w:pPr>
              <w:spacing w:before="120" w:after="120" w:line="276" w:lineRule="auto"/>
              <w:ind w:firstLine="0"/>
              <w:contextualSpacing/>
              <w:rPr>
                <w:rFonts w:ascii="Arial" w:hAnsi="Arial" w:cs="Arial"/>
                <w:color w:val="000000"/>
                <w:sz w:val="22"/>
                <w:szCs w:val="22"/>
              </w:rPr>
            </w:pPr>
            <w:r>
              <w:rPr>
                <w:rFonts w:ascii="Arial" w:hAnsi="Arial" w:cs="Arial"/>
                <w:color w:val="000000"/>
                <w:sz w:val="22"/>
                <w:szCs w:val="22"/>
              </w:rPr>
              <w:t>Ryzyko projektowania</w:t>
            </w:r>
          </w:p>
        </w:tc>
        <w:tc>
          <w:tcPr>
            <w:tcW w:w="3118" w:type="dxa"/>
            <w:shd w:val="clear" w:color="auto" w:fill="auto"/>
            <w:hideMark/>
          </w:tcPr>
          <w:p w14:paraId="232D514F" w14:textId="77777777" w:rsidR="00EF3E73" w:rsidRDefault="00EF3E73" w:rsidP="00EB1800">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błędnych założeń projektowych</w:t>
            </w:r>
          </w:p>
        </w:tc>
        <w:tc>
          <w:tcPr>
            <w:tcW w:w="1559" w:type="dxa"/>
            <w:shd w:val="clear" w:color="auto" w:fill="auto"/>
            <w:noWrap/>
            <w:hideMark/>
          </w:tcPr>
          <w:p w14:paraId="1C951B25"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1F3F0CF2"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50E063B9"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576C21D8" w14:textId="77777777">
        <w:trPr>
          <w:trHeight w:val="1125"/>
        </w:trPr>
        <w:tc>
          <w:tcPr>
            <w:tcW w:w="1668" w:type="dxa"/>
            <w:vMerge/>
            <w:shd w:val="clear" w:color="auto" w:fill="auto"/>
            <w:hideMark/>
          </w:tcPr>
          <w:p w14:paraId="0719068F"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661D48C1" w14:textId="77777777" w:rsidR="00EF3E73" w:rsidRDefault="00EF3E73" w:rsidP="00EB1800">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w:t>
            </w:r>
            <w:r w:rsidR="0046724B">
              <w:rPr>
                <w:rFonts w:ascii="Arial" w:hAnsi="Arial" w:cs="Arial"/>
                <w:color w:val="000000"/>
                <w:sz w:val="22"/>
                <w:szCs w:val="22"/>
              </w:rPr>
              <w:t xml:space="preserve"> </w:t>
            </w:r>
            <w:r>
              <w:rPr>
                <w:rFonts w:ascii="Arial" w:hAnsi="Arial" w:cs="Arial"/>
                <w:color w:val="000000"/>
                <w:sz w:val="22"/>
                <w:szCs w:val="22"/>
              </w:rPr>
              <w:t>niedostosowania projektu do założeń projektowych</w:t>
            </w:r>
          </w:p>
        </w:tc>
        <w:tc>
          <w:tcPr>
            <w:tcW w:w="1559" w:type="dxa"/>
            <w:shd w:val="clear" w:color="auto" w:fill="auto"/>
            <w:noWrap/>
            <w:hideMark/>
          </w:tcPr>
          <w:p w14:paraId="0C7D05C8"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33539230"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281C0EAF"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03EB6400" w14:textId="77777777">
        <w:trPr>
          <w:trHeight w:val="1113"/>
        </w:trPr>
        <w:tc>
          <w:tcPr>
            <w:tcW w:w="1668" w:type="dxa"/>
            <w:vMerge/>
            <w:shd w:val="clear" w:color="auto" w:fill="auto"/>
            <w:hideMark/>
          </w:tcPr>
          <w:p w14:paraId="6A5B463D"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4AA28C25" w14:textId="77777777" w:rsidR="00EF3E73" w:rsidRDefault="00EF3E73" w:rsidP="00EB1800">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opóźnień w</w:t>
            </w:r>
            <w:r w:rsidR="0046724B">
              <w:rPr>
                <w:rFonts w:ascii="Arial" w:hAnsi="Arial" w:cs="Arial"/>
                <w:color w:val="000000"/>
                <w:sz w:val="22"/>
                <w:szCs w:val="22"/>
              </w:rPr>
              <w:t> </w:t>
            </w:r>
            <w:r>
              <w:rPr>
                <w:rFonts w:ascii="Arial" w:hAnsi="Arial" w:cs="Arial"/>
                <w:color w:val="000000"/>
                <w:sz w:val="22"/>
                <w:szCs w:val="22"/>
              </w:rPr>
              <w:t>opracowaniu dokumentacji projektowej</w:t>
            </w:r>
          </w:p>
        </w:tc>
        <w:tc>
          <w:tcPr>
            <w:tcW w:w="1559" w:type="dxa"/>
            <w:shd w:val="clear" w:color="auto" w:fill="auto"/>
            <w:noWrap/>
            <w:hideMark/>
          </w:tcPr>
          <w:p w14:paraId="58E73631"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3916CBF8"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3A9BBE96"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7D6A5EE0" w14:textId="77777777">
        <w:trPr>
          <w:trHeight w:val="552"/>
        </w:trPr>
        <w:tc>
          <w:tcPr>
            <w:tcW w:w="1668" w:type="dxa"/>
            <w:vMerge/>
            <w:shd w:val="clear" w:color="auto" w:fill="auto"/>
            <w:hideMark/>
          </w:tcPr>
          <w:p w14:paraId="78680FDD"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4B359682" w14:textId="77777777" w:rsidR="00EF3E73" w:rsidRDefault="00EF3E73" w:rsidP="00EB1800">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braku zasobów</w:t>
            </w:r>
          </w:p>
        </w:tc>
        <w:tc>
          <w:tcPr>
            <w:tcW w:w="1559" w:type="dxa"/>
            <w:shd w:val="clear" w:color="auto" w:fill="auto"/>
            <w:noWrap/>
            <w:hideMark/>
          </w:tcPr>
          <w:p w14:paraId="61DBD191"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4903876F"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276F8C69"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600869C8" w14:textId="77777777">
        <w:trPr>
          <w:trHeight w:val="836"/>
        </w:trPr>
        <w:tc>
          <w:tcPr>
            <w:tcW w:w="1668" w:type="dxa"/>
            <w:vMerge/>
            <w:shd w:val="clear" w:color="auto" w:fill="auto"/>
            <w:hideMark/>
          </w:tcPr>
          <w:p w14:paraId="74C6A332"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036F9DB1" w14:textId="77777777" w:rsidR="00EF3E73" w:rsidRDefault="00EF3E73" w:rsidP="00EB1800">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braku pozwoleń</w:t>
            </w:r>
          </w:p>
        </w:tc>
        <w:tc>
          <w:tcPr>
            <w:tcW w:w="1559" w:type="dxa"/>
            <w:shd w:val="clear" w:color="auto" w:fill="auto"/>
            <w:noWrap/>
            <w:hideMark/>
          </w:tcPr>
          <w:p w14:paraId="6C0151C3" w14:textId="77777777" w:rsidR="00EF3E73" w:rsidRDefault="00EF3E73">
            <w:pPr>
              <w:spacing w:before="120" w:after="120" w:line="276" w:lineRule="auto"/>
              <w:contextualSpacing/>
              <w:jc w:val="left"/>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09AA841A"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6D9AA066"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r>
      <w:tr w:rsidR="006B289D" w14:paraId="17D2B696" w14:textId="77777777">
        <w:trPr>
          <w:trHeight w:val="978"/>
        </w:trPr>
        <w:tc>
          <w:tcPr>
            <w:tcW w:w="1668" w:type="dxa"/>
            <w:vMerge w:val="restart"/>
            <w:shd w:val="clear" w:color="auto" w:fill="auto"/>
            <w:noWrap/>
            <w:hideMark/>
          </w:tcPr>
          <w:p w14:paraId="3DCEF9E5" w14:textId="77777777" w:rsidR="00EF3E73" w:rsidRDefault="00EF3E73">
            <w:pPr>
              <w:spacing w:before="120" w:after="120" w:line="276" w:lineRule="auto"/>
              <w:ind w:firstLine="0"/>
              <w:contextualSpacing/>
              <w:rPr>
                <w:rFonts w:ascii="Arial" w:hAnsi="Arial" w:cs="Arial"/>
                <w:color w:val="000000"/>
                <w:sz w:val="22"/>
                <w:szCs w:val="22"/>
              </w:rPr>
            </w:pPr>
            <w:r>
              <w:rPr>
                <w:rFonts w:ascii="Arial" w:hAnsi="Arial" w:cs="Arial"/>
                <w:color w:val="000000"/>
                <w:sz w:val="22"/>
                <w:szCs w:val="22"/>
              </w:rPr>
              <w:t>Ryzyko budowy</w:t>
            </w:r>
          </w:p>
        </w:tc>
        <w:tc>
          <w:tcPr>
            <w:tcW w:w="3118" w:type="dxa"/>
            <w:shd w:val="clear" w:color="auto" w:fill="auto"/>
            <w:hideMark/>
          </w:tcPr>
          <w:p w14:paraId="485590AC" w14:textId="77777777" w:rsidR="00EF3E73" w:rsidRDefault="00EF3E73" w:rsidP="00EB1800">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opóźnienia w</w:t>
            </w:r>
            <w:r w:rsidR="0046724B">
              <w:rPr>
                <w:rFonts w:ascii="Arial" w:hAnsi="Arial" w:cs="Arial"/>
                <w:color w:val="000000"/>
                <w:sz w:val="22"/>
                <w:szCs w:val="22"/>
              </w:rPr>
              <w:t> </w:t>
            </w:r>
            <w:r>
              <w:rPr>
                <w:rFonts w:ascii="Arial" w:hAnsi="Arial" w:cs="Arial"/>
                <w:color w:val="000000"/>
                <w:sz w:val="22"/>
                <w:szCs w:val="22"/>
              </w:rPr>
              <w:t>zakończeniu robót budowalnych</w:t>
            </w:r>
          </w:p>
        </w:tc>
        <w:tc>
          <w:tcPr>
            <w:tcW w:w="1559" w:type="dxa"/>
            <w:shd w:val="clear" w:color="auto" w:fill="auto"/>
            <w:noWrap/>
            <w:hideMark/>
          </w:tcPr>
          <w:p w14:paraId="159BDF18"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17CA4F92"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475B6230"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274B3FDC" w14:textId="77777777">
        <w:trPr>
          <w:trHeight w:val="1686"/>
        </w:trPr>
        <w:tc>
          <w:tcPr>
            <w:tcW w:w="1668" w:type="dxa"/>
            <w:vMerge/>
            <w:shd w:val="clear" w:color="auto" w:fill="auto"/>
            <w:hideMark/>
          </w:tcPr>
          <w:p w14:paraId="09B36898"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42C0495D" w14:textId="77777777" w:rsidR="00EF3E73" w:rsidRDefault="00EF3E73" w:rsidP="00EB1800">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wystąpienia niezgodności z warunkami dotyczącymi ustalonych standardów wykonania robót budowalnych</w:t>
            </w:r>
          </w:p>
        </w:tc>
        <w:tc>
          <w:tcPr>
            <w:tcW w:w="1559" w:type="dxa"/>
            <w:shd w:val="clear" w:color="auto" w:fill="auto"/>
            <w:noWrap/>
            <w:hideMark/>
          </w:tcPr>
          <w:p w14:paraId="65CB4CD3"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434F24E7"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4E477B1F"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35578D64" w14:textId="77777777">
        <w:trPr>
          <w:trHeight w:val="563"/>
        </w:trPr>
        <w:tc>
          <w:tcPr>
            <w:tcW w:w="1668" w:type="dxa"/>
            <w:vMerge/>
            <w:shd w:val="clear" w:color="auto" w:fill="auto"/>
            <w:hideMark/>
          </w:tcPr>
          <w:p w14:paraId="0CDDAE78"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2F7AF960" w14:textId="77777777" w:rsidR="00EF3E73" w:rsidRDefault="00EF3E73" w:rsidP="00EB1800">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wzrostu kosztów</w:t>
            </w:r>
          </w:p>
        </w:tc>
        <w:tc>
          <w:tcPr>
            <w:tcW w:w="1559" w:type="dxa"/>
            <w:shd w:val="clear" w:color="auto" w:fill="auto"/>
            <w:noWrap/>
            <w:hideMark/>
          </w:tcPr>
          <w:p w14:paraId="1BBDB22B"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5768CA60"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6A28ABE6"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5D868DE2" w14:textId="77777777">
        <w:trPr>
          <w:trHeight w:val="978"/>
        </w:trPr>
        <w:tc>
          <w:tcPr>
            <w:tcW w:w="1668" w:type="dxa"/>
            <w:vMerge/>
            <w:shd w:val="clear" w:color="auto" w:fill="auto"/>
            <w:hideMark/>
          </w:tcPr>
          <w:p w14:paraId="7AD81250"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4E4370DC"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warunkami geologicznymi, geotechnicznymi i hydrologicznymi</w:t>
            </w:r>
          </w:p>
        </w:tc>
        <w:tc>
          <w:tcPr>
            <w:tcW w:w="1559" w:type="dxa"/>
            <w:shd w:val="clear" w:color="auto" w:fill="auto"/>
            <w:noWrap/>
            <w:hideMark/>
          </w:tcPr>
          <w:p w14:paraId="0C4D940C"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173547F6"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7216534C"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r>
      <w:tr w:rsidR="006B289D" w14:paraId="33225CF8" w14:textId="77777777">
        <w:trPr>
          <w:trHeight w:val="1126"/>
        </w:trPr>
        <w:tc>
          <w:tcPr>
            <w:tcW w:w="1668" w:type="dxa"/>
            <w:vMerge/>
            <w:shd w:val="clear" w:color="auto" w:fill="auto"/>
            <w:hideMark/>
          </w:tcPr>
          <w:p w14:paraId="0DFDF9EF"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636A0FB4"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odkryciami archeologicznymi</w:t>
            </w:r>
          </w:p>
        </w:tc>
        <w:tc>
          <w:tcPr>
            <w:tcW w:w="1559" w:type="dxa"/>
            <w:shd w:val="clear" w:color="auto" w:fill="auto"/>
            <w:noWrap/>
            <w:hideMark/>
          </w:tcPr>
          <w:p w14:paraId="76E949F9"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6EC7D0A3"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029BEEBC"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r>
      <w:tr w:rsidR="006B289D" w14:paraId="02669DB2" w14:textId="77777777">
        <w:trPr>
          <w:trHeight w:val="1129"/>
        </w:trPr>
        <w:tc>
          <w:tcPr>
            <w:tcW w:w="1668" w:type="dxa"/>
            <w:vMerge/>
            <w:shd w:val="clear" w:color="auto" w:fill="auto"/>
            <w:hideMark/>
          </w:tcPr>
          <w:p w14:paraId="48555230"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0C3EDFD8"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w:t>
            </w:r>
            <w:r w:rsidR="006B289D">
              <w:rPr>
                <w:rFonts w:ascii="Arial" w:hAnsi="Arial" w:cs="Arial"/>
                <w:color w:val="000000"/>
                <w:sz w:val="22"/>
                <w:szCs w:val="22"/>
              </w:rPr>
              <w:t> </w:t>
            </w:r>
            <w:r>
              <w:rPr>
                <w:rFonts w:ascii="Arial" w:hAnsi="Arial" w:cs="Arial"/>
                <w:color w:val="000000"/>
                <w:sz w:val="22"/>
                <w:szCs w:val="22"/>
              </w:rPr>
              <w:t>warunkami meteorologicznymi</w:t>
            </w:r>
          </w:p>
        </w:tc>
        <w:tc>
          <w:tcPr>
            <w:tcW w:w="1559" w:type="dxa"/>
            <w:shd w:val="clear" w:color="auto" w:fill="auto"/>
            <w:noWrap/>
            <w:hideMark/>
          </w:tcPr>
          <w:p w14:paraId="631E243A"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1660BF35"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18940A94"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75CF5E12" w14:textId="77777777">
        <w:trPr>
          <w:trHeight w:val="696"/>
        </w:trPr>
        <w:tc>
          <w:tcPr>
            <w:tcW w:w="1668" w:type="dxa"/>
            <w:vMerge/>
            <w:shd w:val="clear" w:color="auto" w:fill="auto"/>
            <w:hideMark/>
          </w:tcPr>
          <w:p w14:paraId="35BC658B"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179061F6"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w:t>
            </w:r>
            <w:r w:rsidR="0046724B">
              <w:rPr>
                <w:rFonts w:ascii="Arial" w:hAnsi="Arial" w:cs="Arial"/>
                <w:color w:val="000000"/>
                <w:sz w:val="22"/>
                <w:szCs w:val="22"/>
              </w:rPr>
              <w:t> </w:t>
            </w:r>
            <w:r>
              <w:rPr>
                <w:rFonts w:ascii="Arial" w:hAnsi="Arial" w:cs="Arial"/>
                <w:color w:val="000000"/>
                <w:sz w:val="22"/>
                <w:szCs w:val="22"/>
              </w:rPr>
              <w:t>prowadzeniem sporów</w:t>
            </w:r>
          </w:p>
        </w:tc>
        <w:tc>
          <w:tcPr>
            <w:tcW w:w="1559" w:type="dxa"/>
            <w:shd w:val="clear" w:color="auto" w:fill="auto"/>
            <w:noWrap/>
            <w:hideMark/>
          </w:tcPr>
          <w:p w14:paraId="190AEA65"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52CED7DE"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643C3BCF"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5F913C35" w14:textId="77777777">
        <w:trPr>
          <w:trHeight w:val="847"/>
        </w:trPr>
        <w:tc>
          <w:tcPr>
            <w:tcW w:w="1668" w:type="dxa"/>
            <w:vMerge/>
            <w:shd w:val="clear" w:color="auto" w:fill="auto"/>
            <w:hideMark/>
          </w:tcPr>
          <w:p w14:paraId="2F58CBA1"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7C88B953"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w:t>
            </w:r>
            <w:r w:rsidR="0046724B">
              <w:rPr>
                <w:rFonts w:ascii="Arial" w:hAnsi="Arial" w:cs="Arial"/>
                <w:color w:val="000000"/>
                <w:sz w:val="22"/>
                <w:szCs w:val="22"/>
              </w:rPr>
              <w:t> </w:t>
            </w:r>
            <w:r>
              <w:rPr>
                <w:rFonts w:ascii="Arial" w:hAnsi="Arial" w:cs="Arial"/>
                <w:color w:val="000000"/>
                <w:sz w:val="22"/>
                <w:szCs w:val="22"/>
              </w:rPr>
              <w:t>wypadkami</w:t>
            </w:r>
          </w:p>
        </w:tc>
        <w:tc>
          <w:tcPr>
            <w:tcW w:w="1559" w:type="dxa"/>
            <w:shd w:val="clear" w:color="auto" w:fill="auto"/>
            <w:noWrap/>
            <w:hideMark/>
          </w:tcPr>
          <w:p w14:paraId="243A9D31"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77AD13F9"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45E439FB"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75683610" w14:textId="77777777">
        <w:trPr>
          <w:trHeight w:val="1129"/>
        </w:trPr>
        <w:tc>
          <w:tcPr>
            <w:tcW w:w="1668" w:type="dxa"/>
            <w:vMerge/>
            <w:shd w:val="clear" w:color="auto" w:fill="auto"/>
            <w:hideMark/>
          </w:tcPr>
          <w:p w14:paraId="61BF97EA"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0E33E3F9"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w:t>
            </w:r>
            <w:r w:rsidR="0046724B">
              <w:rPr>
                <w:rFonts w:ascii="Arial" w:hAnsi="Arial" w:cs="Arial"/>
                <w:color w:val="000000"/>
                <w:sz w:val="22"/>
                <w:szCs w:val="22"/>
              </w:rPr>
              <w:t> </w:t>
            </w:r>
            <w:r>
              <w:rPr>
                <w:rFonts w:ascii="Arial" w:hAnsi="Arial" w:cs="Arial"/>
                <w:color w:val="000000"/>
                <w:sz w:val="22"/>
                <w:szCs w:val="22"/>
              </w:rPr>
              <w:t>protestami organizacji społecznych lub strajkami</w:t>
            </w:r>
          </w:p>
        </w:tc>
        <w:tc>
          <w:tcPr>
            <w:tcW w:w="1559" w:type="dxa"/>
            <w:shd w:val="clear" w:color="auto" w:fill="auto"/>
            <w:noWrap/>
            <w:hideMark/>
          </w:tcPr>
          <w:p w14:paraId="77BD7383"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3A05614D"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7B72926C"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r>
      <w:tr w:rsidR="006B289D" w14:paraId="5DA61A49" w14:textId="77777777">
        <w:trPr>
          <w:trHeight w:val="837"/>
        </w:trPr>
        <w:tc>
          <w:tcPr>
            <w:tcW w:w="1668" w:type="dxa"/>
            <w:vMerge/>
            <w:shd w:val="clear" w:color="auto" w:fill="auto"/>
            <w:hideMark/>
          </w:tcPr>
          <w:p w14:paraId="39EEF554"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1F46788D"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braku zasobów ludzkich i materialnych</w:t>
            </w:r>
          </w:p>
        </w:tc>
        <w:tc>
          <w:tcPr>
            <w:tcW w:w="1559" w:type="dxa"/>
            <w:shd w:val="clear" w:color="auto" w:fill="auto"/>
            <w:noWrap/>
            <w:hideMark/>
          </w:tcPr>
          <w:p w14:paraId="6D8B7550"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1A2071D4"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69BB9DEA"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677A37AC" w14:textId="77777777">
        <w:trPr>
          <w:trHeight w:val="836"/>
        </w:trPr>
        <w:tc>
          <w:tcPr>
            <w:tcW w:w="1668" w:type="dxa"/>
            <w:vMerge/>
            <w:shd w:val="clear" w:color="auto" w:fill="auto"/>
            <w:hideMark/>
          </w:tcPr>
          <w:p w14:paraId="484B3B29"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0929692B"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ze zmianą stanu środowiska naturalnego</w:t>
            </w:r>
          </w:p>
        </w:tc>
        <w:tc>
          <w:tcPr>
            <w:tcW w:w="1559" w:type="dxa"/>
            <w:shd w:val="clear" w:color="auto" w:fill="auto"/>
            <w:noWrap/>
            <w:hideMark/>
          </w:tcPr>
          <w:p w14:paraId="14B43EDC"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61DC4627"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5A7C23E7"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26344B51" w14:textId="77777777">
        <w:trPr>
          <w:trHeight w:val="1965"/>
        </w:trPr>
        <w:tc>
          <w:tcPr>
            <w:tcW w:w="1668" w:type="dxa"/>
            <w:vMerge/>
            <w:shd w:val="clear" w:color="auto" w:fill="auto"/>
            <w:hideMark/>
          </w:tcPr>
          <w:p w14:paraId="56B6AAC2"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38C1B62F"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wystąpieniem wad fizycznych lub prawnych zmniejszających wartość lub użyteczność środka trwałego (terenu)</w:t>
            </w:r>
          </w:p>
        </w:tc>
        <w:tc>
          <w:tcPr>
            <w:tcW w:w="1559" w:type="dxa"/>
            <w:shd w:val="clear" w:color="auto" w:fill="auto"/>
            <w:noWrap/>
            <w:hideMark/>
          </w:tcPr>
          <w:p w14:paraId="7A76FD84"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518" w:type="dxa"/>
            <w:shd w:val="clear" w:color="auto" w:fill="auto"/>
            <w:noWrap/>
            <w:hideMark/>
          </w:tcPr>
          <w:p w14:paraId="41E8A5FE"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1534D0A0"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0DD1888E" w14:textId="77777777" w:rsidTr="006E3FFC">
        <w:trPr>
          <w:trHeight w:val="1687"/>
        </w:trPr>
        <w:tc>
          <w:tcPr>
            <w:tcW w:w="1668" w:type="dxa"/>
            <w:vMerge/>
            <w:shd w:val="clear" w:color="auto" w:fill="auto"/>
            <w:hideMark/>
          </w:tcPr>
          <w:p w14:paraId="3F3A16F3"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328F4EC8"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w:t>
            </w:r>
            <w:r w:rsidR="00E2429F">
              <w:rPr>
                <w:rFonts w:ascii="Arial" w:hAnsi="Arial" w:cs="Arial"/>
                <w:color w:val="000000"/>
                <w:sz w:val="22"/>
                <w:szCs w:val="22"/>
              </w:rPr>
              <w:t> </w:t>
            </w:r>
            <w:r>
              <w:rPr>
                <w:rFonts w:ascii="Arial" w:hAnsi="Arial" w:cs="Arial"/>
                <w:color w:val="000000"/>
                <w:sz w:val="22"/>
                <w:szCs w:val="22"/>
              </w:rPr>
              <w:t>wystąpień zmian w przepisach prawnych mających wpływ na realizację przedsięwzięcia</w:t>
            </w:r>
          </w:p>
        </w:tc>
        <w:tc>
          <w:tcPr>
            <w:tcW w:w="1559" w:type="dxa"/>
            <w:shd w:val="clear" w:color="auto" w:fill="auto"/>
            <w:noWrap/>
            <w:hideMark/>
          </w:tcPr>
          <w:p w14:paraId="3ECE14B7" w14:textId="77777777" w:rsidR="00EF3E73" w:rsidRDefault="00EF3E73">
            <w:pPr>
              <w:spacing w:before="120" w:after="120" w:line="276" w:lineRule="auto"/>
              <w:contextualSpacing/>
              <w:jc w:val="center"/>
              <w:rPr>
                <w:rFonts w:ascii="Arial" w:hAnsi="Arial" w:cs="Arial"/>
                <w:color w:val="000000"/>
                <w:sz w:val="22"/>
                <w:szCs w:val="22"/>
              </w:rPr>
            </w:pPr>
          </w:p>
        </w:tc>
        <w:tc>
          <w:tcPr>
            <w:tcW w:w="1518" w:type="dxa"/>
            <w:shd w:val="clear" w:color="auto" w:fill="auto"/>
            <w:noWrap/>
            <w:hideMark/>
          </w:tcPr>
          <w:p w14:paraId="02FD83F4"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52BBE874" w14:textId="77777777" w:rsidR="00EF3E73" w:rsidRDefault="00EF3E73">
            <w:pPr>
              <w:spacing w:before="120" w:after="120" w:line="276" w:lineRule="auto"/>
              <w:ind w:firstLine="0"/>
              <w:contextualSpacing/>
              <w:jc w:val="center"/>
              <w:rPr>
                <w:rFonts w:ascii="Arial" w:hAnsi="Arial" w:cs="Arial"/>
                <w:color w:val="000000"/>
                <w:sz w:val="22"/>
                <w:szCs w:val="22"/>
              </w:rPr>
            </w:pPr>
            <w:r>
              <w:rPr>
                <w:rFonts w:ascii="Arial" w:hAnsi="Arial" w:cs="Arial"/>
                <w:color w:val="000000"/>
                <w:sz w:val="22"/>
                <w:szCs w:val="22"/>
              </w:rPr>
              <w:t>x</w:t>
            </w:r>
          </w:p>
        </w:tc>
      </w:tr>
      <w:tr w:rsidR="006B289D" w14:paraId="7C7FE174" w14:textId="77777777">
        <w:trPr>
          <w:trHeight w:val="861"/>
        </w:trPr>
        <w:tc>
          <w:tcPr>
            <w:tcW w:w="1668" w:type="dxa"/>
            <w:vMerge/>
            <w:shd w:val="clear" w:color="auto" w:fill="auto"/>
            <w:hideMark/>
          </w:tcPr>
          <w:p w14:paraId="3A7074F8"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07442F94"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odbiorem technicznym środka trwałego</w:t>
            </w:r>
          </w:p>
        </w:tc>
        <w:tc>
          <w:tcPr>
            <w:tcW w:w="1559" w:type="dxa"/>
            <w:shd w:val="clear" w:color="auto" w:fill="auto"/>
            <w:noWrap/>
            <w:hideMark/>
          </w:tcPr>
          <w:p w14:paraId="5DE2004E"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42328B60"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 </w:t>
            </w:r>
          </w:p>
        </w:tc>
        <w:tc>
          <w:tcPr>
            <w:tcW w:w="1176" w:type="dxa"/>
            <w:shd w:val="clear" w:color="auto" w:fill="auto"/>
            <w:noWrap/>
            <w:hideMark/>
          </w:tcPr>
          <w:p w14:paraId="2819AFF4" w14:textId="77777777" w:rsidR="00EF3E73" w:rsidRDefault="00EF3E73">
            <w:pPr>
              <w:spacing w:before="120" w:after="120" w:line="276" w:lineRule="auto"/>
              <w:contextualSpacing/>
              <w:jc w:val="center"/>
              <w:rPr>
                <w:rFonts w:ascii="Arial" w:hAnsi="Arial" w:cs="Arial"/>
                <w:color w:val="000000"/>
                <w:sz w:val="22"/>
                <w:szCs w:val="22"/>
              </w:rPr>
            </w:pPr>
          </w:p>
        </w:tc>
      </w:tr>
      <w:tr w:rsidR="006B289D" w14:paraId="1369D346" w14:textId="77777777" w:rsidTr="006E3FFC">
        <w:trPr>
          <w:trHeight w:val="987"/>
        </w:trPr>
        <w:tc>
          <w:tcPr>
            <w:tcW w:w="1668" w:type="dxa"/>
            <w:vMerge/>
            <w:shd w:val="clear" w:color="auto" w:fill="auto"/>
            <w:hideMark/>
          </w:tcPr>
          <w:p w14:paraId="50F919B9"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7F5CAE56"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w:t>
            </w:r>
            <w:r w:rsidR="00E2429F">
              <w:rPr>
                <w:rFonts w:ascii="Arial" w:hAnsi="Arial" w:cs="Arial"/>
                <w:color w:val="000000"/>
                <w:sz w:val="22"/>
                <w:szCs w:val="22"/>
              </w:rPr>
              <w:t> </w:t>
            </w:r>
            <w:r>
              <w:rPr>
                <w:rFonts w:ascii="Arial" w:hAnsi="Arial" w:cs="Arial"/>
                <w:color w:val="000000"/>
                <w:sz w:val="22"/>
                <w:szCs w:val="22"/>
              </w:rPr>
              <w:t>wystąpieniem wad w</w:t>
            </w:r>
            <w:r w:rsidR="00E2429F">
              <w:rPr>
                <w:rFonts w:ascii="Arial" w:hAnsi="Arial" w:cs="Arial"/>
                <w:color w:val="000000"/>
                <w:sz w:val="22"/>
                <w:szCs w:val="22"/>
              </w:rPr>
              <w:t> </w:t>
            </w:r>
            <w:r>
              <w:rPr>
                <w:rFonts w:ascii="Arial" w:hAnsi="Arial" w:cs="Arial"/>
                <w:color w:val="000000"/>
                <w:sz w:val="22"/>
                <w:szCs w:val="22"/>
              </w:rPr>
              <w:t>dokumentacji projektowej</w:t>
            </w:r>
          </w:p>
        </w:tc>
        <w:tc>
          <w:tcPr>
            <w:tcW w:w="1559" w:type="dxa"/>
            <w:shd w:val="clear" w:color="auto" w:fill="auto"/>
            <w:noWrap/>
            <w:hideMark/>
          </w:tcPr>
          <w:p w14:paraId="21991B2C"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09B41944"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5D39F49B"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75DA9BDE" w14:textId="77777777" w:rsidTr="006E3FFC">
        <w:trPr>
          <w:trHeight w:val="706"/>
        </w:trPr>
        <w:tc>
          <w:tcPr>
            <w:tcW w:w="1668" w:type="dxa"/>
            <w:vMerge/>
            <w:shd w:val="clear" w:color="auto" w:fill="auto"/>
            <w:hideMark/>
          </w:tcPr>
          <w:p w14:paraId="5DDAECA9"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32B5ED22"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w:t>
            </w:r>
            <w:r w:rsidR="00E2429F">
              <w:rPr>
                <w:rFonts w:ascii="Arial" w:hAnsi="Arial" w:cs="Arial"/>
                <w:color w:val="000000"/>
                <w:sz w:val="22"/>
                <w:szCs w:val="22"/>
              </w:rPr>
              <w:t> </w:t>
            </w:r>
            <w:r>
              <w:rPr>
                <w:rFonts w:ascii="Arial" w:hAnsi="Arial" w:cs="Arial"/>
                <w:color w:val="000000"/>
                <w:sz w:val="22"/>
                <w:szCs w:val="22"/>
              </w:rPr>
              <w:t>podwykonawcami</w:t>
            </w:r>
          </w:p>
        </w:tc>
        <w:tc>
          <w:tcPr>
            <w:tcW w:w="1559" w:type="dxa"/>
            <w:shd w:val="clear" w:color="auto" w:fill="auto"/>
            <w:noWrap/>
            <w:hideMark/>
          </w:tcPr>
          <w:p w14:paraId="0856EDBF"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09EB7B4D"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29E5F451"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38F3AB81" w14:textId="77777777">
        <w:trPr>
          <w:trHeight w:val="1979"/>
        </w:trPr>
        <w:tc>
          <w:tcPr>
            <w:tcW w:w="1668" w:type="dxa"/>
            <w:vMerge/>
            <w:shd w:val="clear" w:color="auto" w:fill="auto"/>
            <w:hideMark/>
          </w:tcPr>
          <w:p w14:paraId="5E9A88AF"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697A9749"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niemożliwością uzyskania lub opóźnieniami w wydawaniu pozwoleń, zezwoleń, decyzji, koncesji, licencji lub certyfikatów</w:t>
            </w:r>
          </w:p>
        </w:tc>
        <w:tc>
          <w:tcPr>
            <w:tcW w:w="1559" w:type="dxa"/>
            <w:shd w:val="clear" w:color="auto" w:fill="auto"/>
            <w:noWrap/>
            <w:hideMark/>
          </w:tcPr>
          <w:p w14:paraId="1F0AB313"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7884946D"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113F001A" w14:textId="77777777" w:rsidR="00EF3E73" w:rsidRDefault="00EF3E73">
            <w:pPr>
              <w:spacing w:before="120" w:after="120" w:line="276" w:lineRule="auto"/>
              <w:ind w:firstLine="0"/>
              <w:contextualSpacing/>
              <w:jc w:val="center"/>
              <w:rPr>
                <w:rFonts w:ascii="Arial" w:hAnsi="Arial" w:cs="Arial"/>
                <w:color w:val="000000"/>
                <w:sz w:val="22"/>
                <w:szCs w:val="22"/>
              </w:rPr>
            </w:pPr>
            <w:r>
              <w:rPr>
                <w:rFonts w:ascii="Arial" w:hAnsi="Arial" w:cs="Arial"/>
                <w:color w:val="000000"/>
                <w:sz w:val="22"/>
                <w:szCs w:val="22"/>
              </w:rPr>
              <w:t>x</w:t>
            </w:r>
          </w:p>
        </w:tc>
      </w:tr>
      <w:tr w:rsidR="006B289D" w14:paraId="582597B1" w14:textId="77777777">
        <w:trPr>
          <w:trHeight w:val="831"/>
        </w:trPr>
        <w:tc>
          <w:tcPr>
            <w:tcW w:w="1668" w:type="dxa"/>
            <w:vMerge/>
            <w:shd w:val="clear" w:color="auto" w:fill="auto"/>
            <w:hideMark/>
          </w:tcPr>
          <w:p w14:paraId="77074755"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6D486F0D"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ze zmianą celów politycznych</w:t>
            </w:r>
          </w:p>
        </w:tc>
        <w:tc>
          <w:tcPr>
            <w:tcW w:w="1559" w:type="dxa"/>
            <w:shd w:val="clear" w:color="auto" w:fill="auto"/>
            <w:noWrap/>
            <w:hideMark/>
          </w:tcPr>
          <w:p w14:paraId="0ED94A93"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518" w:type="dxa"/>
            <w:shd w:val="clear" w:color="auto" w:fill="auto"/>
            <w:noWrap/>
            <w:hideMark/>
          </w:tcPr>
          <w:p w14:paraId="410E9ED4"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68EFF20C"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6F447C8A" w14:textId="77777777" w:rsidTr="006E3FFC">
        <w:trPr>
          <w:trHeight w:val="984"/>
        </w:trPr>
        <w:tc>
          <w:tcPr>
            <w:tcW w:w="1668" w:type="dxa"/>
            <w:vMerge/>
            <w:shd w:val="clear" w:color="auto" w:fill="auto"/>
            <w:hideMark/>
          </w:tcPr>
          <w:p w14:paraId="35393945"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6F56C8FB"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brakiem środków finansowych ze strony partnera</w:t>
            </w:r>
          </w:p>
        </w:tc>
        <w:tc>
          <w:tcPr>
            <w:tcW w:w="1559" w:type="dxa"/>
            <w:shd w:val="clear" w:color="auto" w:fill="auto"/>
            <w:noWrap/>
            <w:hideMark/>
          </w:tcPr>
          <w:p w14:paraId="6F6938DF" w14:textId="77777777" w:rsidR="00EF3E73" w:rsidRDefault="00EF3E73">
            <w:pPr>
              <w:spacing w:before="120" w:after="120" w:line="276" w:lineRule="auto"/>
              <w:contextualSpacing/>
              <w:jc w:val="center"/>
              <w:rPr>
                <w:rFonts w:ascii="Arial" w:hAnsi="Arial" w:cs="Arial"/>
                <w:color w:val="000000"/>
                <w:sz w:val="22"/>
                <w:szCs w:val="22"/>
              </w:rPr>
            </w:pPr>
          </w:p>
        </w:tc>
        <w:tc>
          <w:tcPr>
            <w:tcW w:w="1518" w:type="dxa"/>
            <w:shd w:val="clear" w:color="auto" w:fill="auto"/>
            <w:noWrap/>
            <w:hideMark/>
          </w:tcPr>
          <w:p w14:paraId="32B7AE3C"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4BA40AF0"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13871EEB" w14:textId="77777777">
        <w:trPr>
          <w:trHeight w:val="1412"/>
        </w:trPr>
        <w:tc>
          <w:tcPr>
            <w:tcW w:w="1668" w:type="dxa"/>
            <w:vMerge w:val="restart"/>
            <w:shd w:val="clear" w:color="auto" w:fill="auto"/>
            <w:noWrap/>
            <w:hideMark/>
          </w:tcPr>
          <w:p w14:paraId="316AB4CB" w14:textId="77777777" w:rsidR="00EF3E73" w:rsidRDefault="00EF3E73" w:rsidP="003D6224">
            <w:pPr>
              <w:spacing w:before="120" w:after="120" w:line="276" w:lineRule="auto"/>
              <w:ind w:firstLine="0"/>
              <w:contextualSpacing/>
              <w:rPr>
                <w:rFonts w:ascii="Arial" w:hAnsi="Arial" w:cs="Arial"/>
                <w:color w:val="000000"/>
                <w:sz w:val="22"/>
                <w:szCs w:val="22"/>
              </w:rPr>
            </w:pPr>
            <w:r>
              <w:rPr>
                <w:rFonts w:ascii="Arial" w:hAnsi="Arial" w:cs="Arial"/>
                <w:color w:val="000000"/>
                <w:sz w:val="22"/>
                <w:szCs w:val="22"/>
              </w:rPr>
              <w:t>Ryzyko dostępności</w:t>
            </w:r>
          </w:p>
        </w:tc>
        <w:tc>
          <w:tcPr>
            <w:tcW w:w="3118" w:type="dxa"/>
            <w:shd w:val="clear" w:color="auto" w:fill="auto"/>
            <w:hideMark/>
          </w:tcPr>
          <w:p w14:paraId="65A6908F"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niemożliwością dostarczenia zakontraktowanej ilości usług</w:t>
            </w:r>
          </w:p>
        </w:tc>
        <w:tc>
          <w:tcPr>
            <w:tcW w:w="1559" w:type="dxa"/>
            <w:shd w:val="clear" w:color="auto" w:fill="auto"/>
            <w:noWrap/>
            <w:hideMark/>
          </w:tcPr>
          <w:p w14:paraId="42049C5C"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45EF4A2A"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07FD17CF"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070A26C7" w14:textId="77777777" w:rsidTr="003D6224">
        <w:trPr>
          <w:trHeight w:val="1557"/>
        </w:trPr>
        <w:tc>
          <w:tcPr>
            <w:tcW w:w="1668" w:type="dxa"/>
            <w:vMerge/>
            <w:shd w:val="clear" w:color="auto" w:fill="auto"/>
            <w:hideMark/>
          </w:tcPr>
          <w:p w14:paraId="41B9D21F"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10BEC44F"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niemożliwością dostarczenia usług o określonej jakości i określonych standardach</w:t>
            </w:r>
          </w:p>
        </w:tc>
        <w:tc>
          <w:tcPr>
            <w:tcW w:w="1559" w:type="dxa"/>
            <w:shd w:val="clear" w:color="auto" w:fill="auto"/>
            <w:noWrap/>
            <w:hideMark/>
          </w:tcPr>
          <w:p w14:paraId="017DC466"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50E42B49"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5C5D6C21"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13C80BBE" w14:textId="77777777" w:rsidTr="006E3FFC">
        <w:trPr>
          <w:trHeight w:val="1545"/>
        </w:trPr>
        <w:tc>
          <w:tcPr>
            <w:tcW w:w="1668" w:type="dxa"/>
            <w:vMerge/>
            <w:shd w:val="clear" w:color="auto" w:fill="auto"/>
            <w:hideMark/>
          </w:tcPr>
          <w:p w14:paraId="2B7E4C47"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27410B2C"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brakiem zgodności z ogólnymi przepisami bezpieczeństwa i higieny pracy oraz Polskimi Normami</w:t>
            </w:r>
          </w:p>
        </w:tc>
        <w:tc>
          <w:tcPr>
            <w:tcW w:w="1559" w:type="dxa"/>
            <w:shd w:val="clear" w:color="auto" w:fill="auto"/>
            <w:noWrap/>
            <w:hideMark/>
          </w:tcPr>
          <w:p w14:paraId="0556667D"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5EA6722B"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3276D4A2"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3A257A19" w14:textId="77777777">
        <w:trPr>
          <w:trHeight w:val="835"/>
        </w:trPr>
        <w:tc>
          <w:tcPr>
            <w:tcW w:w="1668" w:type="dxa"/>
            <w:vMerge/>
            <w:shd w:val="clear" w:color="auto" w:fill="auto"/>
            <w:hideMark/>
          </w:tcPr>
          <w:p w14:paraId="7C773709"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04874B42"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ze wzrostem kosztów (utrzymania)</w:t>
            </w:r>
          </w:p>
        </w:tc>
        <w:tc>
          <w:tcPr>
            <w:tcW w:w="1559" w:type="dxa"/>
            <w:shd w:val="clear" w:color="auto" w:fill="auto"/>
            <w:noWrap/>
            <w:hideMark/>
          </w:tcPr>
          <w:p w14:paraId="555EE789"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34E55454"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5CE0E106"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7E8007B5" w14:textId="77777777">
        <w:trPr>
          <w:trHeight w:val="847"/>
        </w:trPr>
        <w:tc>
          <w:tcPr>
            <w:tcW w:w="1668" w:type="dxa"/>
            <w:vMerge/>
            <w:shd w:val="clear" w:color="auto" w:fill="auto"/>
            <w:hideMark/>
          </w:tcPr>
          <w:p w14:paraId="4AC9DF88"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3D914510"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ze zmianami technologicznymi</w:t>
            </w:r>
          </w:p>
        </w:tc>
        <w:tc>
          <w:tcPr>
            <w:tcW w:w="1559" w:type="dxa"/>
            <w:shd w:val="clear" w:color="auto" w:fill="auto"/>
            <w:noWrap/>
            <w:hideMark/>
          </w:tcPr>
          <w:p w14:paraId="09135CCB"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46DB9364"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70B22D48"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5CF15411" w14:textId="77777777">
        <w:trPr>
          <w:trHeight w:val="1128"/>
        </w:trPr>
        <w:tc>
          <w:tcPr>
            <w:tcW w:w="1668" w:type="dxa"/>
            <w:vMerge/>
            <w:shd w:val="clear" w:color="auto" w:fill="auto"/>
            <w:hideMark/>
          </w:tcPr>
          <w:p w14:paraId="10B4A1F8"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7CB65A44"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brakiem zasobów ludzkich i materialnych</w:t>
            </w:r>
          </w:p>
        </w:tc>
        <w:tc>
          <w:tcPr>
            <w:tcW w:w="1559" w:type="dxa"/>
            <w:shd w:val="clear" w:color="auto" w:fill="auto"/>
            <w:noWrap/>
            <w:hideMark/>
          </w:tcPr>
          <w:p w14:paraId="7AB1E53A"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15B3CC19"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2DA98F75"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1F18DAF5" w14:textId="77777777">
        <w:trPr>
          <w:trHeight w:val="1254"/>
        </w:trPr>
        <w:tc>
          <w:tcPr>
            <w:tcW w:w="1668" w:type="dxa"/>
            <w:vMerge/>
            <w:shd w:val="clear" w:color="auto" w:fill="auto"/>
            <w:hideMark/>
          </w:tcPr>
          <w:p w14:paraId="313304D7"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0D4D7ED4"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niewłaściwym utrzymaniem lub zarządzaniem</w:t>
            </w:r>
          </w:p>
        </w:tc>
        <w:tc>
          <w:tcPr>
            <w:tcW w:w="1559" w:type="dxa"/>
            <w:shd w:val="clear" w:color="auto" w:fill="auto"/>
            <w:noWrap/>
            <w:hideMark/>
          </w:tcPr>
          <w:p w14:paraId="710752DF"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41031645"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2E7A2637"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7755435B" w14:textId="77777777">
        <w:trPr>
          <w:trHeight w:val="1000"/>
        </w:trPr>
        <w:tc>
          <w:tcPr>
            <w:tcW w:w="1668" w:type="dxa"/>
            <w:vMerge/>
            <w:shd w:val="clear" w:color="auto" w:fill="auto"/>
            <w:hideMark/>
          </w:tcPr>
          <w:p w14:paraId="1794ADB7"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3DD90E9C"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ze zniszczeniem środków trwałych lub ich wyposażenia</w:t>
            </w:r>
          </w:p>
        </w:tc>
        <w:tc>
          <w:tcPr>
            <w:tcW w:w="1559" w:type="dxa"/>
            <w:shd w:val="clear" w:color="auto" w:fill="auto"/>
            <w:noWrap/>
            <w:hideMark/>
          </w:tcPr>
          <w:p w14:paraId="4B125B4D"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1A4570A4"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74FF0AFB"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6B024877" w14:textId="77777777">
        <w:trPr>
          <w:trHeight w:val="853"/>
        </w:trPr>
        <w:tc>
          <w:tcPr>
            <w:tcW w:w="1668" w:type="dxa"/>
            <w:vMerge/>
            <w:shd w:val="clear" w:color="auto" w:fill="auto"/>
            <w:hideMark/>
          </w:tcPr>
          <w:p w14:paraId="1D05E3C9"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060054E3"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podwykonawcami</w:t>
            </w:r>
          </w:p>
        </w:tc>
        <w:tc>
          <w:tcPr>
            <w:tcW w:w="1559" w:type="dxa"/>
            <w:shd w:val="clear" w:color="auto" w:fill="auto"/>
            <w:noWrap/>
            <w:hideMark/>
          </w:tcPr>
          <w:p w14:paraId="55C54B26"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0CE0E3F9"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2A9681E7"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35385861" w14:textId="77777777">
        <w:trPr>
          <w:trHeight w:val="992"/>
        </w:trPr>
        <w:tc>
          <w:tcPr>
            <w:tcW w:w="1668" w:type="dxa"/>
            <w:vMerge/>
            <w:shd w:val="clear" w:color="auto" w:fill="auto"/>
            <w:hideMark/>
          </w:tcPr>
          <w:p w14:paraId="51A2FD5B"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74DE7D46"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warunkami meteorologicznymi</w:t>
            </w:r>
          </w:p>
        </w:tc>
        <w:tc>
          <w:tcPr>
            <w:tcW w:w="1559" w:type="dxa"/>
            <w:shd w:val="clear" w:color="auto" w:fill="auto"/>
            <w:noWrap/>
            <w:hideMark/>
          </w:tcPr>
          <w:p w14:paraId="1678D1E1"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34186A7F"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 </w:t>
            </w:r>
          </w:p>
        </w:tc>
        <w:tc>
          <w:tcPr>
            <w:tcW w:w="1176" w:type="dxa"/>
            <w:shd w:val="clear" w:color="auto" w:fill="auto"/>
            <w:noWrap/>
            <w:hideMark/>
          </w:tcPr>
          <w:p w14:paraId="27BA6819"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4872ADB0" w14:textId="77777777">
        <w:trPr>
          <w:trHeight w:val="1008"/>
        </w:trPr>
        <w:tc>
          <w:tcPr>
            <w:tcW w:w="1668" w:type="dxa"/>
            <w:vMerge/>
            <w:shd w:val="clear" w:color="auto" w:fill="auto"/>
            <w:hideMark/>
          </w:tcPr>
          <w:p w14:paraId="4DA35E26"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0F5FBAA3"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protestami organizacji społecznych lub strajkami</w:t>
            </w:r>
          </w:p>
        </w:tc>
        <w:tc>
          <w:tcPr>
            <w:tcW w:w="1559" w:type="dxa"/>
            <w:shd w:val="clear" w:color="auto" w:fill="auto"/>
            <w:noWrap/>
            <w:hideMark/>
          </w:tcPr>
          <w:p w14:paraId="6687C918"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023A7B4F"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18993428" w14:textId="77777777" w:rsidR="00EF3E73" w:rsidRDefault="00EF3E73">
            <w:pPr>
              <w:spacing w:before="120" w:after="120" w:line="276" w:lineRule="auto"/>
              <w:ind w:firstLine="0"/>
              <w:contextualSpacing/>
              <w:jc w:val="center"/>
              <w:rPr>
                <w:rFonts w:ascii="Arial" w:hAnsi="Arial" w:cs="Arial"/>
                <w:color w:val="000000"/>
                <w:sz w:val="22"/>
                <w:szCs w:val="22"/>
              </w:rPr>
            </w:pPr>
            <w:r>
              <w:rPr>
                <w:rFonts w:ascii="Arial" w:hAnsi="Arial" w:cs="Arial"/>
                <w:color w:val="000000"/>
                <w:sz w:val="22"/>
                <w:szCs w:val="22"/>
              </w:rPr>
              <w:t>x</w:t>
            </w:r>
          </w:p>
        </w:tc>
      </w:tr>
      <w:tr w:rsidR="006B289D" w14:paraId="202EBB9B" w14:textId="77777777">
        <w:trPr>
          <w:trHeight w:val="2257"/>
        </w:trPr>
        <w:tc>
          <w:tcPr>
            <w:tcW w:w="1668" w:type="dxa"/>
            <w:vMerge/>
            <w:shd w:val="clear" w:color="auto" w:fill="auto"/>
            <w:hideMark/>
          </w:tcPr>
          <w:p w14:paraId="727E0A88"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6866FC30" w14:textId="77777777" w:rsidR="00EF3E73" w:rsidRDefault="00EF3E73">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wystąpieniem zmian w przepisach prawnych mających wpływ na realizację przedsięwzięcia</w:t>
            </w:r>
          </w:p>
        </w:tc>
        <w:tc>
          <w:tcPr>
            <w:tcW w:w="1559" w:type="dxa"/>
            <w:shd w:val="clear" w:color="auto" w:fill="auto"/>
            <w:noWrap/>
            <w:hideMark/>
          </w:tcPr>
          <w:p w14:paraId="51E5B625" w14:textId="77777777" w:rsidR="00EF3E73" w:rsidRDefault="00EF3E73">
            <w:pPr>
              <w:spacing w:before="120" w:after="120" w:line="276" w:lineRule="auto"/>
              <w:contextualSpacing/>
              <w:jc w:val="center"/>
              <w:rPr>
                <w:rFonts w:ascii="Arial" w:hAnsi="Arial" w:cs="Arial"/>
                <w:color w:val="000000"/>
                <w:sz w:val="22"/>
                <w:szCs w:val="22"/>
              </w:rPr>
            </w:pPr>
          </w:p>
        </w:tc>
        <w:tc>
          <w:tcPr>
            <w:tcW w:w="1518" w:type="dxa"/>
            <w:shd w:val="clear" w:color="auto" w:fill="auto"/>
            <w:noWrap/>
            <w:hideMark/>
          </w:tcPr>
          <w:p w14:paraId="74899B2E"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5E132992" w14:textId="77777777" w:rsidR="00EF3E73" w:rsidRDefault="00EF3E73">
            <w:pPr>
              <w:spacing w:before="120" w:after="120" w:line="276" w:lineRule="auto"/>
              <w:ind w:firstLine="0"/>
              <w:contextualSpacing/>
              <w:jc w:val="center"/>
              <w:rPr>
                <w:rFonts w:ascii="Arial" w:hAnsi="Arial" w:cs="Arial"/>
                <w:color w:val="000000"/>
                <w:sz w:val="22"/>
                <w:szCs w:val="22"/>
              </w:rPr>
            </w:pPr>
            <w:r>
              <w:rPr>
                <w:rFonts w:ascii="Arial" w:hAnsi="Arial" w:cs="Arial"/>
                <w:color w:val="000000"/>
                <w:sz w:val="22"/>
                <w:szCs w:val="22"/>
              </w:rPr>
              <w:t>x</w:t>
            </w:r>
          </w:p>
        </w:tc>
      </w:tr>
      <w:tr w:rsidR="006B289D" w14:paraId="722D0E3C" w14:textId="77777777">
        <w:trPr>
          <w:trHeight w:val="1119"/>
        </w:trPr>
        <w:tc>
          <w:tcPr>
            <w:tcW w:w="1668" w:type="dxa"/>
            <w:vMerge w:val="restart"/>
            <w:shd w:val="clear" w:color="auto" w:fill="auto"/>
            <w:noWrap/>
            <w:hideMark/>
          </w:tcPr>
          <w:p w14:paraId="3BDFDC8F" w14:textId="77777777" w:rsidR="00EF3E73" w:rsidRDefault="00EF3E73">
            <w:pPr>
              <w:spacing w:before="120" w:after="120" w:line="276" w:lineRule="auto"/>
              <w:ind w:firstLine="0"/>
              <w:contextualSpacing/>
              <w:rPr>
                <w:rFonts w:ascii="Arial" w:hAnsi="Arial" w:cs="Arial"/>
                <w:color w:val="000000"/>
                <w:sz w:val="22"/>
                <w:szCs w:val="22"/>
              </w:rPr>
            </w:pPr>
            <w:r>
              <w:rPr>
                <w:rFonts w:ascii="Arial" w:hAnsi="Arial" w:cs="Arial"/>
                <w:color w:val="000000"/>
                <w:sz w:val="22"/>
                <w:szCs w:val="22"/>
              </w:rPr>
              <w:t>Ryzyko popytu</w:t>
            </w:r>
          </w:p>
        </w:tc>
        <w:tc>
          <w:tcPr>
            <w:tcW w:w="3118" w:type="dxa"/>
            <w:shd w:val="clear" w:color="auto" w:fill="auto"/>
            <w:hideMark/>
          </w:tcPr>
          <w:p w14:paraId="161D3D15" w14:textId="77777777" w:rsidR="00EF3E73" w:rsidRDefault="00EF3E73" w:rsidP="0031774C">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ze zmianami cyklu koniunkturalnego</w:t>
            </w:r>
          </w:p>
        </w:tc>
        <w:tc>
          <w:tcPr>
            <w:tcW w:w="1559" w:type="dxa"/>
            <w:shd w:val="clear" w:color="auto" w:fill="auto"/>
            <w:noWrap/>
            <w:hideMark/>
          </w:tcPr>
          <w:p w14:paraId="7ABD0E04" w14:textId="77777777" w:rsidR="00EF3E73" w:rsidRDefault="00EF3E73">
            <w:pPr>
              <w:spacing w:before="120" w:after="120" w:line="276" w:lineRule="auto"/>
              <w:contextualSpacing/>
              <w:jc w:val="center"/>
              <w:rPr>
                <w:rFonts w:ascii="Arial" w:hAnsi="Arial" w:cs="Arial"/>
                <w:color w:val="000000"/>
                <w:sz w:val="22"/>
                <w:szCs w:val="22"/>
              </w:rPr>
            </w:pPr>
          </w:p>
        </w:tc>
        <w:tc>
          <w:tcPr>
            <w:tcW w:w="1518" w:type="dxa"/>
            <w:shd w:val="clear" w:color="auto" w:fill="auto"/>
            <w:noWrap/>
          </w:tcPr>
          <w:p w14:paraId="41CFA2EB" w14:textId="77777777" w:rsidR="00EF3E73" w:rsidRDefault="00EF3E73">
            <w:pPr>
              <w:spacing w:before="120" w:after="120" w:line="276" w:lineRule="auto"/>
              <w:contextualSpacing/>
              <w:jc w:val="center"/>
              <w:rPr>
                <w:rFonts w:ascii="Arial" w:hAnsi="Arial" w:cs="Arial"/>
                <w:color w:val="000000"/>
                <w:sz w:val="22"/>
                <w:szCs w:val="22"/>
              </w:rPr>
            </w:pPr>
          </w:p>
        </w:tc>
        <w:tc>
          <w:tcPr>
            <w:tcW w:w="1176" w:type="dxa"/>
            <w:shd w:val="clear" w:color="auto" w:fill="auto"/>
            <w:noWrap/>
            <w:hideMark/>
          </w:tcPr>
          <w:p w14:paraId="55A9E7C3" w14:textId="77777777" w:rsidR="00EF3E73" w:rsidRDefault="00447C7E">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r w:rsidR="00EF3E73">
              <w:rPr>
                <w:rFonts w:ascii="Arial" w:hAnsi="Arial" w:cs="Arial"/>
                <w:color w:val="000000"/>
                <w:sz w:val="22"/>
                <w:szCs w:val="22"/>
              </w:rPr>
              <w:t> </w:t>
            </w:r>
          </w:p>
        </w:tc>
      </w:tr>
      <w:tr w:rsidR="006B289D" w14:paraId="1B45E7BF" w14:textId="77777777" w:rsidTr="00E64BBC">
        <w:trPr>
          <w:trHeight w:val="1550"/>
        </w:trPr>
        <w:tc>
          <w:tcPr>
            <w:tcW w:w="1668" w:type="dxa"/>
            <w:vMerge/>
            <w:shd w:val="clear" w:color="auto" w:fill="auto"/>
            <w:hideMark/>
          </w:tcPr>
          <w:p w14:paraId="4588114D"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100C9A68" w14:textId="77777777" w:rsidR="00EF3E73" w:rsidRDefault="00EF3E73">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ze zmianami demograficznymi</w:t>
            </w:r>
          </w:p>
        </w:tc>
        <w:tc>
          <w:tcPr>
            <w:tcW w:w="1559" w:type="dxa"/>
            <w:shd w:val="clear" w:color="auto" w:fill="auto"/>
            <w:noWrap/>
            <w:hideMark/>
          </w:tcPr>
          <w:p w14:paraId="4E8C3CAE" w14:textId="77777777" w:rsidR="00EF3E73" w:rsidRDefault="00EF3E73">
            <w:pPr>
              <w:spacing w:before="120" w:after="120" w:line="276" w:lineRule="auto"/>
              <w:contextualSpacing/>
              <w:jc w:val="center"/>
              <w:rPr>
                <w:rFonts w:ascii="Arial" w:hAnsi="Arial" w:cs="Arial"/>
                <w:color w:val="000000"/>
                <w:sz w:val="22"/>
                <w:szCs w:val="22"/>
              </w:rPr>
            </w:pPr>
          </w:p>
        </w:tc>
        <w:tc>
          <w:tcPr>
            <w:tcW w:w="1518" w:type="dxa"/>
            <w:shd w:val="clear" w:color="auto" w:fill="auto"/>
            <w:noWrap/>
          </w:tcPr>
          <w:p w14:paraId="7500C230" w14:textId="77777777" w:rsidR="00EF3E73" w:rsidRDefault="00EF3E73">
            <w:pPr>
              <w:spacing w:before="120" w:after="120" w:line="276" w:lineRule="auto"/>
              <w:contextualSpacing/>
              <w:jc w:val="center"/>
              <w:rPr>
                <w:rFonts w:ascii="Arial" w:hAnsi="Arial" w:cs="Arial"/>
                <w:color w:val="000000"/>
                <w:sz w:val="22"/>
                <w:szCs w:val="22"/>
              </w:rPr>
            </w:pPr>
          </w:p>
        </w:tc>
        <w:tc>
          <w:tcPr>
            <w:tcW w:w="1176" w:type="dxa"/>
            <w:shd w:val="clear" w:color="auto" w:fill="auto"/>
            <w:noWrap/>
            <w:hideMark/>
          </w:tcPr>
          <w:p w14:paraId="3926A99E" w14:textId="77777777" w:rsidR="00EF3E73" w:rsidRDefault="00447C7E">
            <w:pPr>
              <w:spacing w:before="120" w:after="120" w:line="276" w:lineRule="auto"/>
              <w:ind w:firstLine="0"/>
              <w:contextualSpacing/>
              <w:jc w:val="center"/>
              <w:rPr>
                <w:rFonts w:ascii="Arial" w:hAnsi="Arial" w:cs="Arial"/>
                <w:color w:val="000000"/>
                <w:sz w:val="22"/>
                <w:szCs w:val="22"/>
              </w:rPr>
            </w:pPr>
            <w:r>
              <w:rPr>
                <w:rFonts w:ascii="Arial" w:hAnsi="Arial" w:cs="Arial"/>
                <w:color w:val="000000"/>
                <w:sz w:val="22"/>
                <w:szCs w:val="22"/>
              </w:rPr>
              <w:t>x</w:t>
            </w:r>
          </w:p>
        </w:tc>
      </w:tr>
      <w:tr w:rsidR="006B289D" w14:paraId="246CA0F0" w14:textId="77777777">
        <w:trPr>
          <w:trHeight w:val="697"/>
        </w:trPr>
        <w:tc>
          <w:tcPr>
            <w:tcW w:w="1668" w:type="dxa"/>
            <w:vMerge/>
            <w:shd w:val="clear" w:color="auto" w:fill="auto"/>
            <w:hideMark/>
          </w:tcPr>
          <w:p w14:paraId="63D83997"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79264053" w14:textId="77777777" w:rsidR="00EF3E73" w:rsidRDefault="00EF3E73">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ze zmianami cen</w:t>
            </w:r>
          </w:p>
        </w:tc>
        <w:tc>
          <w:tcPr>
            <w:tcW w:w="1559" w:type="dxa"/>
            <w:shd w:val="clear" w:color="auto" w:fill="auto"/>
            <w:noWrap/>
            <w:hideMark/>
          </w:tcPr>
          <w:p w14:paraId="4B7EB4A0"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56E43D5C" w14:textId="77777777" w:rsidR="00EF3E73" w:rsidRDefault="00EF3E73">
            <w:pPr>
              <w:spacing w:before="120" w:after="120" w:line="276" w:lineRule="auto"/>
              <w:contextualSpacing/>
              <w:rPr>
                <w:rFonts w:ascii="Arial" w:hAnsi="Arial" w:cs="Arial"/>
                <w:color w:val="000000"/>
                <w:sz w:val="22"/>
                <w:szCs w:val="22"/>
              </w:rPr>
            </w:pPr>
          </w:p>
        </w:tc>
        <w:tc>
          <w:tcPr>
            <w:tcW w:w="1176" w:type="dxa"/>
            <w:shd w:val="clear" w:color="auto" w:fill="auto"/>
            <w:noWrap/>
            <w:hideMark/>
          </w:tcPr>
          <w:p w14:paraId="0D12C718" w14:textId="77777777" w:rsidR="00EF3E73" w:rsidRDefault="00C00919">
            <w:pPr>
              <w:spacing w:before="120" w:after="120" w:line="276" w:lineRule="auto"/>
              <w:ind w:firstLine="0"/>
              <w:contextualSpacing/>
              <w:jc w:val="center"/>
              <w:rPr>
                <w:rFonts w:ascii="Arial" w:hAnsi="Arial" w:cs="Arial"/>
                <w:color w:val="000000"/>
                <w:sz w:val="22"/>
                <w:szCs w:val="22"/>
              </w:rPr>
            </w:pPr>
            <w:r>
              <w:rPr>
                <w:rFonts w:ascii="Arial" w:hAnsi="Arial" w:cs="Arial"/>
                <w:color w:val="000000"/>
                <w:sz w:val="22"/>
                <w:szCs w:val="22"/>
              </w:rPr>
              <w:t>x</w:t>
            </w:r>
          </w:p>
        </w:tc>
      </w:tr>
      <w:tr w:rsidR="006B289D" w14:paraId="5E165069" w14:textId="77777777">
        <w:trPr>
          <w:trHeight w:val="850"/>
        </w:trPr>
        <w:tc>
          <w:tcPr>
            <w:tcW w:w="1668" w:type="dxa"/>
            <w:vMerge/>
            <w:shd w:val="clear" w:color="auto" w:fill="auto"/>
            <w:hideMark/>
          </w:tcPr>
          <w:p w14:paraId="7666DA05"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62C6F2EB" w14:textId="77777777" w:rsidR="00EF3E73" w:rsidRDefault="00EF3E73">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wystąpieniem konkurencji</w:t>
            </w:r>
          </w:p>
        </w:tc>
        <w:tc>
          <w:tcPr>
            <w:tcW w:w="1559" w:type="dxa"/>
            <w:shd w:val="clear" w:color="auto" w:fill="auto"/>
            <w:noWrap/>
            <w:hideMark/>
          </w:tcPr>
          <w:p w14:paraId="0561FA04" w14:textId="77777777" w:rsidR="00EF3E73" w:rsidRDefault="00EF3E73">
            <w:pPr>
              <w:spacing w:before="120" w:after="120" w:line="276" w:lineRule="auto"/>
              <w:contextualSpacing/>
              <w:rPr>
                <w:rFonts w:ascii="Arial" w:hAnsi="Arial" w:cs="Arial"/>
                <w:color w:val="000000"/>
                <w:sz w:val="22"/>
                <w:szCs w:val="22"/>
              </w:rPr>
            </w:pPr>
          </w:p>
        </w:tc>
        <w:tc>
          <w:tcPr>
            <w:tcW w:w="1518" w:type="dxa"/>
            <w:shd w:val="clear" w:color="auto" w:fill="auto"/>
            <w:noWrap/>
          </w:tcPr>
          <w:p w14:paraId="1AC11A5C" w14:textId="77777777" w:rsidR="00EF3E73" w:rsidRDefault="00C00919">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7D1D0A05"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7833466F" w14:textId="77777777">
        <w:trPr>
          <w:trHeight w:val="836"/>
        </w:trPr>
        <w:tc>
          <w:tcPr>
            <w:tcW w:w="1668" w:type="dxa"/>
            <w:vMerge/>
            <w:shd w:val="clear" w:color="auto" w:fill="auto"/>
            <w:hideMark/>
          </w:tcPr>
          <w:p w14:paraId="1917A9E2"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3BDCFF7F" w14:textId="77777777" w:rsidR="00EF3E73" w:rsidRDefault="00EF3E73">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ze zmianami stóp procentowych</w:t>
            </w:r>
          </w:p>
        </w:tc>
        <w:tc>
          <w:tcPr>
            <w:tcW w:w="1559" w:type="dxa"/>
            <w:shd w:val="clear" w:color="auto" w:fill="auto"/>
            <w:noWrap/>
            <w:hideMark/>
          </w:tcPr>
          <w:p w14:paraId="28426E0D" w14:textId="77777777" w:rsidR="00EF3E73" w:rsidRDefault="00EF3E73">
            <w:pPr>
              <w:spacing w:before="120" w:after="120" w:line="276" w:lineRule="auto"/>
              <w:contextualSpacing/>
              <w:rPr>
                <w:rFonts w:ascii="Arial" w:hAnsi="Arial" w:cs="Arial"/>
                <w:color w:val="000000"/>
                <w:sz w:val="22"/>
                <w:szCs w:val="22"/>
              </w:rPr>
            </w:pPr>
          </w:p>
        </w:tc>
        <w:tc>
          <w:tcPr>
            <w:tcW w:w="1518" w:type="dxa"/>
            <w:shd w:val="clear" w:color="auto" w:fill="auto"/>
            <w:noWrap/>
          </w:tcPr>
          <w:p w14:paraId="1784A412" w14:textId="77777777" w:rsidR="00EF3E73" w:rsidRDefault="00EF3E73">
            <w:pPr>
              <w:spacing w:before="120" w:after="120" w:line="276" w:lineRule="auto"/>
              <w:contextualSpacing/>
              <w:jc w:val="center"/>
              <w:rPr>
                <w:rFonts w:ascii="Arial" w:hAnsi="Arial" w:cs="Arial"/>
                <w:color w:val="000000"/>
                <w:sz w:val="22"/>
                <w:szCs w:val="22"/>
              </w:rPr>
            </w:pPr>
          </w:p>
        </w:tc>
        <w:tc>
          <w:tcPr>
            <w:tcW w:w="1176" w:type="dxa"/>
            <w:shd w:val="clear" w:color="auto" w:fill="auto"/>
            <w:noWrap/>
            <w:hideMark/>
          </w:tcPr>
          <w:p w14:paraId="5696F49E" w14:textId="77777777" w:rsidR="00EF3E73" w:rsidRDefault="005F0B9C">
            <w:pPr>
              <w:spacing w:before="120" w:after="120" w:line="276" w:lineRule="auto"/>
              <w:ind w:firstLine="0"/>
              <w:contextualSpacing/>
              <w:jc w:val="center"/>
              <w:rPr>
                <w:rFonts w:ascii="Arial" w:hAnsi="Arial" w:cs="Arial"/>
                <w:color w:val="000000"/>
                <w:sz w:val="22"/>
                <w:szCs w:val="22"/>
              </w:rPr>
            </w:pPr>
            <w:r>
              <w:rPr>
                <w:rFonts w:ascii="Arial" w:hAnsi="Arial" w:cs="Arial"/>
                <w:color w:val="000000"/>
                <w:sz w:val="22"/>
                <w:szCs w:val="22"/>
              </w:rPr>
              <w:t>x</w:t>
            </w:r>
          </w:p>
        </w:tc>
      </w:tr>
      <w:tr w:rsidR="006B289D" w14:paraId="1BB220CB" w14:textId="77777777">
        <w:trPr>
          <w:trHeight w:val="1555"/>
        </w:trPr>
        <w:tc>
          <w:tcPr>
            <w:tcW w:w="1668" w:type="dxa"/>
            <w:vMerge/>
            <w:shd w:val="clear" w:color="auto" w:fill="auto"/>
            <w:hideMark/>
          </w:tcPr>
          <w:p w14:paraId="622205E3"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4E48AF27" w14:textId="77777777" w:rsidR="00EF3E73" w:rsidRDefault="00EF3E73">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związane z wystąpieniem zmian w przepisach prawnych mających wpływ na realizację przedsięwzięcia</w:t>
            </w:r>
          </w:p>
        </w:tc>
        <w:tc>
          <w:tcPr>
            <w:tcW w:w="1559" w:type="dxa"/>
            <w:shd w:val="clear" w:color="auto" w:fill="auto"/>
            <w:noWrap/>
            <w:hideMark/>
          </w:tcPr>
          <w:p w14:paraId="55745544" w14:textId="77777777" w:rsidR="00EF3E73" w:rsidRDefault="00EF3E73">
            <w:pPr>
              <w:spacing w:before="120" w:after="120" w:line="276" w:lineRule="auto"/>
              <w:contextualSpacing/>
              <w:rPr>
                <w:rFonts w:ascii="Arial" w:hAnsi="Arial" w:cs="Arial"/>
                <w:color w:val="000000"/>
                <w:sz w:val="22"/>
                <w:szCs w:val="22"/>
              </w:rPr>
            </w:pPr>
          </w:p>
        </w:tc>
        <w:tc>
          <w:tcPr>
            <w:tcW w:w="1518" w:type="dxa"/>
            <w:shd w:val="clear" w:color="auto" w:fill="auto"/>
            <w:noWrap/>
            <w:hideMark/>
          </w:tcPr>
          <w:p w14:paraId="6AF7F355"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tcPr>
          <w:p w14:paraId="453EF7B8" w14:textId="77777777" w:rsidR="00EF3E73" w:rsidRDefault="00BC1E86">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r>
      <w:tr w:rsidR="006B289D" w14:paraId="78A4D656" w14:textId="77777777">
        <w:trPr>
          <w:trHeight w:val="1554"/>
        </w:trPr>
        <w:tc>
          <w:tcPr>
            <w:tcW w:w="1668" w:type="dxa"/>
            <w:vMerge w:val="restart"/>
            <w:shd w:val="clear" w:color="auto" w:fill="auto"/>
            <w:noWrap/>
            <w:hideMark/>
          </w:tcPr>
          <w:p w14:paraId="1BA0C226" w14:textId="77777777" w:rsidR="00EF3E73" w:rsidRDefault="00EF3E73">
            <w:pPr>
              <w:spacing w:before="120" w:after="120" w:line="276" w:lineRule="auto"/>
              <w:ind w:firstLine="0"/>
              <w:contextualSpacing/>
              <w:rPr>
                <w:rFonts w:ascii="Arial" w:hAnsi="Arial" w:cs="Arial"/>
                <w:color w:val="000000"/>
                <w:sz w:val="22"/>
                <w:szCs w:val="22"/>
              </w:rPr>
            </w:pPr>
            <w:r>
              <w:rPr>
                <w:rFonts w:ascii="Arial" w:hAnsi="Arial" w:cs="Arial"/>
                <w:color w:val="000000"/>
                <w:sz w:val="22"/>
                <w:szCs w:val="22"/>
              </w:rPr>
              <w:t>Ryzyko finansowe</w:t>
            </w:r>
          </w:p>
        </w:tc>
        <w:tc>
          <w:tcPr>
            <w:tcW w:w="3118" w:type="dxa"/>
            <w:shd w:val="clear" w:color="auto" w:fill="auto"/>
            <w:hideMark/>
          </w:tcPr>
          <w:p w14:paraId="0144DA57" w14:textId="77777777" w:rsidR="00EF3E73" w:rsidRDefault="00EF3E73">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braku środków finansowych po stronie publicznej na wynagrodzenie za dostępność</w:t>
            </w:r>
          </w:p>
        </w:tc>
        <w:tc>
          <w:tcPr>
            <w:tcW w:w="1559" w:type="dxa"/>
            <w:shd w:val="clear" w:color="auto" w:fill="auto"/>
            <w:noWrap/>
            <w:hideMark/>
          </w:tcPr>
          <w:p w14:paraId="4978E75D"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518" w:type="dxa"/>
            <w:shd w:val="clear" w:color="auto" w:fill="auto"/>
            <w:noWrap/>
            <w:hideMark/>
          </w:tcPr>
          <w:p w14:paraId="3E50B79F"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39A13617"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14595571" w14:textId="77777777">
        <w:trPr>
          <w:trHeight w:val="851"/>
        </w:trPr>
        <w:tc>
          <w:tcPr>
            <w:tcW w:w="1668" w:type="dxa"/>
            <w:vMerge/>
            <w:shd w:val="clear" w:color="auto" w:fill="auto"/>
            <w:hideMark/>
          </w:tcPr>
          <w:p w14:paraId="66BF941B"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5EA1BB2E" w14:textId="77777777" w:rsidR="00EF3E73" w:rsidRDefault="00EF3E73">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mechanizmu płatności</w:t>
            </w:r>
          </w:p>
        </w:tc>
        <w:tc>
          <w:tcPr>
            <w:tcW w:w="1559" w:type="dxa"/>
            <w:shd w:val="clear" w:color="auto" w:fill="auto"/>
            <w:noWrap/>
            <w:hideMark/>
          </w:tcPr>
          <w:p w14:paraId="7D96B8B6"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1A3918A1"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176" w:type="dxa"/>
            <w:shd w:val="clear" w:color="auto" w:fill="auto"/>
            <w:noWrap/>
            <w:hideMark/>
          </w:tcPr>
          <w:p w14:paraId="1B728B5E"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r>
      <w:tr w:rsidR="006B289D" w14:paraId="25897A5C" w14:textId="77777777">
        <w:trPr>
          <w:trHeight w:val="694"/>
        </w:trPr>
        <w:tc>
          <w:tcPr>
            <w:tcW w:w="1668" w:type="dxa"/>
            <w:vMerge/>
            <w:shd w:val="clear" w:color="auto" w:fill="auto"/>
            <w:hideMark/>
          </w:tcPr>
          <w:p w14:paraId="422F7DAF" w14:textId="77777777" w:rsidR="00EF3E73" w:rsidRDefault="00EF3E73">
            <w:pPr>
              <w:spacing w:before="120" w:after="120" w:line="276" w:lineRule="auto"/>
              <w:contextualSpacing/>
              <w:jc w:val="left"/>
              <w:rPr>
                <w:rFonts w:ascii="Arial" w:hAnsi="Arial" w:cs="Arial"/>
                <w:color w:val="000000"/>
                <w:sz w:val="22"/>
                <w:szCs w:val="22"/>
              </w:rPr>
            </w:pPr>
          </w:p>
        </w:tc>
        <w:tc>
          <w:tcPr>
            <w:tcW w:w="3118" w:type="dxa"/>
            <w:shd w:val="clear" w:color="auto" w:fill="auto"/>
            <w:hideMark/>
          </w:tcPr>
          <w:p w14:paraId="32F56DCE" w14:textId="77777777" w:rsidR="00EF3E73" w:rsidRDefault="00EF3E73">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ubezpieczeniowe</w:t>
            </w:r>
          </w:p>
        </w:tc>
        <w:tc>
          <w:tcPr>
            <w:tcW w:w="1559" w:type="dxa"/>
            <w:shd w:val="clear" w:color="auto" w:fill="auto"/>
            <w:noWrap/>
            <w:hideMark/>
          </w:tcPr>
          <w:p w14:paraId="0C823967"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hideMark/>
          </w:tcPr>
          <w:p w14:paraId="7AE0D56B"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c>
          <w:tcPr>
            <w:tcW w:w="1176" w:type="dxa"/>
            <w:shd w:val="clear" w:color="auto" w:fill="auto"/>
            <w:noWrap/>
            <w:hideMark/>
          </w:tcPr>
          <w:p w14:paraId="1E686222"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r>
      <w:tr w:rsidR="006B289D" w14:paraId="0C53E446" w14:textId="77777777" w:rsidTr="000E5378">
        <w:trPr>
          <w:trHeight w:val="1256"/>
        </w:trPr>
        <w:tc>
          <w:tcPr>
            <w:tcW w:w="1668" w:type="dxa"/>
            <w:shd w:val="clear" w:color="auto" w:fill="auto"/>
            <w:noWrap/>
            <w:hideMark/>
          </w:tcPr>
          <w:p w14:paraId="2627E441" w14:textId="77777777" w:rsidR="00EF3E73" w:rsidRDefault="00EF3E73">
            <w:pPr>
              <w:spacing w:before="120" w:after="120" w:line="276" w:lineRule="auto"/>
              <w:ind w:firstLine="0"/>
              <w:contextualSpacing/>
              <w:rPr>
                <w:rFonts w:ascii="Arial" w:hAnsi="Arial" w:cs="Arial"/>
                <w:color w:val="000000"/>
                <w:sz w:val="22"/>
                <w:szCs w:val="22"/>
              </w:rPr>
            </w:pPr>
            <w:r>
              <w:rPr>
                <w:rFonts w:ascii="Arial" w:hAnsi="Arial" w:cs="Arial"/>
                <w:color w:val="000000"/>
                <w:sz w:val="22"/>
                <w:szCs w:val="22"/>
              </w:rPr>
              <w:t>Ryzyko polityczne</w:t>
            </w:r>
          </w:p>
        </w:tc>
        <w:tc>
          <w:tcPr>
            <w:tcW w:w="3118" w:type="dxa"/>
            <w:shd w:val="clear" w:color="auto" w:fill="auto"/>
            <w:hideMark/>
          </w:tcPr>
          <w:p w14:paraId="636C5A5E" w14:textId="77777777" w:rsidR="00EF3E73" w:rsidRDefault="00EF3E73">
            <w:pPr>
              <w:spacing w:before="120" w:after="120" w:line="276" w:lineRule="auto"/>
              <w:ind w:firstLine="0"/>
              <w:contextualSpacing/>
              <w:jc w:val="left"/>
              <w:rPr>
                <w:rFonts w:ascii="Arial" w:hAnsi="Arial" w:cs="Arial"/>
                <w:color w:val="000000"/>
                <w:sz w:val="22"/>
                <w:szCs w:val="22"/>
              </w:rPr>
            </w:pPr>
            <w:r>
              <w:rPr>
                <w:rFonts w:ascii="Arial" w:hAnsi="Arial" w:cs="Arial"/>
                <w:color w:val="000000"/>
                <w:sz w:val="22"/>
                <w:szCs w:val="22"/>
              </w:rPr>
              <w:t>Ryzyko zmiany wymagań formalnych w zakresie ochrony środowiska</w:t>
            </w:r>
          </w:p>
        </w:tc>
        <w:tc>
          <w:tcPr>
            <w:tcW w:w="1559" w:type="dxa"/>
            <w:shd w:val="clear" w:color="auto" w:fill="auto"/>
            <w:noWrap/>
            <w:hideMark/>
          </w:tcPr>
          <w:p w14:paraId="4ED3B04C" w14:textId="77777777" w:rsidR="00EF3E73" w:rsidRDefault="00EF3E73">
            <w:pPr>
              <w:spacing w:before="120" w:after="120" w:line="276" w:lineRule="auto"/>
              <w:contextualSpacing/>
              <w:jc w:val="center"/>
              <w:rPr>
                <w:rFonts w:ascii="Arial" w:hAnsi="Arial" w:cs="Arial"/>
                <w:color w:val="000000"/>
                <w:sz w:val="22"/>
                <w:szCs w:val="22"/>
              </w:rPr>
            </w:pPr>
            <w:r>
              <w:rPr>
                <w:rFonts w:ascii="Arial" w:hAnsi="Arial" w:cs="Arial"/>
                <w:color w:val="000000"/>
                <w:sz w:val="22"/>
                <w:szCs w:val="22"/>
              </w:rPr>
              <w:t> </w:t>
            </w:r>
          </w:p>
        </w:tc>
        <w:tc>
          <w:tcPr>
            <w:tcW w:w="1518" w:type="dxa"/>
            <w:shd w:val="clear" w:color="auto" w:fill="auto"/>
            <w:noWrap/>
          </w:tcPr>
          <w:p w14:paraId="2A1F3FE2" w14:textId="77777777" w:rsidR="00EF3E73" w:rsidRDefault="00EF3E73">
            <w:pPr>
              <w:spacing w:before="120" w:after="120" w:line="276" w:lineRule="auto"/>
              <w:contextualSpacing/>
              <w:jc w:val="center"/>
              <w:rPr>
                <w:rFonts w:ascii="Arial" w:hAnsi="Arial" w:cs="Arial"/>
                <w:color w:val="000000"/>
                <w:sz w:val="22"/>
                <w:szCs w:val="22"/>
              </w:rPr>
            </w:pPr>
          </w:p>
        </w:tc>
        <w:tc>
          <w:tcPr>
            <w:tcW w:w="1176" w:type="dxa"/>
            <w:shd w:val="clear" w:color="auto" w:fill="auto"/>
            <w:noWrap/>
            <w:hideMark/>
          </w:tcPr>
          <w:p w14:paraId="0BE286A3" w14:textId="77777777" w:rsidR="00EF3E73" w:rsidRDefault="00EF3E73">
            <w:pPr>
              <w:spacing w:before="120" w:after="120" w:line="276" w:lineRule="auto"/>
              <w:contextualSpacing/>
              <w:rPr>
                <w:rFonts w:ascii="Arial" w:hAnsi="Arial" w:cs="Arial"/>
                <w:color w:val="000000"/>
                <w:sz w:val="22"/>
                <w:szCs w:val="22"/>
              </w:rPr>
            </w:pPr>
            <w:r>
              <w:rPr>
                <w:rFonts w:ascii="Arial" w:hAnsi="Arial" w:cs="Arial"/>
                <w:color w:val="000000"/>
                <w:sz w:val="22"/>
                <w:szCs w:val="22"/>
              </w:rPr>
              <w:t>x</w:t>
            </w:r>
          </w:p>
        </w:tc>
      </w:tr>
    </w:tbl>
    <w:p w14:paraId="096908BB" w14:textId="77777777" w:rsidR="001D1A38" w:rsidRPr="008A73BB" w:rsidRDefault="001D1A38" w:rsidP="00FA54D5">
      <w:pPr>
        <w:pStyle w:val="Nagwek1"/>
        <w:jc w:val="left"/>
        <w:rPr>
          <w:rFonts w:ascii="Arial" w:hAnsi="Arial" w:cs="Arial"/>
          <w:color w:val="auto"/>
          <w:sz w:val="24"/>
          <w:szCs w:val="24"/>
        </w:rPr>
      </w:pPr>
      <w:bookmarkStart w:id="67" w:name="_Toc120477771"/>
      <w:r w:rsidRPr="008A73BB">
        <w:rPr>
          <w:rFonts w:ascii="Arial" w:hAnsi="Arial" w:cs="Arial"/>
          <w:color w:val="auto"/>
          <w:sz w:val="24"/>
          <w:szCs w:val="24"/>
        </w:rPr>
        <w:t>Podstawy prawne realizacji przedsięwzięcia</w:t>
      </w:r>
      <w:bookmarkEnd w:id="67"/>
    </w:p>
    <w:p w14:paraId="1D80A35C" w14:textId="77777777" w:rsidR="00293038" w:rsidRPr="008A73BB" w:rsidRDefault="006579B2" w:rsidP="005975EA">
      <w:pPr>
        <w:ind w:firstLine="0"/>
        <w:jc w:val="left"/>
        <w:rPr>
          <w:rFonts w:ascii="Arial" w:hAnsi="Arial" w:cs="Arial"/>
          <w:sz w:val="24"/>
        </w:rPr>
      </w:pPr>
      <w:r w:rsidRPr="008A73BB">
        <w:rPr>
          <w:rFonts w:ascii="Arial" w:hAnsi="Arial" w:cs="Arial"/>
          <w:sz w:val="24"/>
        </w:rPr>
        <w:t>Przewiduje się realizację Przedsięwzięcia w formule partnerstwa publiczno-prywatnego na podstawie</w:t>
      </w:r>
      <w:r w:rsidR="002C116B" w:rsidRPr="008A73BB">
        <w:rPr>
          <w:rFonts w:ascii="Arial" w:hAnsi="Arial" w:cs="Arial"/>
          <w:sz w:val="24"/>
        </w:rPr>
        <w:t xml:space="preserve"> </w:t>
      </w:r>
      <w:r w:rsidR="00B10B8E" w:rsidRPr="008A73BB">
        <w:rPr>
          <w:rFonts w:ascii="Arial" w:hAnsi="Arial" w:cs="Arial"/>
          <w:sz w:val="24"/>
        </w:rPr>
        <w:t>U</w:t>
      </w:r>
      <w:r w:rsidRPr="008A73BB">
        <w:rPr>
          <w:rFonts w:ascii="Arial" w:hAnsi="Arial" w:cs="Arial"/>
          <w:sz w:val="24"/>
        </w:rPr>
        <w:t xml:space="preserve">stawy </w:t>
      </w:r>
      <w:r w:rsidR="00B10B8E" w:rsidRPr="008A73BB">
        <w:rPr>
          <w:rFonts w:ascii="Arial" w:hAnsi="Arial" w:cs="Arial"/>
          <w:sz w:val="24"/>
        </w:rPr>
        <w:t>o PPP</w:t>
      </w:r>
      <w:r w:rsidRPr="008A73BB">
        <w:rPr>
          <w:rFonts w:ascii="Arial" w:hAnsi="Arial" w:cs="Arial"/>
          <w:sz w:val="24"/>
        </w:rPr>
        <w:t>.</w:t>
      </w:r>
      <w:r w:rsidR="00424EE8" w:rsidRPr="008A73BB">
        <w:rPr>
          <w:rFonts w:ascii="Arial" w:hAnsi="Arial" w:cs="Arial"/>
          <w:sz w:val="24"/>
        </w:rPr>
        <w:t xml:space="preserve"> Partner prywatny zostanie wybrany </w:t>
      </w:r>
      <w:r w:rsidR="00CB44D2" w:rsidRPr="008A73BB">
        <w:rPr>
          <w:rFonts w:ascii="Arial" w:hAnsi="Arial" w:cs="Arial"/>
          <w:sz w:val="24"/>
        </w:rPr>
        <w:t>w</w:t>
      </w:r>
      <w:r w:rsidR="000E5378">
        <w:rPr>
          <w:rFonts w:ascii="Arial" w:hAnsi="Arial" w:cs="Arial"/>
          <w:sz w:val="24"/>
        </w:rPr>
        <w:t> </w:t>
      </w:r>
      <w:r w:rsidR="00CB44D2" w:rsidRPr="008A73BB">
        <w:rPr>
          <w:rFonts w:ascii="Arial" w:hAnsi="Arial" w:cs="Arial"/>
          <w:sz w:val="24"/>
        </w:rPr>
        <w:t>trybie przewidzianym w</w:t>
      </w:r>
      <w:r w:rsidR="00D91DC1" w:rsidRPr="008A73BB">
        <w:rPr>
          <w:rFonts w:ascii="Arial" w:hAnsi="Arial" w:cs="Arial"/>
          <w:sz w:val="24"/>
        </w:rPr>
        <w:t> </w:t>
      </w:r>
      <w:r w:rsidR="00326C8D" w:rsidRPr="008A73BB">
        <w:rPr>
          <w:rFonts w:ascii="Arial" w:hAnsi="Arial" w:cs="Arial"/>
          <w:sz w:val="24"/>
        </w:rPr>
        <w:t>ustawie PZP</w:t>
      </w:r>
      <w:r w:rsidR="008A5EED" w:rsidRPr="008A73BB">
        <w:rPr>
          <w:rFonts w:ascii="Arial" w:hAnsi="Arial" w:cs="Arial"/>
          <w:sz w:val="24"/>
        </w:rPr>
        <w:t>.</w:t>
      </w:r>
      <w:r w:rsidR="00CD7708" w:rsidRPr="008A73BB">
        <w:rPr>
          <w:rFonts w:ascii="Arial" w:hAnsi="Arial" w:cs="Arial"/>
          <w:sz w:val="24"/>
        </w:rPr>
        <w:t xml:space="preserve"> </w:t>
      </w:r>
      <w:r w:rsidRPr="008A73BB">
        <w:rPr>
          <w:rFonts w:ascii="Arial" w:hAnsi="Arial" w:cs="Arial"/>
          <w:sz w:val="24"/>
        </w:rPr>
        <w:t>Wkładem własnym Podmiotu Publicznego w</w:t>
      </w:r>
      <w:r w:rsidR="00ED26AB">
        <w:rPr>
          <w:rFonts w:ascii="Arial" w:hAnsi="Arial" w:cs="Arial"/>
          <w:sz w:val="24"/>
        </w:rPr>
        <w:t> </w:t>
      </w:r>
      <w:r w:rsidRPr="008A73BB">
        <w:rPr>
          <w:rFonts w:ascii="Arial" w:hAnsi="Arial" w:cs="Arial"/>
          <w:sz w:val="24"/>
        </w:rPr>
        <w:t>Przedsięwzięcie będzie przekazanie działki pod realizację Inwestycji</w:t>
      </w:r>
      <w:r w:rsidR="00B44BF1" w:rsidRPr="008A73BB">
        <w:rPr>
          <w:rFonts w:ascii="Arial" w:hAnsi="Arial" w:cs="Arial"/>
          <w:sz w:val="24"/>
        </w:rPr>
        <w:t xml:space="preserve"> (wkład rzeczowy)</w:t>
      </w:r>
      <w:r w:rsidR="005746BF" w:rsidRPr="008A73BB">
        <w:rPr>
          <w:rFonts w:ascii="Arial" w:hAnsi="Arial" w:cs="Arial"/>
          <w:sz w:val="24"/>
        </w:rPr>
        <w:t>.</w:t>
      </w:r>
      <w:r w:rsidR="008A5EED" w:rsidRPr="008A73BB">
        <w:rPr>
          <w:rFonts w:ascii="Arial" w:hAnsi="Arial" w:cs="Arial"/>
          <w:sz w:val="24"/>
        </w:rPr>
        <w:t xml:space="preserve"> </w:t>
      </w:r>
      <w:r w:rsidR="00AE4CEA" w:rsidRPr="008A73BB">
        <w:rPr>
          <w:rFonts w:ascii="Arial" w:hAnsi="Arial" w:cs="Arial"/>
          <w:sz w:val="24"/>
        </w:rPr>
        <w:t>Miasto Konin</w:t>
      </w:r>
      <w:r w:rsidR="00EC11A1" w:rsidRPr="008A73BB">
        <w:rPr>
          <w:rFonts w:ascii="Arial" w:hAnsi="Arial" w:cs="Arial"/>
          <w:sz w:val="24"/>
        </w:rPr>
        <w:t xml:space="preserve"> n</w:t>
      </w:r>
      <w:r w:rsidR="00B44BF1" w:rsidRPr="008A73BB">
        <w:rPr>
          <w:rFonts w:ascii="Arial" w:hAnsi="Arial" w:cs="Arial"/>
          <w:sz w:val="24"/>
        </w:rPr>
        <w:t>ie przewiduje</w:t>
      </w:r>
      <w:r w:rsidR="001A56D2" w:rsidRPr="008A73BB">
        <w:rPr>
          <w:rFonts w:ascii="Arial" w:hAnsi="Arial" w:cs="Arial"/>
          <w:sz w:val="24"/>
        </w:rPr>
        <w:t xml:space="preserve"> wniesienia wkładu finansowego n</w:t>
      </w:r>
      <w:r w:rsidR="00B44BF1" w:rsidRPr="008A73BB">
        <w:rPr>
          <w:rFonts w:ascii="Arial" w:hAnsi="Arial" w:cs="Arial"/>
          <w:sz w:val="24"/>
        </w:rPr>
        <w:t>a potrzeby realizacji pr</w:t>
      </w:r>
      <w:r w:rsidR="00EC11A1" w:rsidRPr="008A73BB">
        <w:rPr>
          <w:rFonts w:ascii="Arial" w:hAnsi="Arial" w:cs="Arial"/>
          <w:sz w:val="24"/>
        </w:rPr>
        <w:t>ojektu.</w:t>
      </w:r>
    </w:p>
    <w:p w14:paraId="6B07C774" w14:textId="77777777" w:rsidR="006579B2" w:rsidRPr="008A73BB" w:rsidRDefault="006579B2" w:rsidP="005975EA">
      <w:pPr>
        <w:ind w:firstLine="0"/>
        <w:jc w:val="left"/>
        <w:rPr>
          <w:rFonts w:ascii="Arial" w:hAnsi="Arial" w:cs="Arial"/>
          <w:sz w:val="24"/>
        </w:rPr>
      </w:pPr>
      <w:r w:rsidRPr="008A73BB">
        <w:rPr>
          <w:rFonts w:ascii="Arial" w:hAnsi="Arial" w:cs="Arial"/>
          <w:sz w:val="24"/>
        </w:rPr>
        <w:t>Szczegółowy zakres podziału obowiązków i praw wynikających z realizacji Przedsięwzięcia będzie stanowić przedmiot negocjacji Podmiotu Publicznego z</w:t>
      </w:r>
      <w:r w:rsidR="00ED26AB">
        <w:rPr>
          <w:rFonts w:ascii="Arial" w:hAnsi="Arial" w:cs="Arial"/>
          <w:sz w:val="24"/>
        </w:rPr>
        <w:t> </w:t>
      </w:r>
      <w:r w:rsidRPr="008A73BB">
        <w:rPr>
          <w:rFonts w:ascii="Arial" w:hAnsi="Arial" w:cs="Arial"/>
          <w:sz w:val="24"/>
        </w:rPr>
        <w:t>podmiotami zainteresowanymi zawarciem umowy o partnerstwie publiczno-prywatnym.</w:t>
      </w:r>
      <w:r w:rsidR="00CD7708" w:rsidRPr="008A73BB">
        <w:rPr>
          <w:rFonts w:ascii="Arial" w:hAnsi="Arial" w:cs="Arial"/>
          <w:sz w:val="24"/>
        </w:rPr>
        <w:t xml:space="preserve"> </w:t>
      </w:r>
      <w:r w:rsidRPr="008A73BB">
        <w:rPr>
          <w:rFonts w:ascii="Arial" w:hAnsi="Arial" w:cs="Arial"/>
          <w:sz w:val="24"/>
        </w:rPr>
        <w:t xml:space="preserve">Uwzględniając wyniki negocjacji z </w:t>
      </w:r>
      <w:r w:rsidR="00AE4CEA" w:rsidRPr="008A73BB">
        <w:rPr>
          <w:rFonts w:ascii="Arial" w:hAnsi="Arial" w:cs="Arial"/>
          <w:sz w:val="24"/>
        </w:rPr>
        <w:t>partnerami Miasto Konin</w:t>
      </w:r>
      <w:r w:rsidRPr="008A73BB">
        <w:rPr>
          <w:rFonts w:ascii="Arial" w:hAnsi="Arial" w:cs="Arial"/>
          <w:sz w:val="24"/>
        </w:rPr>
        <w:t xml:space="preserve"> przewiduje możliwość zmiany warunków realizacji Przedsięwzięcia przed zaproszeniem do</w:t>
      </w:r>
      <w:r w:rsidR="00ED26AB">
        <w:rPr>
          <w:rFonts w:ascii="Arial" w:hAnsi="Arial" w:cs="Arial"/>
          <w:sz w:val="24"/>
        </w:rPr>
        <w:t> </w:t>
      </w:r>
      <w:r w:rsidRPr="008A73BB">
        <w:rPr>
          <w:rFonts w:ascii="Arial" w:hAnsi="Arial" w:cs="Arial"/>
          <w:sz w:val="24"/>
        </w:rPr>
        <w:t>złożenia ofert.</w:t>
      </w:r>
    </w:p>
    <w:p w14:paraId="247B8E79" w14:textId="77777777" w:rsidR="006579B2" w:rsidRPr="008A73BB" w:rsidRDefault="006579B2" w:rsidP="005975EA">
      <w:pPr>
        <w:autoSpaceDE w:val="0"/>
        <w:autoSpaceDN w:val="0"/>
        <w:adjustRightInd w:val="0"/>
        <w:ind w:firstLine="0"/>
        <w:jc w:val="left"/>
        <w:rPr>
          <w:rFonts w:ascii="Arial" w:hAnsi="Arial" w:cs="Arial"/>
          <w:sz w:val="24"/>
        </w:rPr>
      </w:pPr>
      <w:r w:rsidRPr="008A73BB">
        <w:rPr>
          <w:rFonts w:ascii="Arial" w:hAnsi="Arial" w:cs="Arial"/>
          <w:sz w:val="24"/>
        </w:rPr>
        <w:t>Zawarcie Umowy nastą</w:t>
      </w:r>
      <w:r w:rsidR="002A2DF1" w:rsidRPr="008A73BB">
        <w:rPr>
          <w:rFonts w:ascii="Arial" w:hAnsi="Arial" w:cs="Arial"/>
          <w:sz w:val="24"/>
        </w:rPr>
        <w:t>pi po przeprowadzeniu przez podmiot p</w:t>
      </w:r>
      <w:r w:rsidRPr="008A73BB">
        <w:rPr>
          <w:rFonts w:ascii="Arial" w:hAnsi="Arial" w:cs="Arial"/>
          <w:sz w:val="24"/>
        </w:rPr>
        <w:t>ubliczny procedury o</w:t>
      </w:r>
      <w:r w:rsidR="008E07AB" w:rsidRPr="008A73BB">
        <w:rPr>
          <w:rFonts w:ascii="Arial" w:hAnsi="Arial" w:cs="Arial"/>
          <w:sz w:val="24"/>
        </w:rPr>
        <w:t> </w:t>
      </w:r>
      <w:r w:rsidRPr="008A73BB">
        <w:rPr>
          <w:rFonts w:ascii="Arial" w:hAnsi="Arial" w:cs="Arial"/>
          <w:sz w:val="24"/>
        </w:rPr>
        <w:t xml:space="preserve">zawarcie umowy z Partnerem Prywatnym zgodnie z </w:t>
      </w:r>
      <w:r w:rsidR="00E74F09" w:rsidRPr="008A73BB">
        <w:rPr>
          <w:rFonts w:ascii="Arial" w:hAnsi="Arial" w:cs="Arial"/>
          <w:sz w:val="24"/>
        </w:rPr>
        <w:t>U</w:t>
      </w:r>
      <w:r w:rsidRPr="008A73BB">
        <w:rPr>
          <w:rFonts w:ascii="Arial" w:hAnsi="Arial" w:cs="Arial"/>
          <w:sz w:val="24"/>
        </w:rPr>
        <w:t>stawą o PPP.</w:t>
      </w:r>
    </w:p>
    <w:p w14:paraId="33159000" w14:textId="77777777" w:rsidR="002A2DF1" w:rsidRPr="008A73BB" w:rsidRDefault="002A2DF1" w:rsidP="00FA54D5">
      <w:pPr>
        <w:ind w:firstLine="0"/>
        <w:jc w:val="left"/>
        <w:rPr>
          <w:rStyle w:val="Nagwek2Znak"/>
          <w:rFonts w:ascii="Arial" w:hAnsi="Arial" w:cs="Arial"/>
          <w:b w:val="0"/>
          <w:bCs w:val="0"/>
          <w:color w:val="auto"/>
        </w:rPr>
      </w:pPr>
    </w:p>
    <w:p w14:paraId="5D4213E2" w14:textId="77777777" w:rsidR="005A365F" w:rsidRPr="008A73BB" w:rsidRDefault="003B5E21" w:rsidP="00FA54D5">
      <w:pPr>
        <w:pStyle w:val="Nagwek1"/>
        <w:jc w:val="left"/>
        <w:rPr>
          <w:rFonts w:ascii="Arial" w:hAnsi="Arial" w:cs="Arial"/>
          <w:color w:val="auto"/>
          <w:sz w:val="24"/>
          <w:szCs w:val="24"/>
        </w:rPr>
      </w:pPr>
      <w:bookmarkStart w:id="68" w:name="_Toc120477772"/>
      <w:r w:rsidRPr="008A73BB">
        <w:rPr>
          <w:rFonts w:ascii="Arial" w:hAnsi="Arial" w:cs="Arial"/>
          <w:color w:val="auto"/>
          <w:sz w:val="24"/>
          <w:szCs w:val="24"/>
        </w:rPr>
        <w:t>Finansowanie</w:t>
      </w:r>
      <w:bookmarkEnd w:id="68"/>
    </w:p>
    <w:p w14:paraId="4B01B4AB" w14:textId="77777777" w:rsidR="002A2DF1" w:rsidRDefault="002A2DF1" w:rsidP="005975EA">
      <w:pPr>
        <w:ind w:firstLine="0"/>
        <w:jc w:val="left"/>
        <w:rPr>
          <w:rFonts w:ascii="Arial" w:hAnsi="Arial" w:cs="Arial"/>
          <w:sz w:val="24"/>
        </w:rPr>
      </w:pPr>
      <w:r w:rsidRPr="008A73BB">
        <w:rPr>
          <w:rFonts w:ascii="Arial" w:hAnsi="Arial" w:cs="Arial"/>
          <w:sz w:val="24"/>
        </w:rPr>
        <w:t>Szacunkow</w:t>
      </w:r>
      <w:r w:rsidR="008E07AB" w:rsidRPr="008A73BB">
        <w:rPr>
          <w:rFonts w:ascii="Arial" w:hAnsi="Arial" w:cs="Arial"/>
          <w:sz w:val="24"/>
        </w:rPr>
        <w:t xml:space="preserve">e nakłady inwestycyjne </w:t>
      </w:r>
      <w:r w:rsidR="006C7766" w:rsidRPr="008A73BB">
        <w:rPr>
          <w:rFonts w:ascii="Arial" w:hAnsi="Arial" w:cs="Arial"/>
          <w:sz w:val="24"/>
        </w:rPr>
        <w:t>związane z budową Obiektu zostały przedstawione w poniższej tabeli</w:t>
      </w:r>
      <w:r w:rsidR="008A5EED" w:rsidRPr="008A73BB">
        <w:rPr>
          <w:rFonts w:ascii="Arial" w:hAnsi="Arial" w:cs="Arial"/>
          <w:sz w:val="24"/>
        </w:rPr>
        <w:t xml:space="preserve">. </w:t>
      </w:r>
    </w:p>
    <w:p w14:paraId="1B7CEFB8" w14:textId="77777777" w:rsidR="00F60F46" w:rsidRDefault="00F60F46" w:rsidP="00905ACD">
      <w:pPr>
        <w:ind w:firstLine="0"/>
        <w:rPr>
          <w:rFonts w:ascii="Arial" w:hAnsi="Arial" w:cs="Arial"/>
          <w:sz w:val="24"/>
        </w:rPr>
      </w:pPr>
    </w:p>
    <w:p w14:paraId="23053964" w14:textId="77777777" w:rsidR="00F60F46" w:rsidRDefault="00F60F46" w:rsidP="00F60F46">
      <w:pPr>
        <w:pStyle w:val="Legenda"/>
        <w:ind w:firstLine="0"/>
        <w:jc w:val="left"/>
        <w:rPr>
          <w:rFonts w:ascii="Arial" w:hAnsi="Arial" w:cs="Arial"/>
          <w:color w:val="auto"/>
          <w:sz w:val="24"/>
          <w:szCs w:val="24"/>
        </w:rPr>
      </w:pPr>
      <w:bookmarkStart w:id="69" w:name="_Toc120478715"/>
      <w:r w:rsidRPr="008A73BB">
        <w:rPr>
          <w:rFonts w:ascii="Arial" w:hAnsi="Arial" w:cs="Arial"/>
          <w:color w:val="auto"/>
          <w:sz w:val="24"/>
          <w:szCs w:val="24"/>
        </w:rPr>
        <w:t xml:space="preserve">Tabela </w:t>
      </w:r>
      <w:r w:rsidRPr="008A73BB">
        <w:rPr>
          <w:rFonts w:ascii="Arial" w:hAnsi="Arial" w:cs="Arial"/>
          <w:color w:val="auto"/>
          <w:sz w:val="24"/>
          <w:szCs w:val="24"/>
        </w:rPr>
        <w:fldChar w:fldCharType="begin"/>
      </w:r>
      <w:r w:rsidRPr="008A73BB">
        <w:rPr>
          <w:rFonts w:ascii="Arial" w:hAnsi="Arial" w:cs="Arial"/>
          <w:color w:val="auto"/>
          <w:sz w:val="24"/>
          <w:szCs w:val="24"/>
        </w:rPr>
        <w:instrText xml:space="preserve"> SEQ Tabela \* ARABIC </w:instrText>
      </w:r>
      <w:r w:rsidRPr="008A73BB">
        <w:rPr>
          <w:rFonts w:ascii="Arial" w:hAnsi="Arial" w:cs="Arial"/>
          <w:color w:val="auto"/>
          <w:sz w:val="24"/>
          <w:szCs w:val="24"/>
        </w:rPr>
        <w:fldChar w:fldCharType="separate"/>
      </w:r>
      <w:r>
        <w:rPr>
          <w:rFonts w:ascii="Arial" w:hAnsi="Arial" w:cs="Arial"/>
          <w:noProof/>
          <w:color w:val="auto"/>
          <w:sz w:val="24"/>
          <w:szCs w:val="24"/>
        </w:rPr>
        <w:t>6</w:t>
      </w:r>
      <w:r w:rsidRPr="008A73BB">
        <w:rPr>
          <w:rFonts w:ascii="Arial" w:hAnsi="Arial" w:cs="Arial"/>
          <w:noProof/>
          <w:color w:val="auto"/>
          <w:sz w:val="24"/>
          <w:szCs w:val="24"/>
        </w:rPr>
        <w:fldChar w:fldCharType="end"/>
      </w:r>
      <w:r w:rsidRPr="008A73BB">
        <w:rPr>
          <w:rFonts w:ascii="Arial" w:hAnsi="Arial" w:cs="Arial"/>
          <w:color w:val="auto"/>
          <w:sz w:val="24"/>
          <w:szCs w:val="24"/>
        </w:rPr>
        <w:t xml:space="preserve">. </w:t>
      </w:r>
      <w:r>
        <w:rPr>
          <w:rFonts w:ascii="Arial" w:hAnsi="Arial" w:cs="Arial"/>
          <w:color w:val="auto"/>
          <w:sz w:val="24"/>
          <w:szCs w:val="24"/>
        </w:rPr>
        <w:t>Szacunkowe nakłady inwestycyjne</w:t>
      </w:r>
      <w:bookmarkEnd w:id="69"/>
    </w:p>
    <w:tbl>
      <w:tblPr>
        <w:tblW w:w="9209" w:type="dxa"/>
        <w:tblInd w:w="75" w:type="dxa"/>
        <w:tblCellMar>
          <w:left w:w="70" w:type="dxa"/>
          <w:right w:w="70" w:type="dxa"/>
        </w:tblCellMar>
        <w:tblLook w:val="04A0" w:firstRow="1" w:lastRow="0" w:firstColumn="1" w:lastColumn="0" w:noHBand="0" w:noVBand="1"/>
      </w:tblPr>
      <w:tblGrid>
        <w:gridCol w:w="800"/>
        <w:gridCol w:w="3590"/>
        <w:gridCol w:w="992"/>
        <w:gridCol w:w="708"/>
        <w:gridCol w:w="1135"/>
        <w:gridCol w:w="1984"/>
      </w:tblGrid>
      <w:tr w:rsidR="00B91A2C" w:rsidRPr="00ED26AB" w14:paraId="1560AA39" w14:textId="77777777" w:rsidTr="00B91A2C">
        <w:trPr>
          <w:trHeight w:val="624"/>
        </w:trPr>
        <w:tc>
          <w:tcPr>
            <w:tcW w:w="800" w:type="dxa"/>
            <w:tcBorders>
              <w:top w:val="single" w:sz="8" w:space="0" w:color="auto"/>
              <w:left w:val="single" w:sz="4" w:space="0" w:color="auto"/>
              <w:bottom w:val="nil"/>
              <w:right w:val="single" w:sz="4" w:space="0" w:color="auto"/>
            </w:tcBorders>
            <w:shd w:val="clear" w:color="000000" w:fill="FFFF99"/>
            <w:noWrap/>
            <w:vAlign w:val="center"/>
            <w:hideMark/>
          </w:tcPr>
          <w:p w14:paraId="1A77791D" w14:textId="77777777" w:rsidR="00B91A2C" w:rsidRPr="00B91A2C" w:rsidRDefault="00B91A2C" w:rsidP="00B91A2C">
            <w:pPr>
              <w:spacing w:line="240" w:lineRule="auto"/>
              <w:ind w:firstLine="0"/>
              <w:jc w:val="center"/>
              <w:rPr>
                <w:rFonts w:ascii="Arial" w:hAnsi="Arial" w:cs="Arial"/>
                <w:b/>
                <w:bCs/>
                <w:color w:val="000000"/>
                <w:sz w:val="22"/>
                <w:szCs w:val="22"/>
              </w:rPr>
            </w:pPr>
            <w:r w:rsidRPr="00B91A2C">
              <w:rPr>
                <w:rFonts w:ascii="Arial" w:hAnsi="Arial" w:cs="Arial"/>
                <w:b/>
                <w:bCs/>
                <w:color w:val="000000"/>
                <w:sz w:val="22"/>
                <w:szCs w:val="22"/>
              </w:rPr>
              <w:t>Lp.</w:t>
            </w:r>
          </w:p>
        </w:tc>
        <w:tc>
          <w:tcPr>
            <w:tcW w:w="3590" w:type="dxa"/>
            <w:tcBorders>
              <w:top w:val="single" w:sz="8" w:space="0" w:color="auto"/>
              <w:left w:val="nil"/>
              <w:bottom w:val="nil"/>
              <w:right w:val="single" w:sz="4" w:space="0" w:color="auto"/>
            </w:tcBorders>
            <w:shd w:val="clear" w:color="000000" w:fill="FFFF99"/>
            <w:noWrap/>
            <w:vAlign w:val="center"/>
            <w:hideMark/>
          </w:tcPr>
          <w:p w14:paraId="746E0175" w14:textId="77777777" w:rsidR="00B91A2C" w:rsidRPr="00B91A2C" w:rsidRDefault="00B91A2C" w:rsidP="00B91A2C">
            <w:pPr>
              <w:spacing w:line="240" w:lineRule="auto"/>
              <w:ind w:firstLine="0"/>
              <w:jc w:val="center"/>
              <w:rPr>
                <w:rFonts w:ascii="Arial" w:hAnsi="Arial" w:cs="Arial"/>
                <w:b/>
                <w:bCs/>
                <w:color w:val="000000"/>
                <w:sz w:val="22"/>
                <w:szCs w:val="22"/>
              </w:rPr>
            </w:pPr>
            <w:r w:rsidRPr="00B91A2C">
              <w:rPr>
                <w:rFonts w:ascii="Arial" w:hAnsi="Arial" w:cs="Arial"/>
                <w:b/>
                <w:bCs/>
                <w:color w:val="000000"/>
                <w:sz w:val="22"/>
                <w:szCs w:val="22"/>
              </w:rPr>
              <w:t>Rodzaj robót</w:t>
            </w:r>
          </w:p>
        </w:tc>
        <w:tc>
          <w:tcPr>
            <w:tcW w:w="992" w:type="dxa"/>
            <w:tcBorders>
              <w:top w:val="single" w:sz="8" w:space="0" w:color="auto"/>
              <w:left w:val="nil"/>
              <w:bottom w:val="nil"/>
              <w:right w:val="single" w:sz="4" w:space="0" w:color="auto"/>
            </w:tcBorders>
            <w:shd w:val="clear" w:color="000000" w:fill="FFFF99"/>
            <w:noWrap/>
            <w:vAlign w:val="center"/>
            <w:hideMark/>
          </w:tcPr>
          <w:p w14:paraId="3B3AE0FD" w14:textId="77777777" w:rsidR="00B91A2C" w:rsidRPr="00B91A2C" w:rsidRDefault="00B91A2C" w:rsidP="00B91A2C">
            <w:pPr>
              <w:spacing w:line="240" w:lineRule="auto"/>
              <w:ind w:firstLine="0"/>
              <w:jc w:val="center"/>
              <w:rPr>
                <w:rFonts w:ascii="Arial" w:hAnsi="Arial" w:cs="Arial"/>
                <w:b/>
                <w:bCs/>
                <w:color w:val="000000"/>
                <w:sz w:val="22"/>
                <w:szCs w:val="22"/>
              </w:rPr>
            </w:pPr>
            <w:r w:rsidRPr="00B91A2C">
              <w:rPr>
                <w:rFonts w:ascii="Arial" w:hAnsi="Arial" w:cs="Arial"/>
                <w:b/>
                <w:bCs/>
                <w:color w:val="000000"/>
                <w:sz w:val="22"/>
                <w:szCs w:val="22"/>
              </w:rPr>
              <w:t>Jedn.</w:t>
            </w:r>
          </w:p>
        </w:tc>
        <w:tc>
          <w:tcPr>
            <w:tcW w:w="708" w:type="dxa"/>
            <w:tcBorders>
              <w:top w:val="single" w:sz="8" w:space="0" w:color="auto"/>
              <w:left w:val="nil"/>
              <w:bottom w:val="nil"/>
              <w:right w:val="single" w:sz="4" w:space="0" w:color="auto"/>
            </w:tcBorders>
            <w:shd w:val="clear" w:color="000000" w:fill="FFFF99"/>
            <w:vAlign w:val="center"/>
            <w:hideMark/>
          </w:tcPr>
          <w:p w14:paraId="5CD60A92" w14:textId="77777777" w:rsidR="00B91A2C" w:rsidRPr="00B91A2C" w:rsidRDefault="00B91A2C" w:rsidP="00B91A2C">
            <w:pPr>
              <w:spacing w:line="240" w:lineRule="auto"/>
              <w:ind w:firstLine="0"/>
              <w:jc w:val="center"/>
              <w:rPr>
                <w:rFonts w:ascii="Arial" w:hAnsi="Arial" w:cs="Arial"/>
                <w:b/>
                <w:bCs/>
                <w:color w:val="000000"/>
                <w:sz w:val="22"/>
                <w:szCs w:val="22"/>
              </w:rPr>
            </w:pPr>
            <w:r w:rsidRPr="00B91A2C">
              <w:rPr>
                <w:rFonts w:ascii="Arial" w:hAnsi="Arial" w:cs="Arial"/>
                <w:b/>
                <w:bCs/>
                <w:color w:val="000000"/>
                <w:sz w:val="22"/>
                <w:szCs w:val="22"/>
              </w:rPr>
              <w:t>Ilość</w:t>
            </w:r>
          </w:p>
        </w:tc>
        <w:tc>
          <w:tcPr>
            <w:tcW w:w="1135" w:type="dxa"/>
            <w:tcBorders>
              <w:top w:val="single" w:sz="8" w:space="0" w:color="auto"/>
              <w:left w:val="nil"/>
              <w:bottom w:val="nil"/>
              <w:right w:val="nil"/>
            </w:tcBorders>
            <w:shd w:val="clear" w:color="000000" w:fill="FFFF99"/>
            <w:noWrap/>
            <w:vAlign w:val="center"/>
            <w:hideMark/>
          </w:tcPr>
          <w:p w14:paraId="1A6079E1" w14:textId="77777777" w:rsidR="00B91A2C" w:rsidRPr="00B91A2C" w:rsidRDefault="00B91A2C" w:rsidP="00B91A2C">
            <w:pPr>
              <w:spacing w:line="240" w:lineRule="auto"/>
              <w:ind w:firstLine="0"/>
              <w:jc w:val="right"/>
              <w:rPr>
                <w:rFonts w:ascii="Arial" w:hAnsi="Arial" w:cs="Arial"/>
                <w:b/>
                <w:bCs/>
                <w:color w:val="000000"/>
                <w:sz w:val="22"/>
                <w:szCs w:val="22"/>
              </w:rPr>
            </w:pPr>
            <w:r w:rsidRPr="00B91A2C">
              <w:rPr>
                <w:rFonts w:ascii="Arial" w:hAnsi="Arial" w:cs="Arial"/>
                <w:b/>
                <w:bCs/>
                <w:color w:val="000000"/>
                <w:sz w:val="22"/>
                <w:szCs w:val="22"/>
              </w:rPr>
              <w:t>Cena jed.</w:t>
            </w:r>
          </w:p>
        </w:tc>
        <w:tc>
          <w:tcPr>
            <w:tcW w:w="1984" w:type="dxa"/>
            <w:tcBorders>
              <w:top w:val="single" w:sz="8" w:space="0" w:color="auto"/>
              <w:left w:val="single" w:sz="4" w:space="0" w:color="auto"/>
              <w:bottom w:val="nil"/>
              <w:right w:val="single" w:sz="4" w:space="0" w:color="auto"/>
            </w:tcBorders>
            <w:shd w:val="clear" w:color="000000" w:fill="FFFF99"/>
            <w:vAlign w:val="center"/>
            <w:hideMark/>
          </w:tcPr>
          <w:p w14:paraId="0230635D" w14:textId="77777777" w:rsidR="00B91A2C" w:rsidRPr="00B91A2C" w:rsidRDefault="00B91A2C" w:rsidP="00B91A2C">
            <w:pPr>
              <w:spacing w:line="240" w:lineRule="auto"/>
              <w:ind w:firstLine="0"/>
              <w:jc w:val="center"/>
              <w:rPr>
                <w:rFonts w:ascii="Arial" w:hAnsi="Arial" w:cs="Arial"/>
                <w:b/>
                <w:bCs/>
                <w:color w:val="000000"/>
                <w:sz w:val="22"/>
                <w:szCs w:val="22"/>
              </w:rPr>
            </w:pPr>
            <w:r w:rsidRPr="00B91A2C">
              <w:rPr>
                <w:rFonts w:ascii="Arial" w:hAnsi="Arial" w:cs="Arial"/>
                <w:b/>
                <w:bCs/>
                <w:color w:val="000000"/>
                <w:sz w:val="22"/>
                <w:szCs w:val="22"/>
              </w:rPr>
              <w:t>Wartość</w:t>
            </w:r>
            <w:r w:rsidRPr="00B91A2C">
              <w:rPr>
                <w:rFonts w:ascii="Arial" w:hAnsi="Arial" w:cs="Arial"/>
                <w:b/>
                <w:bCs/>
                <w:color w:val="000000"/>
                <w:sz w:val="22"/>
                <w:szCs w:val="22"/>
              </w:rPr>
              <w:br/>
            </w:r>
            <w:r w:rsidRPr="00B91A2C">
              <w:rPr>
                <w:rFonts w:ascii="Arial" w:hAnsi="Arial" w:cs="Arial"/>
                <w:color w:val="000000"/>
                <w:sz w:val="22"/>
                <w:szCs w:val="22"/>
              </w:rPr>
              <w:t>[ PLN ]</w:t>
            </w:r>
          </w:p>
        </w:tc>
      </w:tr>
      <w:tr w:rsidR="00B91A2C" w:rsidRPr="00B91A2C" w14:paraId="0DA49ECE" w14:textId="77777777" w:rsidTr="00B91A2C">
        <w:trPr>
          <w:trHeight w:val="312"/>
        </w:trPr>
        <w:tc>
          <w:tcPr>
            <w:tcW w:w="8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86F1278" w14:textId="77777777" w:rsidR="00B91A2C" w:rsidRPr="00B91A2C" w:rsidRDefault="00B91A2C" w:rsidP="00B91A2C">
            <w:pPr>
              <w:spacing w:line="240" w:lineRule="auto"/>
              <w:ind w:firstLine="0"/>
              <w:jc w:val="center"/>
              <w:rPr>
                <w:rFonts w:ascii="Arial" w:hAnsi="Arial" w:cs="Arial"/>
                <w:b/>
                <w:bCs/>
                <w:color w:val="000000"/>
                <w:sz w:val="22"/>
                <w:szCs w:val="22"/>
              </w:rPr>
            </w:pPr>
            <w:r w:rsidRPr="00B91A2C">
              <w:rPr>
                <w:rFonts w:ascii="Arial" w:hAnsi="Arial" w:cs="Arial"/>
                <w:b/>
                <w:bCs/>
                <w:color w:val="000000"/>
                <w:sz w:val="22"/>
                <w:szCs w:val="22"/>
              </w:rPr>
              <w:t>A</w:t>
            </w:r>
          </w:p>
        </w:tc>
        <w:tc>
          <w:tcPr>
            <w:tcW w:w="3590" w:type="dxa"/>
            <w:tcBorders>
              <w:top w:val="single" w:sz="4" w:space="0" w:color="auto"/>
              <w:left w:val="nil"/>
              <w:bottom w:val="single" w:sz="4" w:space="0" w:color="auto"/>
              <w:right w:val="single" w:sz="4" w:space="0" w:color="auto"/>
            </w:tcBorders>
            <w:shd w:val="clear" w:color="000000" w:fill="A6A6A6"/>
            <w:noWrap/>
            <w:vAlign w:val="center"/>
            <w:hideMark/>
          </w:tcPr>
          <w:p w14:paraId="18245432" w14:textId="77777777" w:rsidR="00B91A2C" w:rsidRPr="00B91A2C" w:rsidRDefault="00B91A2C" w:rsidP="00B91A2C">
            <w:pPr>
              <w:spacing w:line="240" w:lineRule="auto"/>
              <w:ind w:firstLine="0"/>
              <w:jc w:val="left"/>
              <w:rPr>
                <w:rFonts w:ascii="Arial" w:hAnsi="Arial" w:cs="Arial"/>
                <w:b/>
                <w:bCs/>
                <w:color w:val="000000"/>
                <w:sz w:val="22"/>
                <w:szCs w:val="22"/>
              </w:rPr>
            </w:pPr>
            <w:r w:rsidRPr="00B91A2C">
              <w:rPr>
                <w:rFonts w:ascii="Arial" w:hAnsi="Arial" w:cs="Arial"/>
                <w:b/>
                <w:bCs/>
                <w:color w:val="000000"/>
                <w:sz w:val="22"/>
                <w:szCs w:val="22"/>
              </w:rPr>
              <w:t>PROJEKTOWANIE</w:t>
            </w:r>
          </w:p>
        </w:tc>
        <w:tc>
          <w:tcPr>
            <w:tcW w:w="992" w:type="dxa"/>
            <w:tcBorders>
              <w:top w:val="single" w:sz="4" w:space="0" w:color="auto"/>
              <w:left w:val="nil"/>
              <w:bottom w:val="single" w:sz="4" w:space="0" w:color="auto"/>
              <w:right w:val="single" w:sz="4" w:space="0" w:color="auto"/>
            </w:tcBorders>
            <w:shd w:val="clear" w:color="000000" w:fill="A6A6A6"/>
            <w:noWrap/>
            <w:vAlign w:val="center"/>
            <w:hideMark/>
          </w:tcPr>
          <w:p w14:paraId="44BECA65" w14:textId="77777777" w:rsidR="00B91A2C" w:rsidRPr="00B91A2C" w:rsidRDefault="00B91A2C" w:rsidP="00B91A2C">
            <w:pPr>
              <w:spacing w:line="240" w:lineRule="auto"/>
              <w:ind w:firstLine="0"/>
              <w:jc w:val="left"/>
              <w:rPr>
                <w:rFonts w:ascii="Arial" w:hAnsi="Arial" w:cs="Arial"/>
                <w:b/>
                <w:bCs/>
                <w:color w:val="000000"/>
                <w:sz w:val="22"/>
                <w:szCs w:val="22"/>
              </w:rPr>
            </w:pPr>
            <w:r w:rsidRPr="00B91A2C">
              <w:rPr>
                <w:rFonts w:ascii="Arial" w:hAnsi="Arial" w:cs="Arial"/>
                <w:b/>
                <w:bCs/>
                <w:color w:val="000000"/>
                <w:sz w:val="22"/>
                <w:szCs w:val="22"/>
              </w:rPr>
              <w:t> </w:t>
            </w:r>
          </w:p>
        </w:tc>
        <w:tc>
          <w:tcPr>
            <w:tcW w:w="708" w:type="dxa"/>
            <w:tcBorders>
              <w:top w:val="single" w:sz="4" w:space="0" w:color="auto"/>
              <w:left w:val="nil"/>
              <w:bottom w:val="single" w:sz="4" w:space="0" w:color="auto"/>
              <w:right w:val="single" w:sz="4" w:space="0" w:color="auto"/>
            </w:tcBorders>
            <w:shd w:val="clear" w:color="000000" w:fill="A6A6A6"/>
            <w:noWrap/>
            <w:vAlign w:val="center"/>
            <w:hideMark/>
          </w:tcPr>
          <w:p w14:paraId="6667626D" w14:textId="77777777" w:rsidR="00B91A2C" w:rsidRPr="00B91A2C" w:rsidRDefault="00B91A2C" w:rsidP="00B91A2C">
            <w:pPr>
              <w:spacing w:line="240" w:lineRule="auto"/>
              <w:ind w:firstLine="0"/>
              <w:jc w:val="left"/>
              <w:rPr>
                <w:rFonts w:ascii="Arial" w:hAnsi="Arial" w:cs="Arial"/>
                <w:b/>
                <w:bCs/>
                <w:color w:val="000000"/>
                <w:sz w:val="22"/>
                <w:szCs w:val="22"/>
              </w:rPr>
            </w:pPr>
            <w:r w:rsidRPr="00B91A2C">
              <w:rPr>
                <w:rFonts w:ascii="Arial" w:hAnsi="Arial" w:cs="Arial"/>
                <w:b/>
                <w:bCs/>
                <w:color w:val="000000"/>
                <w:sz w:val="22"/>
                <w:szCs w:val="22"/>
              </w:rPr>
              <w:t> </w:t>
            </w:r>
          </w:p>
        </w:tc>
        <w:tc>
          <w:tcPr>
            <w:tcW w:w="1135" w:type="dxa"/>
            <w:tcBorders>
              <w:top w:val="single" w:sz="4" w:space="0" w:color="auto"/>
              <w:left w:val="nil"/>
              <w:bottom w:val="single" w:sz="4" w:space="0" w:color="auto"/>
              <w:right w:val="nil"/>
            </w:tcBorders>
            <w:shd w:val="clear" w:color="000000" w:fill="A6A6A6"/>
            <w:noWrap/>
            <w:vAlign w:val="center"/>
            <w:hideMark/>
          </w:tcPr>
          <w:p w14:paraId="2737D25B" w14:textId="77777777" w:rsidR="00B91A2C" w:rsidRPr="00B91A2C" w:rsidRDefault="00B91A2C" w:rsidP="00B91A2C">
            <w:pPr>
              <w:spacing w:line="240" w:lineRule="auto"/>
              <w:ind w:firstLine="0"/>
              <w:jc w:val="right"/>
              <w:rPr>
                <w:rFonts w:ascii="Arial" w:hAnsi="Arial" w:cs="Arial"/>
                <w:b/>
                <w:bCs/>
                <w:color w:val="000000"/>
                <w:sz w:val="22"/>
                <w:szCs w:val="22"/>
              </w:rPr>
            </w:pPr>
            <w:r w:rsidRPr="00B91A2C">
              <w:rPr>
                <w:rFonts w:ascii="Arial" w:hAnsi="Arial" w:cs="Arial"/>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38DAFF9" w14:textId="77777777" w:rsidR="00B91A2C" w:rsidRPr="00B91A2C" w:rsidRDefault="00B91A2C" w:rsidP="00B91A2C">
            <w:pPr>
              <w:spacing w:line="240" w:lineRule="auto"/>
              <w:ind w:firstLine="0"/>
              <w:jc w:val="left"/>
              <w:rPr>
                <w:rFonts w:ascii="Arial" w:hAnsi="Arial" w:cs="Arial"/>
                <w:b/>
                <w:bCs/>
                <w:color w:val="000000"/>
                <w:sz w:val="22"/>
                <w:szCs w:val="22"/>
              </w:rPr>
            </w:pPr>
            <w:r w:rsidRPr="00B91A2C">
              <w:rPr>
                <w:rFonts w:ascii="Arial" w:hAnsi="Arial" w:cs="Arial"/>
                <w:b/>
                <w:bCs/>
                <w:color w:val="000000"/>
                <w:sz w:val="22"/>
                <w:szCs w:val="22"/>
              </w:rPr>
              <w:t> </w:t>
            </w:r>
          </w:p>
        </w:tc>
      </w:tr>
      <w:tr w:rsidR="00B91A2C" w:rsidRPr="00B91A2C" w14:paraId="5836CB8B" w14:textId="77777777" w:rsidTr="00B91A2C">
        <w:trPr>
          <w:trHeight w:val="9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F6CF2EA"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A.1</w:t>
            </w:r>
          </w:p>
        </w:tc>
        <w:tc>
          <w:tcPr>
            <w:tcW w:w="3590" w:type="dxa"/>
            <w:tcBorders>
              <w:top w:val="nil"/>
              <w:left w:val="nil"/>
              <w:bottom w:val="single" w:sz="4" w:space="0" w:color="auto"/>
              <w:right w:val="single" w:sz="4" w:space="0" w:color="auto"/>
            </w:tcBorders>
            <w:shd w:val="clear" w:color="auto" w:fill="auto"/>
            <w:vAlign w:val="center"/>
            <w:hideMark/>
          </w:tcPr>
          <w:p w14:paraId="11AFF00D"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etap I</w:t>
            </w:r>
            <w:r w:rsidRPr="00B91A2C">
              <w:rPr>
                <w:rFonts w:ascii="Arial" w:hAnsi="Arial" w:cs="Arial"/>
                <w:color w:val="000000"/>
                <w:sz w:val="22"/>
                <w:szCs w:val="22"/>
              </w:rPr>
              <w:br/>
              <w:t xml:space="preserve">Projekt budowlany, uzgodnienia, </w:t>
            </w:r>
            <w:r w:rsidRPr="00B91A2C">
              <w:rPr>
                <w:rFonts w:ascii="Arial" w:hAnsi="Arial" w:cs="Arial"/>
                <w:color w:val="000000"/>
                <w:sz w:val="22"/>
                <w:szCs w:val="22"/>
              </w:rPr>
              <w:br/>
              <w:t xml:space="preserve">Pozwolenie na budowę </w:t>
            </w:r>
          </w:p>
        </w:tc>
        <w:tc>
          <w:tcPr>
            <w:tcW w:w="992" w:type="dxa"/>
            <w:tcBorders>
              <w:top w:val="nil"/>
              <w:left w:val="nil"/>
              <w:bottom w:val="single" w:sz="4" w:space="0" w:color="auto"/>
              <w:right w:val="single" w:sz="4" w:space="0" w:color="auto"/>
            </w:tcBorders>
            <w:shd w:val="clear" w:color="auto" w:fill="auto"/>
            <w:noWrap/>
            <w:vAlign w:val="center"/>
            <w:hideMark/>
          </w:tcPr>
          <w:p w14:paraId="2598CBB6"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1,0</w:t>
            </w:r>
          </w:p>
        </w:tc>
        <w:tc>
          <w:tcPr>
            <w:tcW w:w="708" w:type="dxa"/>
            <w:tcBorders>
              <w:top w:val="nil"/>
              <w:left w:val="nil"/>
              <w:bottom w:val="single" w:sz="4" w:space="0" w:color="auto"/>
              <w:right w:val="single" w:sz="4" w:space="0" w:color="auto"/>
            </w:tcBorders>
            <w:shd w:val="clear" w:color="auto" w:fill="auto"/>
            <w:noWrap/>
            <w:vAlign w:val="center"/>
            <w:hideMark/>
          </w:tcPr>
          <w:p w14:paraId="71CBC64D"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kpl</w:t>
            </w:r>
          </w:p>
        </w:tc>
        <w:tc>
          <w:tcPr>
            <w:tcW w:w="1135" w:type="dxa"/>
            <w:tcBorders>
              <w:top w:val="nil"/>
              <w:left w:val="nil"/>
              <w:bottom w:val="single" w:sz="4" w:space="0" w:color="auto"/>
              <w:right w:val="nil"/>
            </w:tcBorders>
            <w:shd w:val="clear" w:color="auto" w:fill="auto"/>
            <w:noWrap/>
            <w:vAlign w:val="center"/>
            <w:hideMark/>
          </w:tcPr>
          <w:p w14:paraId="3183793A"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1,5%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BCE6649"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377 217,74 zł</w:t>
            </w:r>
          </w:p>
        </w:tc>
      </w:tr>
      <w:tr w:rsidR="00B91A2C" w:rsidRPr="00B91A2C" w14:paraId="49BBCF1A" w14:textId="77777777" w:rsidTr="00B91A2C">
        <w:trPr>
          <w:trHeight w:val="828"/>
        </w:trPr>
        <w:tc>
          <w:tcPr>
            <w:tcW w:w="800" w:type="dxa"/>
            <w:tcBorders>
              <w:top w:val="nil"/>
              <w:left w:val="single" w:sz="4" w:space="0" w:color="auto"/>
              <w:bottom w:val="nil"/>
              <w:right w:val="single" w:sz="4" w:space="0" w:color="auto"/>
            </w:tcBorders>
            <w:shd w:val="clear" w:color="auto" w:fill="auto"/>
            <w:noWrap/>
            <w:vAlign w:val="center"/>
            <w:hideMark/>
          </w:tcPr>
          <w:p w14:paraId="492B8935"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A.2</w:t>
            </w:r>
          </w:p>
        </w:tc>
        <w:tc>
          <w:tcPr>
            <w:tcW w:w="3590" w:type="dxa"/>
            <w:tcBorders>
              <w:top w:val="nil"/>
              <w:left w:val="nil"/>
              <w:bottom w:val="nil"/>
              <w:right w:val="single" w:sz="4" w:space="0" w:color="auto"/>
            </w:tcBorders>
            <w:shd w:val="clear" w:color="auto" w:fill="auto"/>
            <w:vAlign w:val="center"/>
            <w:hideMark/>
          </w:tcPr>
          <w:p w14:paraId="263B9DCF"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etap II</w:t>
            </w:r>
            <w:r w:rsidRPr="00B91A2C">
              <w:rPr>
                <w:rFonts w:ascii="Arial" w:hAnsi="Arial" w:cs="Arial"/>
                <w:color w:val="000000"/>
                <w:sz w:val="22"/>
                <w:szCs w:val="22"/>
              </w:rPr>
              <w:br/>
              <w:t>Projekt techniczny wielobranżowy, projekty warsztatowe</w:t>
            </w:r>
          </w:p>
        </w:tc>
        <w:tc>
          <w:tcPr>
            <w:tcW w:w="992" w:type="dxa"/>
            <w:tcBorders>
              <w:top w:val="nil"/>
              <w:left w:val="nil"/>
              <w:bottom w:val="nil"/>
              <w:right w:val="single" w:sz="4" w:space="0" w:color="auto"/>
            </w:tcBorders>
            <w:shd w:val="clear" w:color="auto" w:fill="auto"/>
            <w:noWrap/>
            <w:vAlign w:val="center"/>
            <w:hideMark/>
          </w:tcPr>
          <w:p w14:paraId="5821C2B9"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1,0</w:t>
            </w:r>
          </w:p>
        </w:tc>
        <w:tc>
          <w:tcPr>
            <w:tcW w:w="708" w:type="dxa"/>
            <w:tcBorders>
              <w:top w:val="nil"/>
              <w:left w:val="nil"/>
              <w:bottom w:val="nil"/>
              <w:right w:val="single" w:sz="4" w:space="0" w:color="auto"/>
            </w:tcBorders>
            <w:shd w:val="clear" w:color="auto" w:fill="auto"/>
            <w:noWrap/>
            <w:vAlign w:val="center"/>
            <w:hideMark/>
          </w:tcPr>
          <w:p w14:paraId="223819B6"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kpl</w:t>
            </w:r>
          </w:p>
        </w:tc>
        <w:tc>
          <w:tcPr>
            <w:tcW w:w="1135" w:type="dxa"/>
            <w:tcBorders>
              <w:top w:val="nil"/>
              <w:left w:val="nil"/>
              <w:bottom w:val="nil"/>
              <w:right w:val="nil"/>
            </w:tcBorders>
            <w:shd w:val="clear" w:color="auto" w:fill="auto"/>
            <w:noWrap/>
            <w:vAlign w:val="center"/>
            <w:hideMark/>
          </w:tcPr>
          <w:p w14:paraId="5D3F212C"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2,5%</w:t>
            </w:r>
          </w:p>
        </w:tc>
        <w:tc>
          <w:tcPr>
            <w:tcW w:w="1984" w:type="dxa"/>
            <w:tcBorders>
              <w:top w:val="nil"/>
              <w:left w:val="single" w:sz="4" w:space="0" w:color="auto"/>
              <w:bottom w:val="nil"/>
              <w:right w:val="single" w:sz="4" w:space="0" w:color="auto"/>
            </w:tcBorders>
            <w:shd w:val="clear" w:color="auto" w:fill="auto"/>
            <w:noWrap/>
            <w:vAlign w:val="center"/>
            <w:hideMark/>
          </w:tcPr>
          <w:p w14:paraId="59E88ED1"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628 696,23 zł</w:t>
            </w:r>
          </w:p>
        </w:tc>
      </w:tr>
      <w:tr w:rsidR="00B91A2C" w:rsidRPr="00B91A2C" w14:paraId="4E08CACC" w14:textId="77777777" w:rsidTr="00B91A2C">
        <w:trPr>
          <w:trHeight w:val="312"/>
        </w:trPr>
        <w:tc>
          <w:tcPr>
            <w:tcW w:w="8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504F6DB" w14:textId="77777777" w:rsidR="00B91A2C" w:rsidRPr="00B91A2C" w:rsidRDefault="00B91A2C" w:rsidP="00B91A2C">
            <w:pPr>
              <w:spacing w:line="240" w:lineRule="auto"/>
              <w:ind w:firstLine="0"/>
              <w:jc w:val="center"/>
              <w:rPr>
                <w:rFonts w:ascii="Arial" w:hAnsi="Arial" w:cs="Arial"/>
                <w:b/>
                <w:bCs/>
                <w:color w:val="000000"/>
                <w:sz w:val="22"/>
                <w:szCs w:val="22"/>
              </w:rPr>
            </w:pPr>
            <w:r w:rsidRPr="00B91A2C">
              <w:rPr>
                <w:rFonts w:ascii="Arial" w:hAnsi="Arial" w:cs="Arial"/>
                <w:b/>
                <w:bCs/>
                <w:color w:val="000000"/>
                <w:sz w:val="22"/>
                <w:szCs w:val="22"/>
              </w:rPr>
              <w:t>B</w:t>
            </w:r>
          </w:p>
        </w:tc>
        <w:tc>
          <w:tcPr>
            <w:tcW w:w="3590" w:type="dxa"/>
            <w:tcBorders>
              <w:top w:val="single" w:sz="4" w:space="0" w:color="auto"/>
              <w:left w:val="nil"/>
              <w:bottom w:val="single" w:sz="4" w:space="0" w:color="auto"/>
              <w:right w:val="single" w:sz="4" w:space="0" w:color="auto"/>
            </w:tcBorders>
            <w:shd w:val="clear" w:color="000000" w:fill="A6A6A6"/>
            <w:noWrap/>
            <w:vAlign w:val="center"/>
            <w:hideMark/>
          </w:tcPr>
          <w:p w14:paraId="6A7F044D" w14:textId="77777777" w:rsidR="00B91A2C" w:rsidRPr="00B91A2C" w:rsidRDefault="00B91A2C" w:rsidP="00B91A2C">
            <w:pPr>
              <w:spacing w:line="240" w:lineRule="auto"/>
              <w:ind w:firstLine="0"/>
              <w:jc w:val="left"/>
              <w:rPr>
                <w:rFonts w:ascii="Arial" w:hAnsi="Arial" w:cs="Arial"/>
                <w:b/>
                <w:bCs/>
                <w:color w:val="000000"/>
                <w:sz w:val="22"/>
                <w:szCs w:val="22"/>
              </w:rPr>
            </w:pPr>
            <w:r w:rsidRPr="00B91A2C">
              <w:rPr>
                <w:rFonts w:ascii="Arial" w:hAnsi="Arial" w:cs="Arial"/>
                <w:b/>
                <w:bCs/>
                <w:color w:val="000000"/>
                <w:sz w:val="22"/>
                <w:szCs w:val="22"/>
              </w:rPr>
              <w:t>BUDYNEK</w:t>
            </w:r>
          </w:p>
        </w:tc>
        <w:tc>
          <w:tcPr>
            <w:tcW w:w="992" w:type="dxa"/>
            <w:tcBorders>
              <w:top w:val="single" w:sz="4" w:space="0" w:color="auto"/>
              <w:left w:val="nil"/>
              <w:bottom w:val="single" w:sz="4" w:space="0" w:color="auto"/>
              <w:right w:val="single" w:sz="4" w:space="0" w:color="auto"/>
            </w:tcBorders>
            <w:shd w:val="clear" w:color="000000" w:fill="A6A6A6"/>
            <w:noWrap/>
            <w:vAlign w:val="center"/>
            <w:hideMark/>
          </w:tcPr>
          <w:p w14:paraId="25D4E886" w14:textId="77777777" w:rsidR="00B91A2C" w:rsidRPr="00B91A2C" w:rsidRDefault="00B91A2C" w:rsidP="00B91A2C">
            <w:pPr>
              <w:spacing w:line="240" w:lineRule="auto"/>
              <w:ind w:firstLine="0"/>
              <w:jc w:val="left"/>
              <w:rPr>
                <w:rFonts w:ascii="Arial" w:hAnsi="Arial" w:cs="Arial"/>
                <w:b/>
                <w:bCs/>
                <w:color w:val="000000"/>
                <w:sz w:val="22"/>
                <w:szCs w:val="22"/>
              </w:rPr>
            </w:pPr>
            <w:r w:rsidRPr="00B91A2C">
              <w:rPr>
                <w:rFonts w:ascii="Arial" w:hAnsi="Arial" w:cs="Arial"/>
                <w:b/>
                <w:bCs/>
                <w:color w:val="000000"/>
                <w:sz w:val="22"/>
                <w:szCs w:val="22"/>
              </w:rPr>
              <w:t> </w:t>
            </w:r>
          </w:p>
        </w:tc>
        <w:tc>
          <w:tcPr>
            <w:tcW w:w="708" w:type="dxa"/>
            <w:tcBorders>
              <w:top w:val="single" w:sz="4" w:space="0" w:color="auto"/>
              <w:left w:val="nil"/>
              <w:bottom w:val="single" w:sz="4" w:space="0" w:color="auto"/>
              <w:right w:val="single" w:sz="4" w:space="0" w:color="auto"/>
            </w:tcBorders>
            <w:shd w:val="clear" w:color="000000" w:fill="A6A6A6"/>
            <w:noWrap/>
            <w:vAlign w:val="center"/>
            <w:hideMark/>
          </w:tcPr>
          <w:p w14:paraId="73E91B64" w14:textId="77777777" w:rsidR="00B91A2C" w:rsidRPr="00B91A2C" w:rsidRDefault="00B91A2C" w:rsidP="00B91A2C">
            <w:pPr>
              <w:spacing w:line="240" w:lineRule="auto"/>
              <w:ind w:firstLine="0"/>
              <w:jc w:val="left"/>
              <w:rPr>
                <w:rFonts w:ascii="Arial" w:hAnsi="Arial" w:cs="Arial"/>
                <w:b/>
                <w:bCs/>
                <w:color w:val="000000"/>
                <w:sz w:val="22"/>
                <w:szCs w:val="22"/>
              </w:rPr>
            </w:pPr>
            <w:r w:rsidRPr="00B91A2C">
              <w:rPr>
                <w:rFonts w:ascii="Arial" w:hAnsi="Arial" w:cs="Arial"/>
                <w:b/>
                <w:bCs/>
                <w:color w:val="000000"/>
                <w:sz w:val="22"/>
                <w:szCs w:val="22"/>
              </w:rPr>
              <w:t> </w:t>
            </w:r>
          </w:p>
        </w:tc>
        <w:tc>
          <w:tcPr>
            <w:tcW w:w="1135" w:type="dxa"/>
            <w:tcBorders>
              <w:top w:val="single" w:sz="4" w:space="0" w:color="auto"/>
              <w:left w:val="nil"/>
              <w:bottom w:val="single" w:sz="4" w:space="0" w:color="auto"/>
              <w:right w:val="nil"/>
            </w:tcBorders>
            <w:shd w:val="clear" w:color="000000" w:fill="A6A6A6"/>
            <w:noWrap/>
            <w:vAlign w:val="center"/>
            <w:hideMark/>
          </w:tcPr>
          <w:p w14:paraId="50CCCCCE" w14:textId="77777777" w:rsidR="00B91A2C" w:rsidRPr="00B91A2C" w:rsidRDefault="00B91A2C" w:rsidP="00B91A2C">
            <w:pPr>
              <w:spacing w:line="240" w:lineRule="auto"/>
              <w:ind w:firstLine="0"/>
              <w:jc w:val="right"/>
              <w:rPr>
                <w:rFonts w:ascii="Arial" w:hAnsi="Arial" w:cs="Arial"/>
                <w:b/>
                <w:bCs/>
                <w:color w:val="000000"/>
                <w:sz w:val="22"/>
                <w:szCs w:val="22"/>
              </w:rPr>
            </w:pPr>
            <w:r w:rsidRPr="00B91A2C">
              <w:rPr>
                <w:rFonts w:ascii="Arial" w:hAnsi="Arial" w:cs="Arial"/>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BD9CFE1" w14:textId="77777777" w:rsidR="00B91A2C" w:rsidRPr="00B91A2C" w:rsidRDefault="00B91A2C" w:rsidP="00B91A2C">
            <w:pPr>
              <w:spacing w:line="240" w:lineRule="auto"/>
              <w:ind w:firstLine="0"/>
              <w:jc w:val="left"/>
              <w:rPr>
                <w:rFonts w:ascii="Arial" w:hAnsi="Arial" w:cs="Arial"/>
                <w:b/>
                <w:bCs/>
                <w:color w:val="000000"/>
                <w:sz w:val="22"/>
                <w:szCs w:val="22"/>
              </w:rPr>
            </w:pPr>
            <w:r w:rsidRPr="00B91A2C">
              <w:rPr>
                <w:rFonts w:ascii="Arial" w:hAnsi="Arial" w:cs="Arial"/>
                <w:b/>
                <w:bCs/>
                <w:color w:val="000000"/>
                <w:sz w:val="22"/>
                <w:szCs w:val="22"/>
              </w:rPr>
              <w:t> </w:t>
            </w:r>
          </w:p>
        </w:tc>
      </w:tr>
      <w:tr w:rsidR="00B91A2C" w:rsidRPr="00B91A2C" w14:paraId="49670A2A" w14:textId="77777777" w:rsidTr="00B91A2C">
        <w:trPr>
          <w:trHeight w:val="6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258C8B4"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B.1</w:t>
            </w:r>
          </w:p>
        </w:tc>
        <w:tc>
          <w:tcPr>
            <w:tcW w:w="3590" w:type="dxa"/>
            <w:tcBorders>
              <w:top w:val="nil"/>
              <w:left w:val="nil"/>
              <w:bottom w:val="single" w:sz="4" w:space="0" w:color="auto"/>
              <w:right w:val="single" w:sz="4" w:space="0" w:color="auto"/>
            </w:tcBorders>
            <w:shd w:val="clear" w:color="auto" w:fill="auto"/>
            <w:vAlign w:val="center"/>
            <w:hideMark/>
          </w:tcPr>
          <w:p w14:paraId="63187E00"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część usługowo-handlowa wraz z sanitariatami</w:t>
            </w:r>
            <w:r w:rsidRPr="00B91A2C">
              <w:rPr>
                <w:rFonts w:ascii="Arial" w:hAnsi="Arial" w:cs="Arial"/>
                <w:color w:val="000000"/>
                <w:sz w:val="22"/>
                <w:szCs w:val="22"/>
              </w:rPr>
              <w:br/>
              <w:t>wycena w oparciu o pow.</w:t>
            </w:r>
            <w:r w:rsidRPr="00ED26AB">
              <w:rPr>
                <w:rFonts w:ascii="Arial" w:hAnsi="Arial" w:cs="Arial"/>
                <w:color w:val="000000"/>
                <w:sz w:val="22"/>
                <w:szCs w:val="22"/>
              </w:rPr>
              <w:t xml:space="preserve"> </w:t>
            </w:r>
            <w:r w:rsidRPr="00B91A2C">
              <w:rPr>
                <w:rFonts w:ascii="Arial" w:hAnsi="Arial" w:cs="Arial"/>
                <w:color w:val="000000"/>
                <w:sz w:val="22"/>
                <w:szCs w:val="22"/>
              </w:rPr>
              <w:t>użytkową</w:t>
            </w:r>
          </w:p>
        </w:tc>
        <w:tc>
          <w:tcPr>
            <w:tcW w:w="992" w:type="dxa"/>
            <w:tcBorders>
              <w:top w:val="nil"/>
              <w:left w:val="nil"/>
              <w:bottom w:val="single" w:sz="4" w:space="0" w:color="auto"/>
              <w:right w:val="single" w:sz="4" w:space="0" w:color="auto"/>
            </w:tcBorders>
            <w:shd w:val="clear" w:color="auto" w:fill="auto"/>
            <w:noWrap/>
            <w:vAlign w:val="center"/>
            <w:hideMark/>
          </w:tcPr>
          <w:p w14:paraId="3DA6B352"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410,9</w:t>
            </w:r>
          </w:p>
        </w:tc>
        <w:tc>
          <w:tcPr>
            <w:tcW w:w="708" w:type="dxa"/>
            <w:tcBorders>
              <w:top w:val="nil"/>
              <w:left w:val="nil"/>
              <w:bottom w:val="single" w:sz="4" w:space="0" w:color="auto"/>
              <w:right w:val="single" w:sz="4" w:space="0" w:color="auto"/>
            </w:tcBorders>
            <w:shd w:val="clear" w:color="auto" w:fill="auto"/>
            <w:noWrap/>
            <w:vAlign w:val="center"/>
            <w:hideMark/>
          </w:tcPr>
          <w:p w14:paraId="3F3A2B27"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m2</w:t>
            </w:r>
          </w:p>
        </w:tc>
        <w:tc>
          <w:tcPr>
            <w:tcW w:w="1135" w:type="dxa"/>
            <w:tcBorders>
              <w:top w:val="nil"/>
              <w:left w:val="nil"/>
              <w:bottom w:val="single" w:sz="4" w:space="0" w:color="auto"/>
              <w:right w:val="nil"/>
            </w:tcBorders>
            <w:shd w:val="clear" w:color="auto" w:fill="auto"/>
            <w:noWrap/>
            <w:vAlign w:val="center"/>
            <w:hideMark/>
          </w:tcPr>
          <w:p w14:paraId="35965341"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4 450,00 zł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304C784"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1 828 505,00 zł</w:t>
            </w:r>
          </w:p>
        </w:tc>
      </w:tr>
      <w:tr w:rsidR="00B91A2C" w:rsidRPr="00B91A2C" w14:paraId="7AF508E9" w14:textId="77777777" w:rsidTr="00B91A2C">
        <w:trPr>
          <w:trHeight w:val="1104"/>
        </w:trPr>
        <w:tc>
          <w:tcPr>
            <w:tcW w:w="800" w:type="dxa"/>
            <w:tcBorders>
              <w:top w:val="nil"/>
              <w:left w:val="single" w:sz="4" w:space="0" w:color="auto"/>
              <w:bottom w:val="nil"/>
              <w:right w:val="single" w:sz="4" w:space="0" w:color="auto"/>
            </w:tcBorders>
            <w:shd w:val="clear" w:color="auto" w:fill="auto"/>
            <w:noWrap/>
            <w:vAlign w:val="center"/>
            <w:hideMark/>
          </w:tcPr>
          <w:p w14:paraId="10FDC6BA"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B.2</w:t>
            </w:r>
          </w:p>
        </w:tc>
        <w:tc>
          <w:tcPr>
            <w:tcW w:w="3590" w:type="dxa"/>
            <w:tcBorders>
              <w:top w:val="nil"/>
              <w:left w:val="nil"/>
              <w:bottom w:val="nil"/>
              <w:right w:val="single" w:sz="4" w:space="0" w:color="auto"/>
            </w:tcBorders>
            <w:shd w:val="clear" w:color="auto" w:fill="auto"/>
            <w:vAlign w:val="center"/>
            <w:hideMark/>
          </w:tcPr>
          <w:p w14:paraId="72BD7C66"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powierzchnia parkingu</w:t>
            </w:r>
            <w:r w:rsidRPr="00B91A2C">
              <w:rPr>
                <w:rFonts w:ascii="Arial" w:hAnsi="Arial" w:cs="Arial"/>
                <w:color w:val="000000"/>
                <w:sz w:val="22"/>
                <w:szCs w:val="22"/>
              </w:rPr>
              <w:br/>
              <w:t xml:space="preserve">przyjęto realizację parkingu jako prefabrykowanego, modułowego o konstrukcji zespolonej (stalowe slupy, belki, </w:t>
            </w:r>
            <w:r w:rsidRPr="00ED26AB">
              <w:rPr>
                <w:rFonts w:ascii="Arial" w:hAnsi="Arial" w:cs="Arial"/>
                <w:color w:val="000000"/>
                <w:sz w:val="22"/>
                <w:szCs w:val="22"/>
              </w:rPr>
              <w:t>dźwigary</w:t>
            </w:r>
            <w:r w:rsidRPr="00B91A2C">
              <w:rPr>
                <w:rFonts w:ascii="Arial" w:hAnsi="Arial" w:cs="Arial"/>
                <w:color w:val="000000"/>
                <w:sz w:val="22"/>
                <w:szCs w:val="22"/>
              </w:rPr>
              <w:t xml:space="preserve"> + prefabrykowane płyty stropowe)</w:t>
            </w:r>
          </w:p>
        </w:tc>
        <w:tc>
          <w:tcPr>
            <w:tcW w:w="992" w:type="dxa"/>
            <w:tcBorders>
              <w:top w:val="nil"/>
              <w:left w:val="nil"/>
              <w:bottom w:val="nil"/>
              <w:right w:val="single" w:sz="4" w:space="0" w:color="auto"/>
            </w:tcBorders>
            <w:shd w:val="clear" w:color="auto" w:fill="auto"/>
            <w:noWrap/>
            <w:vAlign w:val="center"/>
            <w:hideMark/>
          </w:tcPr>
          <w:p w14:paraId="6A5A430C"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6431,4</w:t>
            </w:r>
          </w:p>
        </w:tc>
        <w:tc>
          <w:tcPr>
            <w:tcW w:w="708" w:type="dxa"/>
            <w:tcBorders>
              <w:top w:val="nil"/>
              <w:left w:val="nil"/>
              <w:bottom w:val="nil"/>
              <w:right w:val="single" w:sz="4" w:space="0" w:color="auto"/>
            </w:tcBorders>
            <w:shd w:val="clear" w:color="auto" w:fill="auto"/>
            <w:noWrap/>
            <w:vAlign w:val="center"/>
            <w:hideMark/>
          </w:tcPr>
          <w:p w14:paraId="23CB1614"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m2</w:t>
            </w:r>
          </w:p>
        </w:tc>
        <w:tc>
          <w:tcPr>
            <w:tcW w:w="1135" w:type="dxa"/>
            <w:tcBorders>
              <w:top w:val="nil"/>
              <w:left w:val="nil"/>
              <w:bottom w:val="nil"/>
              <w:right w:val="nil"/>
            </w:tcBorders>
            <w:shd w:val="clear" w:color="auto" w:fill="auto"/>
            <w:noWrap/>
            <w:vAlign w:val="center"/>
            <w:hideMark/>
          </w:tcPr>
          <w:p w14:paraId="411AB443"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3 328,65 zł</w:t>
            </w:r>
          </w:p>
        </w:tc>
        <w:tc>
          <w:tcPr>
            <w:tcW w:w="1984" w:type="dxa"/>
            <w:tcBorders>
              <w:top w:val="nil"/>
              <w:left w:val="single" w:sz="4" w:space="0" w:color="auto"/>
              <w:bottom w:val="nil"/>
              <w:right w:val="single" w:sz="4" w:space="0" w:color="auto"/>
            </w:tcBorders>
            <w:shd w:val="clear" w:color="auto" w:fill="auto"/>
            <w:noWrap/>
            <w:vAlign w:val="center"/>
            <w:hideMark/>
          </w:tcPr>
          <w:p w14:paraId="3882549E"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21 407 820,39 zł</w:t>
            </w:r>
          </w:p>
        </w:tc>
      </w:tr>
      <w:tr w:rsidR="00B91A2C" w:rsidRPr="00B91A2C" w14:paraId="61F61B01" w14:textId="77777777" w:rsidTr="00B91A2C">
        <w:trPr>
          <w:trHeight w:val="312"/>
        </w:trPr>
        <w:tc>
          <w:tcPr>
            <w:tcW w:w="8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563D8D8" w14:textId="77777777" w:rsidR="00B91A2C" w:rsidRPr="00B91A2C" w:rsidRDefault="00B91A2C" w:rsidP="00B91A2C">
            <w:pPr>
              <w:spacing w:line="240" w:lineRule="auto"/>
              <w:ind w:firstLine="0"/>
              <w:jc w:val="center"/>
              <w:rPr>
                <w:rFonts w:ascii="Arial" w:hAnsi="Arial" w:cs="Arial"/>
                <w:b/>
                <w:bCs/>
                <w:color w:val="000000"/>
                <w:sz w:val="22"/>
                <w:szCs w:val="22"/>
              </w:rPr>
            </w:pPr>
            <w:r w:rsidRPr="00B91A2C">
              <w:rPr>
                <w:rFonts w:ascii="Arial" w:hAnsi="Arial" w:cs="Arial"/>
                <w:b/>
                <w:bCs/>
                <w:color w:val="000000"/>
                <w:sz w:val="22"/>
                <w:szCs w:val="22"/>
              </w:rPr>
              <w:t>C</w:t>
            </w:r>
          </w:p>
        </w:tc>
        <w:tc>
          <w:tcPr>
            <w:tcW w:w="3590" w:type="dxa"/>
            <w:tcBorders>
              <w:top w:val="single" w:sz="4" w:space="0" w:color="auto"/>
              <w:left w:val="nil"/>
              <w:bottom w:val="single" w:sz="4" w:space="0" w:color="auto"/>
              <w:right w:val="single" w:sz="4" w:space="0" w:color="auto"/>
            </w:tcBorders>
            <w:shd w:val="clear" w:color="000000" w:fill="A6A6A6"/>
            <w:noWrap/>
            <w:vAlign w:val="center"/>
            <w:hideMark/>
          </w:tcPr>
          <w:p w14:paraId="0282963D" w14:textId="77777777" w:rsidR="00B91A2C" w:rsidRPr="00B91A2C" w:rsidRDefault="00B91A2C" w:rsidP="00B91A2C">
            <w:pPr>
              <w:spacing w:line="240" w:lineRule="auto"/>
              <w:ind w:firstLine="0"/>
              <w:jc w:val="left"/>
              <w:rPr>
                <w:rFonts w:ascii="Arial" w:hAnsi="Arial" w:cs="Arial"/>
                <w:b/>
                <w:bCs/>
                <w:color w:val="000000"/>
                <w:sz w:val="22"/>
                <w:szCs w:val="22"/>
              </w:rPr>
            </w:pPr>
            <w:r w:rsidRPr="00B91A2C">
              <w:rPr>
                <w:rFonts w:ascii="Arial" w:hAnsi="Arial" w:cs="Arial"/>
                <w:b/>
                <w:bCs/>
                <w:color w:val="000000"/>
                <w:sz w:val="22"/>
                <w:szCs w:val="22"/>
              </w:rPr>
              <w:t>INFRASTRUKTURA TOWARZYSZĄCA</w:t>
            </w:r>
          </w:p>
        </w:tc>
        <w:tc>
          <w:tcPr>
            <w:tcW w:w="992" w:type="dxa"/>
            <w:tcBorders>
              <w:top w:val="single" w:sz="4" w:space="0" w:color="auto"/>
              <w:left w:val="nil"/>
              <w:bottom w:val="single" w:sz="4" w:space="0" w:color="auto"/>
              <w:right w:val="single" w:sz="4" w:space="0" w:color="auto"/>
            </w:tcBorders>
            <w:shd w:val="clear" w:color="000000" w:fill="A6A6A6"/>
            <w:noWrap/>
            <w:vAlign w:val="center"/>
            <w:hideMark/>
          </w:tcPr>
          <w:p w14:paraId="66CA4560" w14:textId="77777777" w:rsidR="00B91A2C" w:rsidRPr="00B91A2C" w:rsidRDefault="00B91A2C" w:rsidP="00B91A2C">
            <w:pPr>
              <w:spacing w:line="240" w:lineRule="auto"/>
              <w:ind w:firstLine="0"/>
              <w:jc w:val="left"/>
              <w:rPr>
                <w:rFonts w:ascii="Arial" w:hAnsi="Arial" w:cs="Arial"/>
                <w:b/>
                <w:bCs/>
                <w:color w:val="000000"/>
                <w:sz w:val="22"/>
                <w:szCs w:val="22"/>
              </w:rPr>
            </w:pPr>
            <w:r w:rsidRPr="00B91A2C">
              <w:rPr>
                <w:rFonts w:ascii="Arial" w:hAnsi="Arial" w:cs="Arial"/>
                <w:b/>
                <w:bCs/>
                <w:color w:val="000000"/>
                <w:sz w:val="22"/>
                <w:szCs w:val="22"/>
              </w:rPr>
              <w:t> </w:t>
            </w:r>
          </w:p>
        </w:tc>
        <w:tc>
          <w:tcPr>
            <w:tcW w:w="708" w:type="dxa"/>
            <w:tcBorders>
              <w:top w:val="single" w:sz="4" w:space="0" w:color="auto"/>
              <w:left w:val="nil"/>
              <w:bottom w:val="single" w:sz="4" w:space="0" w:color="auto"/>
              <w:right w:val="single" w:sz="4" w:space="0" w:color="auto"/>
            </w:tcBorders>
            <w:shd w:val="clear" w:color="000000" w:fill="A6A6A6"/>
            <w:noWrap/>
            <w:vAlign w:val="center"/>
            <w:hideMark/>
          </w:tcPr>
          <w:p w14:paraId="78D45BF3" w14:textId="77777777" w:rsidR="00B91A2C" w:rsidRPr="00B91A2C" w:rsidRDefault="00B91A2C" w:rsidP="00B91A2C">
            <w:pPr>
              <w:spacing w:line="240" w:lineRule="auto"/>
              <w:ind w:firstLine="0"/>
              <w:jc w:val="left"/>
              <w:rPr>
                <w:rFonts w:ascii="Arial" w:hAnsi="Arial" w:cs="Arial"/>
                <w:b/>
                <w:bCs/>
                <w:color w:val="000000"/>
                <w:sz w:val="22"/>
                <w:szCs w:val="22"/>
              </w:rPr>
            </w:pPr>
            <w:r w:rsidRPr="00B91A2C">
              <w:rPr>
                <w:rFonts w:ascii="Arial" w:hAnsi="Arial" w:cs="Arial"/>
                <w:b/>
                <w:bCs/>
                <w:color w:val="000000"/>
                <w:sz w:val="22"/>
                <w:szCs w:val="22"/>
              </w:rPr>
              <w:t> </w:t>
            </w:r>
          </w:p>
        </w:tc>
        <w:tc>
          <w:tcPr>
            <w:tcW w:w="1135" w:type="dxa"/>
            <w:tcBorders>
              <w:top w:val="single" w:sz="4" w:space="0" w:color="auto"/>
              <w:left w:val="nil"/>
              <w:bottom w:val="single" w:sz="4" w:space="0" w:color="auto"/>
              <w:right w:val="nil"/>
            </w:tcBorders>
            <w:shd w:val="clear" w:color="000000" w:fill="A6A6A6"/>
            <w:noWrap/>
            <w:vAlign w:val="center"/>
            <w:hideMark/>
          </w:tcPr>
          <w:p w14:paraId="05D87596" w14:textId="77777777" w:rsidR="00B91A2C" w:rsidRPr="00B91A2C" w:rsidRDefault="00B91A2C" w:rsidP="00B91A2C">
            <w:pPr>
              <w:spacing w:line="240" w:lineRule="auto"/>
              <w:ind w:firstLine="0"/>
              <w:jc w:val="right"/>
              <w:rPr>
                <w:rFonts w:ascii="Arial" w:hAnsi="Arial" w:cs="Arial"/>
                <w:b/>
                <w:bCs/>
                <w:color w:val="000000"/>
                <w:sz w:val="22"/>
                <w:szCs w:val="22"/>
              </w:rPr>
            </w:pPr>
            <w:r w:rsidRPr="00B91A2C">
              <w:rPr>
                <w:rFonts w:ascii="Arial" w:hAnsi="Arial" w:cs="Arial"/>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C23BC27" w14:textId="77777777" w:rsidR="00B91A2C" w:rsidRPr="00B91A2C" w:rsidRDefault="00B91A2C" w:rsidP="00B91A2C">
            <w:pPr>
              <w:spacing w:line="240" w:lineRule="auto"/>
              <w:ind w:firstLine="0"/>
              <w:jc w:val="left"/>
              <w:rPr>
                <w:rFonts w:ascii="Arial" w:hAnsi="Arial" w:cs="Arial"/>
                <w:b/>
                <w:bCs/>
                <w:color w:val="000000"/>
                <w:sz w:val="22"/>
                <w:szCs w:val="22"/>
              </w:rPr>
            </w:pPr>
            <w:r w:rsidRPr="00B91A2C">
              <w:rPr>
                <w:rFonts w:ascii="Arial" w:hAnsi="Arial" w:cs="Arial"/>
                <w:b/>
                <w:bCs/>
                <w:color w:val="000000"/>
                <w:sz w:val="22"/>
                <w:szCs w:val="22"/>
              </w:rPr>
              <w:t> </w:t>
            </w:r>
          </w:p>
        </w:tc>
      </w:tr>
      <w:tr w:rsidR="00B91A2C" w:rsidRPr="00B91A2C" w14:paraId="18330AD0" w14:textId="77777777" w:rsidTr="00B91A2C">
        <w:trPr>
          <w:trHeight w:val="4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976D25A"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C.1</w:t>
            </w:r>
          </w:p>
        </w:tc>
        <w:tc>
          <w:tcPr>
            <w:tcW w:w="3590" w:type="dxa"/>
            <w:tcBorders>
              <w:top w:val="nil"/>
              <w:left w:val="nil"/>
              <w:bottom w:val="single" w:sz="4" w:space="0" w:color="auto"/>
              <w:right w:val="single" w:sz="4" w:space="0" w:color="auto"/>
            </w:tcBorders>
            <w:shd w:val="clear" w:color="auto" w:fill="auto"/>
            <w:noWrap/>
            <w:vAlign w:val="center"/>
            <w:hideMark/>
          </w:tcPr>
          <w:p w14:paraId="1E708A22"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powierzchnia utwardzona - drogi</w:t>
            </w:r>
          </w:p>
        </w:tc>
        <w:tc>
          <w:tcPr>
            <w:tcW w:w="992" w:type="dxa"/>
            <w:tcBorders>
              <w:top w:val="nil"/>
              <w:left w:val="nil"/>
              <w:bottom w:val="single" w:sz="4" w:space="0" w:color="auto"/>
              <w:right w:val="single" w:sz="4" w:space="0" w:color="auto"/>
            </w:tcBorders>
            <w:shd w:val="clear" w:color="auto" w:fill="auto"/>
            <w:noWrap/>
            <w:vAlign w:val="center"/>
            <w:hideMark/>
          </w:tcPr>
          <w:p w14:paraId="5E70001C"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815,0</w:t>
            </w:r>
          </w:p>
        </w:tc>
        <w:tc>
          <w:tcPr>
            <w:tcW w:w="708" w:type="dxa"/>
            <w:tcBorders>
              <w:top w:val="nil"/>
              <w:left w:val="nil"/>
              <w:bottom w:val="single" w:sz="4" w:space="0" w:color="auto"/>
              <w:right w:val="single" w:sz="4" w:space="0" w:color="auto"/>
            </w:tcBorders>
            <w:shd w:val="clear" w:color="auto" w:fill="auto"/>
            <w:noWrap/>
            <w:vAlign w:val="center"/>
            <w:hideMark/>
          </w:tcPr>
          <w:p w14:paraId="09C11023"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m2</w:t>
            </w:r>
          </w:p>
        </w:tc>
        <w:tc>
          <w:tcPr>
            <w:tcW w:w="1135" w:type="dxa"/>
            <w:tcBorders>
              <w:top w:val="nil"/>
              <w:left w:val="nil"/>
              <w:bottom w:val="single" w:sz="4" w:space="0" w:color="auto"/>
              <w:right w:val="nil"/>
            </w:tcBorders>
            <w:shd w:val="clear" w:color="auto" w:fill="auto"/>
            <w:noWrap/>
            <w:vAlign w:val="center"/>
            <w:hideMark/>
          </w:tcPr>
          <w:p w14:paraId="4E94B9A6"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350,00 zł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AA2F237"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285 250,00 zł</w:t>
            </w:r>
          </w:p>
        </w:tc>
      </w:tr>
      <w:tr w:rsidR="00B91A2C" w:rsidRPr="00B91A2C" w14:paraId="54A907C6" w14:textId="77777777" w:rsidTr="00B91A2C">
        <w:trPr>
          <w:trHeight w:val="4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9329770"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C.2</w:t>
            </w:r>
          </w:p>
        </w:tc>
        <w:tc>
          <w:tcPr>
            <w:tcW w:w="3590" w:type="dxa"/>
            <w:tcBorders>
              <w:top w:val="nil"/>
              <w:left w:val="nil"/>
              <w:bottom w:val="single" w:sz="4" w:space="0" w:color="auto"/>
              <w:right w:val="single" w:sz="4" w:space="0" w:color="auto"/>
            </w:tcBorders>
            <w:shd w:val="clear" w:color="auto" w:fill="auto"/>
            <w:noWrap/>
            <w:vAlign w:val="center"/>
            <w:hideMark/>
          </w:tcPr>
          <w:p w14:paraId="24E8A7A3"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powierzchnia utwardzona - chodniki</w:t>
            </w:r>
          </w:p>
        </w:tc>
        <w:tc>
          <w:tcPr>
            <w:tcW w:w="992" w:type="dxa"/>
            <w:tcBorders>
              <w:top w:val="nil"/>
              <w:left w:val="nil"/>
              <w:bottom w:val="single" w:sz="4" w:space="0" w:color="auto"/>
              <w:right w:val="single" w:sz="4" w:space="0" w:color="auto"/>
            </w:tcBorders>
            <w:shd w:val="clear" w:color="auto" w:fill="auto"/>
            <w:noWrap/>
            <w:vAlign w:val="center"/>
            <w:hideMark/>
          </w:tcPr>
          <w:p w14:paraId="0C73ED1D"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260,0</w:t>
            </w:r>
          </w:p>
        </w:tc>
        <w:tc>
          <w:tcPr>
            <w:tcW w:w="708" w:type="dxa"/>
            <w:tcBorders>
              <w:top w:val="nil"/>
              <w:left w:val="nil"/>
              <w:bottom w:val="single" w:sz="4" w:space="0" w:color="auto"/>
              <w:right w:val="single" w:sz="4" w:space="0" w:color="auto"/>
            </w:tcBorders>
            <w:shd w:val="clear" w:color="auto" w:fill="auto"/>
            <w:noWrap/>
            <w:vAlign w:val="center"/>
            <w:hideMark/>
          </w:tcPr>
          <w:p w14:paraId="565C1D4B"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m2</w:t>
            </w:r>
          </w:p>
        </w:tc>
        <w:tc>
          <w:tcPr>
            <w:tcW w:w="1135" w:type="dxa"/>
            <w:tcBorders>
              <w:top w:val="nil"/>
              <w:left w:val="nil"/>
              <w:bottom w:val="single" w:sz="4" w:space="0" w:color="auto"/>
              <w:right w:val="nil"/>
            </w:tcBorders>
            <w:shd w:val="clear" w:color="auto" w:fill="auto"/>
            <w:noWrap/>
            <w:vAlign w:val="center"/>
            <w:hideMark/>
          </w:tcPr>
          <w:p w14:paraId="26DCA316"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250,00 zł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969387D"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65 000,00 zł</w:t>
            </w:r>
          </w:p>
        </w:tc>
      </w:tr>
      <w:tr w:rsidR="00B91A2C" w:rsidRPr="00B91A2C" w14:paraId="15EC29C3" w14:textId="77777777" w:rsidTr="00B91A2C">
        <w:trPr>
          <w:trHeight w:val="4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39C1436"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C.3</w:t>
            </w:r>
          </w:p>
        </w:tc>
        <w:tc>
          <w:tcPr>
            <w:tcW w:w="3590" w:type="dxa"/>
            <w:tcBorders>
              <w:top w:val="nil"/>
              <w:left w:val="nil"/>
              <w:bottom w:val="single" w:sz="4" w:space="0" w:color="auto"/>
              <w:right w:val="single" w:sz="4" w:space="0" w:color="auto"/>
            </w:tcBorders>
            <w:shd w:val="clear" w:color="auto" w:fill="auto"/>
            <w:noWrap/>
            <w:vAlign w:val="center"/>
            <w:hideMark/>
          </w:tcPr>
          <w:p w14:paraId="45C0614A"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zieleńce, trawniki</w:t>
            </w:r>
          </w:p>
        </w:tc>
        <w:tc>
          <w:tcPr>
            <w:tcW w:w="992" w:type="dxa"/>
            <w:tcBorders>
              <w:top w:val="nil"/>
              <w:left w:val="nil"/>
              <w:bottom w:val="single" w:sz="4" w:space="0" w:color="auto"/>
              <w:right w:val="single" w:sz="4" w:space="0" w:color="auto"/>
            </w:tcBorders>
            <w:shd w:val="clear" w:color="auto" w:fill="auto"/>
            <w:noWrap/>
            <w:vAlign w:val="center"/>
            <w:hideMark/>
          </w:tcPr>
          <w:p w14:paraId="00612F86"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896,0</w:t>
            </w:r>
          </w:p>
        </w:tc>
        <w:tc>
          <w:tcPr>
            <w:tcW w:w="708" w:type="dxa"/>
            <w:tcBorders>
              <w:top w:val="nil"/>
              <w:left w:val="nil"/>
              <w:bottom w:val="single" w:sz="4" w:space="0" w:color="auto"/>
              <w:right w:val="single" w:sz="4" w:space="0" w:color="auto"/>
            </w:tcBorders>
            <w:shd w:val="clear" w:color="auto" w:fill="auto"/>
            <w:noWrap/>
            <w:vAlign w:val="center"/>
            <w:hideMark/>
          </w:tcPr>
          <w:p w14:paraId="2B68E0C7"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m2</w:t>
            </w:r>
          </w:p>
        </w:tc>
        <w:tc>
          <w:tcPr>
            <w:tcW w:w="1135" w:type="dxa"/>
            <w:tcBorders>
              <w:top w:val="nil"/>
              <w:left w:val="nil"/>
              <w:bottom w:val="single" w:sz="4" w:space="0" w:color="auto"/>
              <w:right w:val="nil"/>
            </w:tcBorders>
            <w:shd w:val="clear" w:color="auto" w:fill="auto"/>
            <w:noWrap/>
            <w:vAlign w:val="center"/>
            <w:hideMark/>
          </w:tcPr>
          <w:p w14:paraId="7183F581"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60,00 zł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E6E3B77"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53 760,00 zł</w:t>
            </w:r>
          </w:p>
        </w:tc>
      </w:tr>
      <w:tr w:rsidR="00B91A2C" w:rsidRPr="00B91A2C" w14:paraId="2738530B" w14:textId="77777777" w:rsidTr="00B91A2C">
        <w:trPr>
          <w:trHeight w:val="4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00AD61D"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C.4</w:t>
            </w:r>
          </w:p>
        </w:tc>
        <w:tc>
          <w:tcPr>
            <w:tcW w:w="3590" w:type="dxa"/>
            <w:tcBorders>
              <w:top w:val="nil"/>
              <w:left w:val="nil"/>
              <w:bottom w:val="single" w:sz="4" w:space="0" w:color="auto"/>
              <w:right w:val="single" w:sz="4" w:space="0" w:color="auto"/>
            </w:tcBorders>
            <w:shd w:val="clear" w:color="auto" w:fill="auto"/>
            <w:noWrap/>
            <w:vAlign w:val="center"/>
            <w:hideMark/>
          </w:tcPr>
          <w:p w14:paraId="5AC4D9D2"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instalacja fotowoltaiczna - 112 paneli</w:t>
            </w:r>
          </w:p>
        </w:tc>
        <w:tc>
          <w:tcPr>
            <w:tcW w:w="992" w:type="dxa"/>
            <w:tcBorders>
              <w:top w:val="nil"/>
              <w:left w:val="nil"/>
              <w:bottom w:val="single" w:sz="4" w:space="0" w:color="auto"/>
              <w:right w:val="single" w:sz="4" w:space="0" w:color="auto"/>
            </w:tcBorders>
            <w:shd w:val="clear" w:color="auto" w:fill="auto"/>
            <w:noWrap/>
            <w:vAlign w:val="center"/>
            <w:hideMark/>
          </w:tcPr>
          <w:p w14:paraId="4CE52B79"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50,4</w:t>
            </w:r>
          </w:p>
        </w:tc>
        <w:tc>
          <w:tcPr>
            <w:tcW w:w="708" w:type="dxa"/>
            <w:tcBorders>
              <w:top w:val="nil"/>
              <w:left w:val="nil"/>
              <w:bottom w:val="single" w:sz="4" w:space="0" w:color="auto"/>
              <w:right w:val="single" w:sz="4" w:space="0" w:color="auto"/>
            </w:tcBorders>
            <w:shd w:val="clear" w:color="auto" w:fill="auto"/>
            <w:noWrap/>
            <w:vAlign w:val="center"/>
            <w:hideMark/>
          </w:tcPr>
          <w:p w14:paraId="0EC1A72A"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kW</w:t>
            </w:r>
          </w:p>
        </w:tc>
        <w:tc>
          <w:tcPr>
            <w:tcW w:w="1135" w:type="dxa"/>
            <w:tcBorders>
              <w:top w:val="nil"/>
              <w:left w:val="nil"/>
              <w:bottom w:val="single" w:sz="4" w:space="0" w:color="auto"/>
              <w:right w:val="nil"/>
            </w:tcBorders>
            <w:shd w:val="clear" w:color="auto" w:fill="auto"/>
            <w:noWrap/>
            <w:vAlign w:val="center"/>
            <w:hideMark/>
          </w:tcPr>
          <w:p w14:paraId="3636A072"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4 000,00 zł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8B5F301"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201 600,00 zł</w:t>
            </w:r>
          </w:p>
        </w:tc>
      </w:tr>
      <w:tr w:rsidR="00B91A2C" w:rsidRPr="00B91A2C" w14:paraId="3133CA86" w14:textId="77777777" w:rsidTr="00B91A2C">
        <w:trPr>
          <w:trHeight w:val="4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6D69321"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C.5</w:t>
            </w:r>
          </w:p>
        </w:tc>
        <w:tc>
          <w:tcPr>
            <w:tcW w:w="3590" w:type="dxa"/>
            <w:tcBorders>
              <w:top w:val="nil"/>
              <w:left w:val="nil"/>
              <w:bottom w:val="single" w:sz="4" w:space="0" w:color="auto"/>
              <w:right w:val="single" w:sz="4" w:space="0" w:color="auto"/>
            </w:tcBorders>
            <w:shd w:val="clear" w:color="auto" w:fill="auto"/>
            <w:noWrap/>
            <w:vAlign w:val="center"/>
            <w:hideMark/>
          </w:tcPr>
          <w:p w14:paraId="60D7336D"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ładowarka dla sam. elektrycznych</w:t>
            </w:r>
          </w:p>
        </w:tc>
        <w:tc>
          <w:tcPr>
            <w:tcW w:w="992" w:type="dxa"/>
            <w:tcBorders>
              <w:top w:val="nil"/>
              <w:left w:val="nil"/>
              <w:bottom w:val="single" w:sz="4" w:space="0" w:color="auto"/>
              <w:right w:val="single" w:sz="4" w:space="0" w:color="auto"/>
            </w:tcBorders>
            <w:shd w:val="clear" w:color="auto" w:fill="auto"/>
            <w:noWrap/>
            <w:vAlign w:val="center"/>
            <w:hideMark/>
          </w:tcPr>
          <w:p w14:paraId="3ADCBFA7"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2,0</w:t>
            </w:r>
          </w:p>
        </w:tc>
        <w:tc>
          <w:tcPr>
            <w:tcW w:w="708" w:type="dxa"/>
            <w:tcBorders>
              <w:top w:val="nil"/>
              <w:left w:val="nil"/>
              <w:bottom w:val="single" w:sz="4" w:space="0" w:color="auto"/>
              <w:right w:val="single" w:sz="4" w:space="0" w:color="auto"/>
            </w:tcBorders>
            <w:shd w:val="clear" w:color="auto" w:fill="auto"/>
            <w:noWrap/>
            <w:vAlign w:val="center"/>
            <w:hideMark/>
          </w:tcPr>
          <w:p w14:paraId="41B14874" w14:textId="77777777" w:rsidR="00B91A2C" w:rsidRPr="00B91A2C" w:rsidRDefault="005975EA" w:rsidP="00B91A2C">
            <w:pPr>
              <w:spacing w:line="240" w:lineRule="auto"/>
              <w:ind w:firstLine="0"/>
              <w:jc w:val="center"/>
              <w:rPr>
                <w:rFonts w:ascii="Arial" w:hAnsi="Arial" w:cs="Arial"/>
                <w:color w:val="000000"/>
                <w:sz w:val="22"/>
                <w:szCs w:val="22"/>
              </w:rPr>
            </w:pPr>
            <w:r>
              <w:rPr>
                <w:rFonts w:ascii="Arial" w:hAnsi="Arial" w:cs="Arial"/>
                <w:color w:val="000000"/>
                <w:sz w:val="22"/>
                <w:szCs w:val="22"/>
              </w:rPr>
              <w:t>s</w:t>
            </w:r>
            <w:r w:rsidR="00B91A2C" w:rsidRPr="00B91A2C">
              <w:rPr>
                <w:rFonts w:ascii="Arial" w:hAnsi="Arial" w:cs="Arial"/>
                <w:color w:val="000000"/>
                <w:sz w:val="22"/>
                <w:szCs w:val="22"/>
              </w:rPr>
              <w:t>zt</w:t>
            </w:r>
            <w:r>
              <w:rPr>
                <w:rFonts w:ascii="Arial" w:hAnsi="Arial" w:cs="Arial"/>
                <w:color w:val="000000"/>
                <w:sz w:val="22"/>
                <w:szCs w:val="22"/>
              </w:rPr>
              <w:t>.</w:t>
            </w:r>
          </w:p>
        </w:tc>
        <w:tc>
          <w:tcPr>
            <w:tcW w:w="1135" w:type="dxa"/>
            <w:tcBorders>
              <w:top w:val="nil"/>
              <w:left w:val="nil"/>
              <w:bottom w:val="single" w:sz="4" w:space="0" w:color="auto"/>
              <w:right w:val="nil"/>
            </w:tcBorders>
            <w:shd w:val="clear" w:color="auto" w:fill="auto"/>
            <w:noWrap/>
            <w:vAlign w:val="center"/>
            <w:hideMark/>
          </w:tcPr>
          <w:p w14:paraId="49355B5D"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25 000,00 zł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EFED4BB"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50 000,00 zł</w:t>
            </w:r>
          </w:p>
        </w:tc>
      </w:tr>
      <w:tr w:rsidR="00B91A2C" w:rsidRPr="00B91A2C" w14:paraId="36981C10" w14:textId="77777777" w:rsidTr="00B91A2C">
        <w:trPr>
          <w:trHeight w:val="4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AED4030"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C.6</w:t>
            </w:r>
          </w:p>
        </w:tc>
        <w:tc>
          <w:tcPr>
            <w:tcW w:w="3590" w:type="dxa"/>
            <w:tcBorders>
              <w:top w:val="nil"/>
              <w:left w:val="nil"/>
              <w:bottom w:val="single" w:sz="4" w:space="0" w:color="auto"/>
              <w:right w:val="single" w:sz="4" w:space="0" w:color="auto"/>
            </w:tcBorders>
            <w:shd w:val="clear" w:color="auto" w:fill="auto"/>
            <w:noWrap/>
            <w:vAlign w:val="center"/>
            <w:hideMark/>
          </w:tcPr>
          <w:p w14:paraId="6AC42C2E"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przebudowa przyłącza elektrycznego</w:t>
            </w:r>
          </w:p>
        </w:tc>
        <w:tc>
          <w:tcPr>
            <w:tcW w:w="992" w:type="dxa"/>
            <w:tcBorders>
              <w:top w:val="nil"/>
              <w:left w:val="nil"/>
              <w:bottom w:val="single" w:sz="4" w:space="0" w:color="auto"/>
              <w:right w:val="single" w:sz="4" w:space="0" w:color="auto"/>
            </w:tcBorders>
            <w:shd w:val="clear" w:color="auto" w:fill="auto"/>
            <w:noWrap/>
            <w:vAlign w:val="center"/>
            <w:hideMark/>
          </w:tcPr>
          <w:p w14:paraId="02DFCA24"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1,0</w:t>
            </w:r>
          </w:p>
        </w:tc>
        <w:tc>
          <w:tcPr>
            <w:tcW w:w="708" w:type="dxa"/>
            <w:tcBorders>
              <w:top w:val="nil"/>
              <w:left w:val="nil"/>
              <w:bottom w:val="single" w:sz="4" w:space="0" w:color="auto"/>
              <w:right w:val="single" w:sz="4" w:space="0" w:color="auto"/>
            </w:tcBorders>
            <w:shd w:val="clear" w:color="auto" w:fill="auto"/>
            <w:noWrap/>
            <w:vAlign w:val="center"/>
            <w:hideMark/>
          </w:tcPr>
          <w:p w14:paraId="5E5A6A11"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kpl</w:t>
            </w:r>
          </w:p>
        </w:tc>
        <w:tc>
          <w:tcPr>
            <w:tcW w:w="1135" w:type="dxa"/>
            <w:tcBorders>
              <w:top w:val="nil"/>
              <w:left w:val="nil"/>
              <w:bottom w:val="single" w:sz="4" w:space="0" w:color="auto"/>
              <w:right w:val="nil"/>
            </w:tcBorders>
            <w:shd w:val="clear" w:color="auto" w:fill="auto"/>
            <w:noWrap/>
            <w:vAlign w:val="center"/>
            <w:hideMark/>
          </w:tcPr>
          <w:p w14:paraId="4DA407B6"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35 000,00 zł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8C8B36D"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35 000,00 zł</w:t>
            </w:r>
          </w:p>
        </w:tc>
      </w:tr>
      <w:tr w:rsidR="00B91A2C" w:rsidRPr="00B91A2C" w14:paraId="3FAB6FA9" w14:textId="77777777" w:rsidTr="00B91A2C">
        <w:trPr>
          <w:trHeight w:val="4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47965E3"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C.7</w:t>
            </w:r>
          </w:p>
        </w:tc>
        <w:tc>
          <w:tcPr>
            <w:tcW w:w="3590" w:type="dxa"/>
            <w:tcBorders>
              <w:top w:val="nil"/>
              <w:left w:val="nil"/>
              <w:bottom w:val="single" w:sz="4" w:space="0" w:color="auto"/>
              <w:right w:val="single" w:sz="4" w:space="0" w:color="auto"/>
            </w:tcBorders>
            <w:shd w:val="clear" w:color="auto" w:fill="auto"/>
            <w:noWrap/>
            <w:vAlign w:val="center"/>
            <w:hideMark/>
          </w:tcPr>
          <w:p w14:paraId="4046614C"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przebudowa kanalizacji deszczowej/wpinka</w:t>
            </w:r>
          </w:p>
        </w:tc>
        <w:tc>
          <w:tcPr>
            <w:tcW w:w="992" w:type="dxa"/>
            <w:tcBorders>
              <w:top w:val="nil"/>
              <w:left w:val="nil"/>
              <w:bottom w:val="single" w:sz="4" w:space="0" w:color="auto"/>
              <w:right w:val="single" w:sz="4" w:space="0" w:color="auto"/>
            </w:tcBorders>
            <w:shd w:val="clear" w:color="auto" w:fill="auto"/>
            <w:noWrap/>
            <w:vAlign w:val="center"/>
            <w:hideMark/>
          </w:tcPr>
          <w:p w14:paraId="670F8469"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1,0</w:t>
            </w:r>
          </w:p>
        </w:tc>
        <w:tc>
          <w:tcPr>
            <w:tcW w:w="708" w:type="dxa"/>
            <w:tcBorders>
              <w:top w:val="nil"/>
              <w:left w:val="nil"/>
              <w:bottom w:val="single" w:sz="4" w:space="0" w:color="auto"/>
              <w:right w:val="single" w:sz="4" w:space="0" w:color="auto"/>
            </w:tcBorders>
            <w:shd w:val="clear" w:color="auto" w:fill="auto"/>
            <w:noWrap/>
            <w:vAlign w:val="center"/>
            <w:hideMark/>
          </w:tcPr>
          <w:p w14:paraId="5957AE3F"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kpl</w:t>
            </w:r>
          </w:p>
        </w:tc>
        <w:tc>
          <w:tcPr>
            <w:tcW w:w="1135" w:type="dxa"/>
            <w:tcBorders>
              <w:top w:val="nil"/>
              <w:left w:val="nil"/>
              <w:bottom w:val="single" w:sz="4" w:space="0" w:color="auto"/>
              <w:right w:val="nil"/>
            </w:tcBorders>
            <w:shd w:val="clear" w:color="auto" w:fill="auto"/>
            <w:noWrap/>
            <w:vAlign w:val="center"/>
            <w:hideMark/>
          </w:tcPr>
          <w:p w14:paraId="13C49BA1"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60 000,00 zł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89322D0"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60 000,00 zł</w:t>
            </w:r>
          </w:p>
        </w:tc>
      </w:tr>
      <w:tr w:rsidR="00B91A2C" w:rsidRPr="00B91A2C" w14:paraId="483C3E0A" w14:textId="77777777" w:rsidTr="00B91A2C">
        <w:trPr>
          <w:trHeight w:val="4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EE78807"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C.8</w:t>
            </w:r>
          </w:p>
        </w:tc>
        <w:tc>
          <w:tcPr>
            <w:tcW w:w="3590" w:type="dxa"/>
            <w:tcBorders>
              <w:top w:val="nil"/>
              <w:left w:val="nil"/>
              <w:bottom w:val="single" w:sz="4" w:space="0" w:color="auto"/>
              <w:right w:val="single" w:sz="4" w:space="0" w:color="auto"/>
            </w:tcBorders>
            <w:shd w:val="clear" w:color="auto" w:fill="auto"/>
            <w:noWrap/>
            <w:vAlign w:val="center"/>
            <w:hideMark/>
          </w:tcPr>
          <w:p w14:paraId="035A4206"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usunięcie koliz</w:t>
            </w:r>
            <w:r w:rsidR="00643FD0" w:rsidRPr="00ED26AB">
              <w:rPr>
                <w:rFonts w:ascii="Arial" w:hAnsi="Arial" w:cs="Arial"/>
                <w:color w:val="000000"/>
                <w:sz w:val="22"/>
                <w:szCs w:val="22"/>
              </w:rPr>
              <w:t>ji</w:t>
            </w:r>
            <w:r w:rsidRPr="00B91A2C">
              <w:rPr>
                <w:rFonts w:ascii="Arial" w:hAnsi="Arial" w:cs="Arial"/>
                <w:color w:val="000000"/>
                <w:sz w:val="22"/>
                <w:szCs w:val="22"/>
              </w:rPr>
              <w:t xml:space="preserve"> - teletechnika</w:t>
            </w:r>
          </w:p>
        </w:tc>
        <w:tc>
          <w:tcPr>
            <w:tcW w:w="992" w:type="dxa"/>
            <w:tcBorders>
              <w:top w:val="nil"/>
              <w:left w:val="nil"/>
              <w:bottom w:val="single" w:sz="4" w:space="0" w:color="auto"/>
              <w:right w:val="single" w:sz="4" w:space="0" w:color="auto"/>
            </w:tcBorders>
            <w:shd w:val="clear" w:color="auto" w:fill="auto"/>
            <w:noWrap/>
            <w:vAlign w:val="center"/>
            <w:hideMark/>
          </w:tcPr>
          <w:p w14:paraId="38A38C9D"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1,0</w:t>
            </w:r>
          </w:p>
        </w:tc>
        <w:tc>
          <w:tcPr>
            <w:tcW w:w="708" w:type="dxa"/>
            <w:tcBorders>
              <w:top w:val="nil"/>
              <w:left w:val="nil"/>
              <w:bottom w:val="single" w:sz="4" w:space="0" w:color="auto"/>
              <w:right w:val="single" w:sz="4" w:space="0" w:color="auto"/>
            </w:tcBorders>
            <w:shd w:val="clear" w:color="auto" w:fill="auto"/>
            <w:noWrap/>
            <w:vAlign w:val="center"/>
            <w:hideMark/>
          </w:tcPr>
          <w:p w14:paraId="755631DB"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kpl</w:t>
            </w:r>
          </w:p>
        </w:tc>
        <w:tc>
          <w:tcPr>
            <w:tcW w:w="1135" w:type="dxa"/>
            <w:tcBorders>
              <w:top w:val="nil"/>
              <w:left w:val="nil"/>
              <w:bottom w:val="single" w:sz="4" w:space="0" w:color="auto"/>
              <w:right w:val="nil"/>
            </w:tcBorders>
            <w:shd w:val="clear" w:color="auto" w:fill="auto"/>
            <w:noWrap/>
            <w:vAlign w:val="center"/>
            <w:hideMark/>
          </w:tcPr>
          <w:p w14:paraId="06C3A210"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35 000,00 zł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A2CEAE6"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35 000,00 zł</w:t>
            </w:r>
          </w:p>
        </w:tc>
      </w:tr>
      <w:tr w:rsidR="00B91A2C" w:rsidRPr="00B91A2C" w14:paraId="33ABAC9C" w14:textId="77777777" w:rsidTr="00B91A2C">
        <w:trPr>
          <w:trHeight w:val="4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A24E039"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C.9</w:t>
            </w:r>
          </w:p>
        </w:tc>
        <w:tc>
          <w:tcPr>
            <w:tcW w:w="3590" w:type="dxa"/>
            <w:tcBorders>
              <w:top w:val="nil"/>
              <w:left w:val="nil"/>
              <w:bottom w:val="nil"/>
              <w:right w:val="single" w:sz="4" w:space="0" w:color="auto"/>
            </w:tcBorders>
            <w:shd w:val="clear" w:color="auto" w:fill="auto"/>
            <w:noWrap/>
            <w:vAlign w:val="center"/>
            <w:hideMark/>
          </w:tcPr>
          <w:p w14:paraId="03BAB557"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skablowanie lin</w:t>
            </w:r>
            <w:r w:rsidR="00643FD0" w:rsidRPr="00ED26AB">
              <w:rPr>
                <w:rFonts w:ascii="Arial" w:hAnsi="Arial" w:cs="Arial"/>
                <w:color w:val="000000"/>
                <w:sz w:val="22"/>
                <w:szCs w:val="22"/>
              </w:rPr>
              <w:t>i</w:t>
            </w:r>
            <w:r w:rsidRPr="00B91A2C">
              <w:rPr>
                <w:rFonts w:ascii="Arial" w:hAnsi="Arial" w:cs="Arial"/>
                <w:color w:val="000000"/>
                <w:sz w:val="22"/>
                <w:szCs w:val="22"/>
              </w:rPr>
              <w:t>i napowietrznych</w:t>
            </w:r>
          </w:p>
        </w:tc>
        <w:tc>
          <w:tcPr>
            <w:tcW w:w="992" w:type="dxa"/>
            <w:tcBorders>
              <w:top w:val="nil"/>
              <w:left w:val="nil"/>
              <w:bottom w:val="nil"/>
              <w:right w:val="single" w:sz="4" w:space="0" w:color="auto"/>
            </w:tcBorders>
            <w:shd w:val="clear" w:color="auto" w:fill="auto"/>
            <w:noWrap/>
            <w:vAlign w:val="center"/>
            <w:hideMark/>
          </w:tcPr>
          <w:p w14:paraId="2CCB7AC9"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1,0</w:t>
            </w:r>
          </w:p>
        </w:tc>
        <w:tc>
          <w:tcPr>
            <w:tcW w:w="708" w:type="dxa"/>
            <w:tcBorders>
              <w:top w:val="nil"/>
              <w:left w:val="nil"/>
              <w:bottom w:val="nil"/>
              <w:right w:val="single" w:sz="4" w:space="0" w:color="auto"/>
            </w:tcBorders>
            <w:shd w:val="clear" w:color="auto" w:fill="auto"/>
            <w:noWrap/>
            <w:vAlign w:val="center"/>
            <w:hideMark/>
          </w:tcPr>
          <w:p w14:paraId="153242FE"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kpl</w:t>
            </w:r>
          </w:p>
        </w:tc>
        <w:tc>
          <w:tcPr>
            <w:tcW w:w="1135" w:type="dxa"/>
            <w:tcBorders>
              <w:top w:val="nil"/>
              <w:left w:val="nil"/>
              <w:bottom w:val="nil"/>
              <w:right w:val="nil"/>
            </w:tcBorders>
            <w:shd w:val="clear" w:color="auto" w:fill="auto"/>
            <w:noWrap/>
            <w:vAlign w:val="center"/>
            <w:hideMark/>
          </w:tcPr>
          <w:p w14:paraId="4440D92C"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120 000,00 zł</w:t>
            </w:r>
          </w:p>
        </w:tc>
        <w:tc>
          <w:tcPr>
            <w:tcW w:w="1984" w:type="dxa"/>
            <w:tcBorders>
              <w:top w:val="nil"/>
              <w:left w:val="single" w:sz="4" w:space="0" w:color="auto"/>
              <w:bottom w:val="nil"/>
              <w:right w:val="single" w:sz="4" w:space="0" w:color="auto"/>
            </w:tcBorders>
            <w:shd w:val="clear" w:color="auto" w:fill="auto"/>
            <w:noWrap/>
            <w:vAlign w:val="center"/>
            <w:hideMark/>
          </w:tcPr>
          <w:p w14:paraId="06D85118"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120 000,00 zł</w:t>
            </w:r>
          </w:p>
        </w:tc>
      </w:tr>
      <w:tr w:rsidR="00B91A2C" w:rsidRPr="00B91A2C" w14:paraId="53584783" w14:textId="77777777" w:rsidTr="00B91A2C">
        <w:trPr>
          <w:trHeight w:val="450"/>
        </w:trPr>
        <w:tc>
          <w:tcPr>
            <w:tcW w:w="7225" w:type="dxa"/>
            <w:gridSpan w:val="5"/>
            <w:tcBorders>
              <w:top w:val="single" w:sz="8" w:space="0" w:color="auto"/>
              <w:left w:val="single" w:sz="8" w:space="0" w:color="auto"/>
              <w:bottom w:val="single" w:sz="8" w:space="0" w:color="auto"/>
              <w:right w:val="single" w:sz="4" w:space="0" w:color="auto"/>
            </w:tcBorders>
            <w:shd w:val="clear" w:color="000000" w:fill="A6A6A6"/>
            <w:noWrap/>
            <w:vAlign w:val="center"/>
            <w:hideMark/>
          </w:tcPr>
          <w:p w14:paraId="5C099A90" w14:textId="77777777" w:rsidR="00B91A2C" w:rsidRPr="00B91A2C" w:rsidRDefault="00B91A2C" w:rsidP="00B91A2C">
            <w:pPr>
              <w:spacing w:line="240" w:lineRule="auto"/>
              <w:ind w:firstLine="0"/>
              <w:jc w:val="right"/>
              <w:rPr>
                <w:rFonts w:ascii="Arial" w:hAnsi="Arial" w:cs="Arial"/>
                <w:b/>
                <w:bCs/>
                <w:color w:val="000000"/>
                <w:sz w:val="22"/>
                <w:szCs w:val="22"/>
              </w:rPr>
            </w:pPr>
            <w:r w:rsidRPr="00B91A2C">
              <w:rPr>
                <w:rFonts w:ascii="Arial" w:hAnsi="Arial" w:cs="Arial"/>
                <w:b/>
                <w:bCs/>
                <w:color w:val="000000"/>
                <w:sz w:val="22"/>
                <w:szCs w:val="22"/>
              </w:rPr>
              <w:t>RAZEM:</w:t>
            </w:r>
          </w:p>
        </w:tc>
        <w:tc>
          <w:tcPr>
            <w:tcW w:w="1984" w:type="dxa"/>
            <w:tcBorders>
              <w:top w:val="single" w:sz="8" w:space="0" w:color="auto"/>
              <w:left w:val="nil"/>
              <w:bottom w:val="single" w:sz="8" w:space="0" w:color="auto"/>
              <w:right w:val="single" w:sz="4" w:space="0" w:color="auto"/>
            </w:tcBorders>
            <w:shd w:val="clear" w:color="000000" w:fill="A6A6A6"/>
            <w:noWrap/>
            <w:vAlign w:val="center"/>
            <w:hideMark/>
          </w:tcPr>
          <w:p w14:paraId="777B617F" w14:textId="77777777" w:rsidR="00B91A2C" w:rsidRPr="00B91A2C" w:rsidRDefault="00B91A2C" w:rsidP="00B91A2C">
            <w:pPr>
              <w:spacing w:line="240" w:lineRule="auto"/>
              <w:ind w:firstLine="0"/>
              <w:jc w:val="right"/>
              <w:rPr>
                <w:rFonts w:ascii="Arial" w:hAnsi="Arial" w:cs="Arial"/>
                <w:b/>
                <w:bCs/>
                <w:color w:val="000000"/>
                <w:sz w:val="22"/>
                <w:szCs w:val="22"/>
              </w:rPr>
            </w:pPr>
            <w:r w:rsidRPr="00B91A2C">
              <w:rPr>
                <w:rFonts w:ascii="Arial" w:hAnsi="Arial" w:cs="Arial"/>
                <w:b/>
                <w:bCs/>
                <w:color w:val="000000"/>
                <w:sz w:val="22"/>
                <w:szCs w:val="22"/>
              </w:rPr>
              <w:t>25 147 849,37 zł</w:t>
            </w:r>
          </w:p>
        </w:tc>
      </w:tr>
      <w:tr w:rsidR="00B91A2C" w:rsidRPr="00B91A2C" w14:paraId="161EDBED" w14:textId="77777777" w:rsidTr="00B91A2C">
        <w:trPr>
          <w:trHeight w:val="288"/>
        </w:trPr>
        <w:tc>
          <w:tcPr>
            <w:tcW w:w="800" w:type="dxa"/>
            <w:tcBorders>
              <w:top w:val="nil"/>
              <w:left w:val="single" w:sz="4" w:space="0" w:color="auto"/>
              <w:bottom w:val="nil"/>
              <w:right w:val="single" w:sz="4" w:space="0" w:color="auto"/>
            </w:tcBorders>
            <w:shd w:val="clear" w:color="auto" w:fill="auto"/>
            <w:noWrap/>
            <w:vAlign w:val="center"/>
            <w:hideMark/>
          </w:tcPr>
          <w:p w14:paraId="7CBC4886"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 </w:t>
            </w:r>
          </w:p>
        </w:tc>
        <w:tc>
          <w:tcPr>
            <w:tcW w:w="3590" w:type="dxa"/>
            <w:tcBorders>
              <w:top w:val="nil"/>
              <w:left w:val="nil"/>
              <w:bottom w:val="nil"/>
              <w:right w:val="nil"/>
            </w:tcBorders>
            <w:shd w:val="clear" w:color="auto" w:fill="auto"/>
            <w:noWrap/>
            <w:vAlign w:val="center"/>
            <w:hideMark/>
          </w:tcPr>
          <w:p w14:paraId="5E373803"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WSKAŹNIKI/PARAMETRY OBIEKTU</w:t>
            </w:r>
          </w:p>
        </w:tc>
        <w:tc>
          <w:tcPr>
            <w:tcW w:w="992" w:type="dxa"/>
            <w:tcBorders>
              <w:top w:val="nil"/>
              <w:left w:val="nil"/>
              <w:bottom w:val="nil"/>
              <w:right w:val="nil"/>
            </w:tcBorders>
            <w:shd w:val="clear" w:color="auto" w:fill="auto"/>
            <w:noWrap/>
            <w:vAlign w:val="center"/>
            <w:hideMark/>
          </w:tcPr>
          <w:p w14:paraId="076CA455" w14:textId="77777777" w:rsidR="00B91A2C" w:rsidRPr="00B91A2C" w:rsidRDefault="00B91A2C" w:rsidP="00B91A2C">
            <w:pPr>
              <w:spacing w:line="240" w:lineRule="auto"/>
              <w:ind w:firstLine="0"/>
              <w:jc w:val="left"/>
              <w:rPr>
                <w:rFonts w:ascii="Arial" w:hAnsi="Arial" w:cs="Arial"/>
                <w:color w:val="000000"/>
                <w:sz w:val="22"/>
                <w:szCs w:val="22"/>
              </w:rPr>
            </w:pPr>
          </w:p>
        </w:tc>
        <w:tc>
          <w:tcPr>
            <w:tcW w:w="708" w:type="dxa"/>
            <w:tcBorders>
              <w:top w:val="nil"/>
              <w:left w:val="nil"/>
              <w:bottom w:val="nil"/>
              <w:right w:val="nil"/>
            </w:tcBorders>
            <w:shd w:val="clear" w:color="auto" w:fill="auto"/>
            <w:noWrap/>
            <w:vAlign w:val="center"/>
            <w:hideMark/>
          </w:tcPr>
          <w:p w14:paraId="6DE9112A" w14:textId="77777777" w:rsidR="00B91A2C" w:rsidRPr="00B91A2C" w:rsidRDefault="00B91A2C" w:rsidP="00B91A2C">
            <w:pPr>
              <w:spacing w:line="240" w:lineRule="auto"/>
              <w:ind w:firstLine="0"/>
              <w:jc w:val="center"/>
              <w:rPr>
                <w:rFonts w:ascii="Arial" w:hAnsi="Arial" w:cs="Arial"/>
                <w:sz w:val="22"/>
                <w:szCs w:val="22"/>
              </w:rPr>
            </w:pPr>
          </w:p>
        </w:tc>
        <w:tc>
          <w:tcPr>
            <w:tcW w:w="1135" w:type="dxa"/>
            <w:tcBorders>
              <w:top w:val="nil"/>
              <w:left w:val="nil"/>
              <w:bottom w:val="nil"/>
              <w:right w:val="nil"/>
            </w:tcBorders>
            <w:shd w:val="clear" w:color="auto" w:fill="auto"/>
            <w:noWrap/>
            <w:vAlign w:val="center"/>
            <w:hideMark/>
          </w:tcPr>
          <w:p w14:paraId="2144729E" w14:textId="77777777" w:rsidR="00B91A2C" w:rsidRPr="00B91A2C" w:rsidRDefault="00B91A2C" w:rsidP="00B91A2C">
            <w:pPr>
              <w:spacing w:line="240" w:lineRule="auto"/>
              <w:ind w:firstLine="0"/>
              <w:jc w:val="center"/>
              <w:rPr>
                <w:rFonts w:ascii="Arial" w:hAnsi="Arial" w:cs="Arial"/>
                <w:sz w:val="22"/>
                <w:szCs w:val="22"/>
              </w:rPr>
            </w:pPr>
          </w:p>
        </w:tc>
        <w:tc>
          <w:tcPr>
            <w:tcW w:w="1984" w:type="dxa"/>
            <w:tcBorders>
              <w:top w:val="nil"/>
              <w:left w:val="single" w:sz="4" w:space="0" w:color="auto"/>
              <w:bottom w:val="nil"/>
              <w:right w:val="single" w:sz="4" w:space="0" w:color="auto"/>
            </w:tcBorders>
            <w:shd w:val="clear" w:color="auto" w:fill="auto"/>
            <w:noWrap/>
            <w:vAlign w:val="center"/>
            <w:hideMark/>
          </w:tcPr>
          <w:p w14:paraId="59EDE2B3"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 </w:t>
            </w:r>
          </w:p>
        </w:tc>
      </w:tr>
      <w:tr w:rsidR="00B91A2C" w:rsidRPr="00B91A2C" w14:paraId="0B0CAEF5" w14:textId="77777777" w:rsidTr="00B91A2C">
        <w:trPr>
          <w:trHeight w:val="24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7BFFB"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 </w:t>
            </w:r>
          </w:p>
        </w:tc>
        <w:tc>
          <w:tcPr>
            <w:tcW w:w="3590" w:type="dxa"/>
            <w:tcBorders>
              <w:top w:val="single" w:sz="4" w:space="0" w:color="auto"/>
              <w:left w:val="nil"/>
              <w:bottom w:val="single" w:sz="4" w:space="0" w:color="auto"/>
              <w:right w:val="single" w:sz="4" w:space="0" w:color="auto"/>
            </w:tcBorders>
            <w:shd w:val="clear" w:color="auto" w:fill="auto"/>
            <w:noWrap/>
            <w:vAlign w:val="center"/>
            <w:hideMark/>
          </w:tcPr>
          <w:p w14:paraId="2DBCD275"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powierzchnia zabudowy: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E296EA"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1873,1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2C462A0"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m2</w:t>
            </w:r>
          </w:p>
        </w:tc>
        <w:tc>
          <w:tcPr>
            <w:tcW w:w="1135" w:type="dxa"/>
            <w:tcBorders>
              <w:top w:val="single" w:sz="4" w:space="0" w:color="auto"/>
              <w:left w:val="nil"/>
              <w:bottom w:val="single" w:sz="4" w:space="0" w:color="auto"/>
              <w:right w:val="nil"/>
            </w:tcBorders>
            <w:shd w:val="clear" w:color="auto" w:fill="auto"/>
            <w:noWrap/>
            <w:vAlign w:val="center"/>
            <w:hideMark/>
          </w:tcPr>
          <w:p w14:paraId="7308893C"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13 425,79 zł</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5BF68"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 </w:t>
            </w:r>
          </w:p>
        </w:tc>
      </w:tr>
      <w:tr w:rsidR="00B91A2C" w:rsidRPr="00B91A2C" w14:paraId="4C02B429" w14:textId="77777777" w:rsidTr="00B91A2C">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0A0ACFF"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 </w:t>
            </w:r>
          </w:p>
        </w:tc>
        <w:tc>
          <w:tcPr>
            <w:tcW w:w="3590" w:type="dxa"/>
            <w:tcBorders>
              <w:top w:val="nil"/>
              <w:left w:val="nil"/>
              <w:bottom w:val="single" w:sz="4" w:space="0" w:color="auto"/>
              <w:right w:val="single" w:sz="4" w:space="0" w:color="auto"/>
            </w:tcBorders>
            <w:shd w:val="clear" w:color="auto" w:fill="auto"/>
            <w:noWrap/>
            <w:vAlign w:val="center"/>
            <w:hideMark/>
          </w:tcPr>
          <w:p w14:paraId="2F196AC2"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kubatura:</w:t>
            </w:r>
          </w:p>
        </w:tc>
        <w:tc>
          <w:tcPr>
            <w:tcW w:w="992" w:type="dxa"/>
            <w:tcBorders>
              <w:top w:val="nil"/>
              <w:left w:val="nil"/>
              <w:bottom w:val="single" w:sz="4" w:space="0" w:color="auto"/>
              <w:right w:val="single" w:sz="4" w:space="0" w:color="auto"/>
            </w:tcBorders>
            <w:shd w:val="clear" w:color="auto" w:fill="auto"/>
            <w:noWrap/>
            <w:vAlign w:val="center"/>
            <w:hideMark/>
          </w:tcPr>
          <w:p w14:paraId="7D217030"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22477,2</w:t>
            </w:r>
          </w:p>
        </w:tc>
        <w:tc>
          <w:tcPr>
            <w:tcW w:w="708" w:type="dxa"/>
            <w:tcBorders>
              <w:top w:val="nil"/>
              <w:left w:val="nil"/>
              <w:bottom w:val="single" w:sz="4" w:space="0" w:color="auto"/>
              <w:right w:val="single" w:sz="4" w:space="0" w:color="auto"/>
            </w:tcBorders>
            <w:shd w:val="clear" w:color="auto" w:fill="auto"/>
            <w:noWrap/>
            <w:vAlign w:val="center"/>
            <w:hideMark/>
          </w:tcPr>
          <w:p w14:paraId="06D9D35F"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m3</w:t>
            </w:r>
          </w:p>
        </w:tc>
        <w:tc>
          <w:tcPr>
            <w:tcW w:w="1135" w:type="dxa"/>
            <w:tcBorders>
              <w:top w:val="nil"/>
              <w:left w:val="nil"/>
              <w:bottom w:val="single" w:sz="4" w:space="0" w:color="auto"/>
              <w:right w:val="nil"/>
            </w:tcBorders>
            <w:shd w:val="clear" w:color="auto" w:fill="auto"/>
            <w:noWrap/>
            <w:vAlign w:val="center"/>
            <w:hideMark/>
          </w:tcPr>
          <w:p w14:paraId="6D8E8AFF"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1 118,82 zł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0774E47"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 </w:t>
            </w:r>
          </w:p>
        </w:tc>
      </w:tr>
      <w:tr w:rsidR="00B91A2C" w:rsidRPr="00B91A2C" w14:paraId="12C2D3FF" w14:textId="77777777" w:rsidTr="00B91A2C">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EC675D8"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 </w:t>
            </w:r>
          </w:p>
        </w:tc>
        <w:tc>
          <w:tcPr>
            <w:tcW w:w="3590" w:type="dxa"/>
            <w:tcBorders>
              <w:top w:val="nil"/>
              <w:left w:val="nil"/>
              <w:bottom w:val="single" w:sz="4" w:space="0" w:color="auto"/>
              <w:right w:val="single" w:sz="4" w:space="0" w:color="auto"/>
            </w:tcBorders>
            <w:shd w:val="clear" w:color="auto" w:fill="auto"/>
            <w:noWrap/>
            <w:vAlign w:val="center"/>
            <w:hideMark/>
          </w:tcPr>
          <w:p w14:paraId="3EA396FE"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powierzchnia lokali usługowych:</w:t>
            </w:r>
          </w:p>
        </w:tc>
        <w:tc>
          <w:tcPr>
            <w:tcW w:w="992" w:type="dxa"/>
            <w:tcBorders>
              <w:top w:val="nil"/>
              <w:left w:val="nil"/>
              <w:bottom w:val="single" w:sz="4" w:space="0" w:color="auto"/>
              <w:right w:val="single" w:sz="4" w:space="0" w:color="auto"/>
            </w:tcBorders>
            <w:shd w:val="clear" w:color="auto" w:fill="auto"/>
            <w:noWrap/>
            <w:vAlign w:val="center"/>
            <w:hideMark/>
          </w:tcPr>
          <w:p w14:paraId="24E4589B"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285,9</w:t>
            </w:r>
          </w:p>
        </w:tc>
        <w:tc>
          <w:tcPr>
            <w:tcW w:w="708" w:type="dxa"/>
            <w:tcBorders>
              <w:top w:val="nil"/>
              <w:left w:val="nil"/>
              <w:bottom w:val="single" w:sz="4" w:space="0" w:color="auto"/>
              <w:right w:val="single" w:sz="4" w:space="0" w:color="auto"/>
            </w:tcBorders>
            <w:shd w:val="clear" w:color="auto" w:fill="auto"/>
            <w:noWrap/>
            <w:vAlign w:val="center"/>
            <w:hideMark/>
          </w:tcPr>
          <w:p w14:paraId="6727ECFA"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m2</w:t>
            </w:r>
          </w:p>
        </w:tc>
        <w:tc>
          <w:tcPr>
            <w:tcW w:w="1135" w:type="dxa"/>
            <w:tcBorders>
              <w:top w:val="nil"/>
              <w:left w:val="nil"/>
              <w:bottom w:val="single" w:sz="4" w:space="0" w:color="auto"/>
              <w:right w:val="nil"/>
            </w:tcBorders>
            <w:shd w:val="clear" w:color="auto" w:fill="auto"/>
            <w:noWrap/>
            <w:vAlign w:val="center"/>
            <w:hideMark/>
          </w:tcPr>
          <w:p w14:paraId="01BB1548"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6 396,51 zł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12C1233"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 </w:t>
            </w:r>
          </w:p>
        </w:tc>
      </w:tr>
      <w:tr w:rsidR="00B91A2C" w:rsidRPr="00B91A2C" w14:paraId="7BC65528" w14:textId="77777777" w:rsidTr="00B91A2C">
        <w:trPr>
          <w:trHeight w:val="2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74BA137"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 </w:t>
            </w:r>
          </w:p>
        </w:tc>
        <w:tc>
          <w:tcPr>
            <w:tcW w:w="3590" w:type="dxa"/>
            <w:tcBorders>
              <w:top w:val="nil"/>
              <w:left w:val="nil"/>
              <w:bottom w:val="single" w:sz="4" w:space="0" w:color="auto"/>
              <w:right w:val="single" w:sz="4" w:space="0" w:color="auto"/>
            </w:tcBorders>
            <w:shd w:val="clear" w:color="auto" w:fill="auto"/>
            <w:noWrap/>
            <w:vAlign w:val="center"/>
            <w:hideMark/>
          </w:tcPr>
          <w:p w14:paraId="0B74A1EB"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powierzchnia miejsc postojowych</w:t>
            </w:r>
          </w:p>
        </w:tc>
        <w:tc>
          <w:tcPr>
            <w:tcW w:w="992" w:type="dxa"/>
            <w:tcBorders>
              <w:top w:val="nil"/>
              <w:left w:val="nil"/>
              <w:bottom w:val="single" w:sz="4" w:space="0" w:color="auto"/>
              <w:right w:val="single" w:sz="4" w:space="0" w:color="auto"/>
            </w:tcBorders>
            <w:shd w:val="clear" w:color="auto" w:fill="auto"/>
            <w:noWrap/>
            <w:vAlign w:val="center"/>
            <w:hideMark/>
          </w:tcPr>
          <w:p w14:paraId="14745F62"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3215,0</w:t>
            </w:r>
          </w:p>
        </w:tc>
        <w:tc>
          <w:tcPr>
            <w:tcW w:w="708" w:type="dxa"/>
            <w:tcBorders>
              <w:top w:val="nil"/>
              <w:left w:val="nil"/>
              <w:bottom w:val="single" w:sz="4" w:space="0" w:color="auto"/>
              <w:right w:val="single" w:sz="4" w:space="0" w:color="auto"/>
            </w:tcBorders>
            <w:shd w:val="clear" w:color="auto" w:fill="auto"/>
            <w:noWrap/>
            <w:vAlign w:val="center"/>
            <w:hideMark/>
          </w:tcPr>
          <w:p w14:paraId="4F7BF01E"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m2</w:t>
            </w:r>
          </w:p>
        </w:tc>
        <w:tc>
          <w:tcPr>
            <w:tcW w:w="1135" w:type="dxa"/>
            <w:tcBorders>
              <w:top w:val="nil"/>
              <w:left w:val="nil"/>
              <w:bottom w:val="single" w:sz="4" w:space="0" w:color="auto"/>
              <w:right w:val="nil"/>
            </w:tcBorders>
            <w:shd w:val="clear" w:color="auto" w:fill="auto"/>
            <w:noWrap/>
            <w:vAlign w:val="center"/>
            <w:hideMark/>
          </w:tcPr>
          <w:p w14:paraId="60B78D9B"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6 658,73 zł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CC063EC"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 </w:t>
            </w:r>
          </w:p>
        </w:tc>
      </w:tr>
      <w:tr w:rsidR="00B91A2C" w:rsidRPr="00B91A2C" w14:paraId="31AE2D54" w14:textId="77777777" w:rsidTr="00B91A2C">
        <w:trPr>
          <w:trHeight w:val="6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2BDECA0" w14:textId="77777777" w:rsidR="00B91A2C" w:rsidRPr="00B91A2C" w:rsidRDefault="00B91A2C" w:rsidP="00B91A2C">
            <w:pPr>
              <w:spacing w:line="240" w:lineRule="auto"/>
              <w:ind w:firstLine="0"/>
              <w:jc w:val="center"/>
              <w:rPr>
                <w:rFonts w:ascii="Arial" w:hAnsi="Arial" w:cs="Arial"/>
                <w:color w:val="000000"/>
                <w:sz w:val="22"/>
                <w:szCs w:val="22"/>
              </w:rPr>
            </w:pPr>
            <w:r w:rsidRPr="00B91A2C">
              <w:rPr>
                <w:rFonts w:ascii="Arial" w:hAnsi="Arial" w:cs="Arial"/>
                <w:color w:val="000000"/>
                <w:sz w:val="22"/>
                <w:szCs w:val="22"/>
              </w:rPr>
              <w:t> </w:t>
            </w:r>
          </w:p>
        </w:tc>
        <w:tc>
          <w:tcPr>
            <w:tcW w:w="3590" w:type="dxa"/>
            <w:tcBorders>
              <w:top w:val="nil"/>
              <w:left w:val="nil"/>
              <w:bottom w:val="single" w:sz="4" w:space="0" w:color="auto"/>
              <w:right w:val="single" w:sz="4" w:space="0" w:color="auto"/>
            </w:tcBorders>
            <w:shd w:val="clear" w:color="auto" w:fill="auto"/>
            <w:vAlign w:val="center"/>
            <w:hideMark/>
          </w:tcPr>
          <w:p w14:paraId="4B2B6ACD" w14:textId="77777777" w:rsidR="00B91A2C" w:rsidRPr="00B91A2C" w:rsidRDefault="00B91A2C" w:rsidP="00B91A2C">
            <w:pPr>
              <w:spacing w:line="240" w:lineRule="auto"/>
              <w:ind w:firstLine="0"/>
              <w:jc w:val="left"/>
              <w:rPr>
                <w:rFonts w:ascii="Arial" w:hAnsi="Arial" w:cs="Arial"/>
                <w:color w:val="000000"/>
                <w:sz w:val="22"/>
                <w:szCs w:val="22"/>
              </w:rPr>
            </w:pPr>
            <w:r w:rsidRPr="00B91A2C">
              <w:rPr>
                <w:rFonts w:ascii="Arial" w:hAnsi="Arial" w:cs="Arial"/>
                <w:color w:val="000000"/>
                <w:sz w:val="22"/>
                <w:szCs w:val="22"/>
              </w:rPr>
              <w:t>ilość miejsc postojowych wewnętrznych</w:t>
            </w:r>
            <w:r w:rsidRPr="00B91A2C">
              <w:rPr>
                <w:rFonts w:ascii="Arial" w:hAnsi="Arial" w:cs="Arial"/>
                <w:color w:val="000000"/>
                <w:sz w:val="22"/>
                <w:szCs w:val="22"/>
              </w:rPr>
              <w:br/>
              <w:t xml:space="preserve">(w tym 3 dla niepełnosprawnych, 2 dla sam </w:t>
            </w:r>
            <w:r w:rsidR="00643FD0" w:rsidRPr="00ED26AB">
              <w:rPr>
                <w:rFonts w:ascii="Arial" w:hAnsi="Arial" w:cs="Arial"/>
                <w:color w:val="000000"/>
                <w:sz w:val="22"/>
                <w:szCs w:val="22"/>
              </w:rPr>
              <w:t>elekt</w:t>
            </w:r>
            <w:r w:rsidRPr="00B91A2C">
              <w:rPr>
                <w:rFonts w:ascii="Arial" w:hAnsi="Arial" w:cs="Arial"/>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5BAD088D"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255,0</w:t>
            </w:r>
          </w:p>
        </w:tc>
        <w:tc>
          <w:tcPr>
            <w:tcW w:w="708" w:type="dxa"/>
            <w:tcBorders>
              <w:top w:val="nil"/>
              <w:left w:val="nil"/>
              <w:bottom w:val="single" w:sz="4" w:space="0" w:color="auto"/>
              <w:right w:val="single" w:sz="4" w:space="0" w:color="auto"/>
            </w:tcBorders>
            <w:shd w:val="clear" w:color="auto" w:fill="auto"/>
            <w:noWrap/>
            <w:vAlign w:val="center"/>
            <w:hideMark/>
          </w:tcPr>
          <w:p w14:paraId="182DDE0B" w14:textId="77777777" w:rsidR="00B91A2C" w:rsidRPr="00B91A2C" w:rsidRDefault="00643FD0" w:rsidP="00B91A2C">
            <w:pPr>
              <w:spacing w:line="240" w:lineRule="auto"/>
              <w:ind w:firstLine="0"/>
              <w:jc w:val="center"/>
              <w:rPr>
                <w:rFonts w:ascii="Arial" w:hAnsi="Arial" w:cs="Arial"/>
                <w:color w:val="000000"/>
                <w:sz w:val="22"/>
                <w:szCs w:val="22"/>
              </w:rPr>
            </w:pPr>
            <w:r w:rsidRPr="00ED26AB">
              <w:rPr>
                <w:rFonts w:ascii="Arial" w:hAnsi="Arial" w:cs="Arial"/>
                <w:color w:val="000000"/>
                <w:sz w:val="22"/>
                <w:szCs w:val="22"/>
              </w:rPr>
              <w:t>S</w:t>
            </w:r>
            <w:r w:rsidR="00B91A2C" w:rsidRPr="00B91A2C">
              <w:rPr>
                <w:rFonts w:ascii="Arial" w:hAnsi="Arial" w:cs="Arial"/>
                <w:color w:val="000000"/>
                <w:sz w:val="22"/>
                <w:szCs w:val="22"/>
              </w:rPr>
              <w:t>zt</w:t>
            </w:r>
            <w:r w:rsidRPr="00ED26AB">
              <w:rPr>
                <w:rFonts w:ascii="Arial" w:hAnsi="Arial" w:cs="Arial"/>
                <w:color w:val="000000"/>
                <w:sz w:val="22"/>
                <w:szCs w:val="22"/>
              </w:rPr>
              <w:t>.</w:t>
            </w:r>
          </w:p>
        </w:tc>
        <w:tc>
          <w:tcPr>
            <w:tcW w:w="1135" w:type="dxa"/>
            <w:tcBorders>
              <w:top w:val="nil"/>
              <w:left w:val="nil"/>
              <w:bottom w:val="single" w:sz="4" w:space="0" w:color="auto"/>
              <w:right w:val="nil"/>
            </w:tcBorders>
            <w:shd w:val="clear" w:color="auto" w:fill="auto"/>
            <w:noWrap/>
            <w:vAlign w:val="center"/>
            <w:hideMark/>
          </w:tcPr>
          <w:p w14:paraId="32AC1726"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F00EDC4" w14:textId="77777777" w:rsidR="00B91A2C" w:rsidRPr="00B91A2C" w:rsidRDefault="00B91A2C" w:rsidP="00B91A2C">
            <w:pPr>
              <w:spacing w:line="240" w:lineRule="auto"/>
              <w:ind w:firstLine="0"/>
              <w:jc w:val="right"/>
              <w:rPr>
                <w:rFonts w:ascii="Arial" w:hAnsi="Arial" w:cs="Arial"/>
                <w:color w:val="000000"/>
                <w:sz w:val="22"/>
                <w:szCs w:val="22"/>
              </w:rPr>
            </w:pPr>
            <w:r w:rsidRPr="00B91A2C">
              <w:rPr>
                <w:rFonts w:ascii="Arial" w:hAnsi="Arial" w:cs="Arial"/>
                <w:color w:val="000000"/>
                <w:sz w:val="22"/>
                <w:szCs w:val="22"/>
              </w:rPr>
              <w:t> </w:t>
            </w:r>
          </w:p>
        </w:tc>
      </w:tr>
    </w:tbl>
    <w:p w14:paraId="020DC10B" w14:textId="77777777" w:rsidR="00B91A2C" w:rsidRPr="008A73BB" w:rsidRDefault="00B91A2C" w:rsidP="00474655">
      <w:pPr>
        <w:ind w:firstLine="0"/>
        <w:jc w:val="left"/>
        <w:rPr>
          <w:rFonts w:ascii="Arial" w:hAnsi="Arial" w:cs="Arial"/>
          <w:sz w:val="24"/>
        </w:rPr>
      </w:pPr>
    </w:p>
    <w:p w14:paraId="64B36815" w14:textId="77777777" w:rsidR="0031440B" w:rsidRPr="008A73BB" w:rsidRDefault="008A5EED" w:rsidP="005975EA">
      <w:pPr>
        <w:ind w:firstLine="0"/>
        <w:jc w:val="left"/>
        <w:rPr>
          <w:rFonts w:ascii="Arial" w:hAnsi="Arial" w:cs="Arial"/>
          <w:sz w:val="24"/>
        </w:rPr>
      </w:pPr>
      <w:r w:rsidRPr="008A73BB">
        <w:rPr>
          <w:rFonts w:ascii="Arial" w:hAnsi="Arial" w:cs="Arial"/>
          <w:sz w:val="24"/>
        </w:rPr>
        <w:t>Przewidywany okres trwania umowy wyniesie 20 lat. W okresie tym</w:t>
      </w:r>
      <w:r w:rsidR="0031440B" w:rsidRPr="008A73BB">
        <w:rPr>
          <w:rFonts w:ascii="Arial" w:hAnsi="Arial" w:cs="Arial"/>
          <w:sz w:val="24"/>
        </w:rPr>
        <w:t xml:space="preserve"> </w:t>
      </w:r>
      <w:r w:rsidR="00844749" w:rsidRPr="008A73BB">
        <w:rPr>
          <w:rFonts w:ascii="Arial" w:hAnsi="Arial" w:cs="Arial"/>
          <w:sz w:val="24"/>
        </w:rPr>
        <w:t>P</w:t>
      </w:r>
      <w:r w:rsidR="0031440B" w:rsidRPr="008A73BB">
        <w:rPr>
          <w:rFonts w:ascii="Arial" w:hAnsi="Arial" w:cs="Arial"/>
          <w:sz w:val="24"/>
        </w:rPr>
        <w:t xml:space="preserve">artner </w:t>
      </w:r>
      <w:r w:rsidR="00844749" w:rsidRPr="008A73BB">
        <w:rPr>
          <w:rFonts w:ascii="Arial" w:hAnsi="Arial" w:cs="Arial"/>
          <w:sz w:val="24"/>
        </w:rPr>
        <w:t>P</w:t>
      </w:r>
      <w:r w:rsidR="0031440B" w:rsidRPr="008A73BB">
        <w:rPr>
          <w:rFonts w:ascii="Arial" w:hAnsi="Arial" w:cs="Arial"/>
          <w:sz w:val="24"/>
        </w:rPr>
        <w:t>rywatny będzie uzyskiwał przychody z przedmiotu inwestycji</w:t>
      </w:r>
      <w:r w:rsidR="007A5828" w:rsidRPr="008A73BB">
        <w:rPr>
          <w:rFonts w:ascii="Arial" w:hAnsi="Arial" w:cs="Arial"/>
          <w:sz w:val="24"/>
        </w:rPr>
        <w:t>.</w:t>
      </w:r>
    </w:p>
    <w:p w14:paraId="51ACEA76" w14:textId="77777777" w:rsidR="00583CF3" w:rsidRPr="008A73BB" w:rsidRDefault="00583CF3" w:rsidP="005975EA">
      <w:pPr>
        <w:autoSpaceDE w:val="0"/>
        <w:autoSpaceDN w:val="0"/>
        <w:adjustRightInd w:val="0"/>
        <w:ind w:firstLine="0"/>
        <w:jc w:val="left"/>
        <w:rPr>
          <w:rFonts w:ascii="Arial" w:hAnsi="Arial" w:cs="Arial"/>
          <w:sz w:val="24"/>
        </w:rPr>
      </w:pPr>
      <w:r w:rsidRPr="008A73BB">
        <w:rPr>
          <w:rFonts w:ascii="Arial" w:hAnsi="Arial" w:cs="Arial"/>
          <w:sz w:val="24"/>
        </w:rPr>
        <w:t>Partner prywatny pozyskiwał będzie ponadto przychody z tytułu opłaty za dostępność uiszczanej przez Podmiot Publiczny w okresie obowiązywania umowy</w:t>
      </w:r>
      <w:r w:rsidR="00044EE6" w:rsidRPr="008A73BB">
        <w:rPr>
          <w:rFonts w:ascii="Arial" w:hAnsi="Arial" w:cs="Arial"/>
          <w:sz w:val="24"/>
        </w:rPr>
        <w:t>.</w:t>
      </w:r>
      <w:r w:rsidRPr="008A73BB">
        <w:rPr>
          <w:rFonts w:ascii="Arial" w:hAnsi="Arial" w:cs="Arial"/>
          <w:sz w:val="24"/>
        </w:rPr>
        <w:t xml:space="preserve"> Podmiot Publiczny nie przewiduje bezpośredniej dopłaty do budowy przedmiotu umowy</w:t>
      </w:r>
      <w:r w:rsidR="00533265" w:rsidRPr="008A73BB">
        <w:rPr>
          <w:rFonts w:ascii="Arial" w:hAnsi="Arial" w:cs="Arial"/>
          <w:sz w:val="24"/>
        </w:rPr>
        <w:t>.</w:t>
      </w:r>
    </w:p>
    <w:p w14:paraId="71AB92DF" w14:textId="77777777" w:rsidR="00583CF3" w:rsidRPr="008A73BB" w:rsidRDefault="00583CF3" w:rsidP="005975EA">
      <w:pPr>
        <w:autoSpaceDE w:val="0"/>
        <w:autoSpaceDN w:val="0"/>
        <w:adjustRightInd w:val="0"/>
        <w:ind w:firstLine="0"/>
        <w:jc w:val="left"/>
        <w:rPr>
          <w:rFonts w:ascii="Arial" w:hAnsi="Arial" w:cs="Arial"/>
          <w:sz w:val="24"/>
        </w:rPr>
      </w:pPr>
      <w:r w:rsidRPr="008A73BB">
        <w:rPr>
          <w:rFonts w:ascii="Arial" w:hAnsi="Arial" w:cs="Arial"/>
          <w:sz w:val="24"/>
        </w:rPr>
        <w:t xml:space="preserve">Zgodnie z art. 7 ust. 1 </w:t>
      </w:r>
      <w:r w:rsidR="00E74F09" w:rsidRPr="008A73BB">
        <w:rPr>
          <w:rFonts w:ascii="Arial" w:hAnsi="Arial" w:cs="Arial"/>
          <w:sz w:val="24"/>
        </w:rPr>
        <w:t>Ustawy o PPP</w:t>
      </w:r>
      <w:r w:rsidRPr="008A73BB">
        <w:rPr>
          <w:rFonts w:ascii="Arial" w:hAnsi="Arial" w:cs="Arial"/>
          <w:sz w:val="24"/>
        </w:rPr>
        <w:t xml:space="preserve"> Partner Prywatny zobowiązany będzie do</w:t>
      </w:r>
      <w:r w:rsidR="00BD7029">
        <w:rPr>
          <w:rFonts w:ascii="Arial" w:hAnsi="Arial" w:cs="Arial"/>
          <w:sz w:val="24"/>
        </w:rPr>
        <w:t> </w:t>
      </w:r>
      <w:r w:rsidRPr="008A73BB">
        <w:rPr>
          <w:rFonts w:ascii="Arial" w:hAnsi="Arial" w:cs="Arial"/>
          <w:sz w:val="24"/>
        </w:rPr>
        <w:t>realizacji Przedsięwzięcia za wynagrodzeniem oraz poniesienia w całości wydatków na jego realizację, a Podmiot Publiczny zobowiązany będzie do</w:t>
      </w:r>
      <w:r w:rsidR="00BD7029">
        <w:rPr>
          <w:rFonts w:ascii="Arial" w:hAnsi="Arial" w:cs="Arial"/>
          <w:sz w:val="24"/>
        </w:rPr>
        <w:t> </w:t>
      </w:r>
      <w:r w:rsidRPr="008A73BB">
        <w:rPr>
          <w:rFonts w:ascii="Arial" w:hAnsi="Arial" w:cs="Arial"/>
          <w:sz w:val="24"/>
        </w:rPr>
        <w:t>współdziałania</w:t>
      </w:r>
      <w:r w:rsidR="00BD7029">
        <w:rPr>
          <w:rFonts w:ascii="Arial" w:hAnsi="Arial" w:cs="Arial"/>
          <w:sz w:val="24"/>
        </w:rPr>
        <w:t xml:space="preserve"> </w:t>
      </w:r>
      <w:r w:rsidRPr="008A73BB">
        <w:rPr>
          <w:rFonts w:ascii="Arial" w:hAnsi="Arial" w:cs="Arial"/>
          <w:sz w:val="24"/>
        </w:rPr>
        <w:t>w</w:t>
      </w:r>
      <w:r w:rsidR="00BD7029">
        <w:rPr>
          <w:rFonts w:ascii="Arial" w:hAnsi="Arial" w:cs="Arial"/>
          <w:sz w:val="24"/>
        </w:rPr>
        <w:t> </w:t>
      </w:r>
      <w:r w:rsidRPr="008A73BB">
        <w:rPr>
          <w:rFonts w:ascii="Arial" w:hAnsi="Arial" w:cs="Arial"/>
          <w:sz w:val="24"/>
        </w:rPr>
        <w:t xml:space="preserve">osiągnięciu tego celu przez Partnera Prywatnego. </w:t>
      </w:r>
    </w:p>
    <w:p w14:paraId="5E2E6554" w14:textId="77777777" w:rsidR="003B5E21" w:rsidRPr="008A73BB" w:rsidRDefault="00583CF3" w:rsidP="005975EA">
      <w:pPr>
        <w:autoSpaceDE w:val="0"/>
        <w:autoSpaceDN w:val="0"/>
        <w:adjustRightInd w:val="0"/>
        <w:ind w:firstLine="0"/>
        <w:jc w:val="left"/>
        <w:rPr>
          <w:rFonts w:ascii="Arial" w:hAnsi="Arial" w:cs="Arial"/>
          <w:sz w:val="24"/>
        </w:rPr>
      </w:pPr>
      <w:r w:rsidRPr="008A73BB">
        <w:rPr>
          <w:rFonts w:ascii="Arial" w:hAnsi="Arial" w:cs="Arial"/>
          <w:sz w:val="24"/>
        </w:rPr>
        <w:t>Partner Prywatny może angażować środki własne w finansowanie przedsięwzięcia, a</w:t>
      </w:r>
      <w:r w:rsidR="00BD7029">
        <w:rPr>
          <w:rFonts w:ascii="Arial" w:hAnsi="Arial" w:cs="Arial"/>
          <w:sz w:val="24"/>
        </w:rPr>
        <w:t> </w:t>
      </w:r>
      <w:r w:rsidRPr="008A73BB">
        <w:rPr>
          <w:rFonts w:ascii="Arial" w:hAnsi="Arial" w:cs="Arial"/>
          <w:sz w:val="24"/>
        </w:rPr>
        <w:t>w</w:t>
      </w:r>
      <w:r w:rsidR="00BD7029">
        <w:rPr>
          <w:rFonts w:ascii="Arial" w:hAnsi="Arial" w:cs="Arial"/>
          <w:sz w:val="24"/>
        </w:rPr>
        <w:t> </w:t>
      </w:r>
      <w:r w:rsidRPr="008A73BB">
        <w:rPr>
          <w:rFonts w:ascii="Arial" w:hAnsi="Arial" w:cs="Arial"/>
          <w:sz w:val="24"/>
        </w:rPr>
        <w:t xml:space="preserve">momencie gdyby okazały się one niewystarczające zobowiązany będzie pozyskać resztę środków ze źródeł obcych. Podmiot Publiczny nie przewiduje własnego udziału kapitałowego w realizacji Przedsięwzięcia. </w:t>
      </w:r>
    </w:p>
    <w:p w14:paraId="34F22C25" w14:textId="77777777" w:rsidR="00E018FA" w:rsidRPr="008A73BB" w:rsidRDefault="006B39D7" w:rsidP="00FA54D5">
      <w:pPr>
        <w:pStyle w:val="Nagwek1"/>
        <w:jc w:val="left"/>
        <w:rPr>
          <w:rFonts w:ascii="Arial" w:hAnsi="Arial" w:cs="Arial"/>
          <w:color w:val="auto"/>
          <w:sz w:val="24"/>
          <w:szCs w:val="24"/>
        </w:rPr>
      </w:pPr>
      <w:bookmarkStart w:id="70" w:name="_Toc120477773"/>
      <w:r w:rsidRPr="008A73BB">
        <w:rPr>
          <w:rFonts w:ascii="Arial" w:hAnsi="Arial" w:cs="Arial"/>
          <w:color w:val="auto"/>
          <w:sz w:val="24"/>
          <w:szCs w:val="24"/>
        </w:rPr>
        <w:t>Opis postępowania na wybór Partnera Prywatnego</w:t>
      </w:r>
      <w:r w:rsidR="00E018FA" w:rsidRPr="008A73BB">
        <w:rPr>
          <w:rFonts w:ascii="Arial" w:hAnsi="Arial" w:cs="Arial"/>
          <w:color w:val="auto"/>
          <w:sz w:val="24"/>
          <w:szCs w:val="24"/>
        </w:rPr>
        <w:t xml:space="preserve"> </w:t>
      </w:r>
      <w:r w:rsidR="002430CC" w:rsidRPr="008A73BB">
        <w:rPr>
          <w:rFonts w:ascii="Arial" w:hAnsi="Arial" w:cs="Arial"/>
          <w:color w:val="auto"/>
          <w:sz w:val="24"/>
          <w:szCs w:val="24"/>
        </w:rPr>
        <w:t>i </w:t>
      </w:r>
      <w:r w:rsidR="00E018FA" w:rsidRPr="008A73BB">
        <w:rPr>
          <w:rFonts w:ascii="Arial" w:hAnsi="Arial" w:cs="Arial"/>
          <w:color w:val="auto"/>
          <w:sz w:val="24"/>
          <w:szCs w:val="24"/>
        </w:rPr>
        <w:t>harmonogram realizacji projektu</w:t>
      </w:r>
      <w:bookmarkEnd w:id="70"/>
      <w:r w:rsidR="00AE5080">
        <w:rPr>
          <w:rFonts w:ascii="Arial" w:hAnsi="Arial" w:cs="Arial"/>
          <w:color w:val="auto"/>
          <w:sz w:val="24"/>
          <w:szCs w:val="24"/>
        </w:rPr>
        <w:t xml:space="preserve">  </w:t>
      </w:r>
    </w:p>
    <w:p w14:paraId="49945F1B" w14:textId="5C7B503B" w:rsidR="00E018FA" w:rsidRPr="008A73BB" w:rsidRDefault="00E018FA" w:rsidP="000D1734">
      <w:pPr>
        <w:ind w:firstLine="0"/>
        <w:jc w:val="left"/>
        <w:rPr>
          <w:rFonts w:ascii="Arial" w:hAnsi="Arial" w:cs="Arial"/>
          <w:sz w:val="24"/>
          <w:u w:val="single"/>
        </w:rPr>
      </w:pPr>
      <w:r w:rsidRPr="008A73BB">
        <w:rPr>
          <w:rFonts w:ascii="Arial" w:hAnsi="Arial" w:cs="Arial"/>
          <w:sz w:val="24"/>
        </w:rPr>
        <w:t>Przedsięwzięcie będzie realizowane w formule partnerstwa publiczno-prywatnego</w:t>
      </w:r>
      <w:r w:rsidR="002D1811" w:rsidRPr="008A73BB">
        <w:rPr>
          <w:rFonts w:ascii="Arial" w:hAnsi="Arial" w:cs="Arial"/>
          <w:sz w:val="24"/>
        </w:rPr>
        <w:t xml:space="preserve">. Podmiot Publiczny przewiduje prowadzenie postępowania </w:t>
      </w:r>
      <w:r w:rsidRPr="008A73BB">
        <w:rPr>
          <w:rFonts w:ascii="Arial" w:hAnsi="Arial" w:cs="Arial"/>
          <w:sz w:val="24"/>
        </w:rPr>
        <w:t xml:space="preserve">na podstawie ustawy </w:t>
      </w:r>
      <w:r w:rsidR="00573EE4" w:rsidRPr="008A73BB">
        <w:rPr>
          <w:rFonts w:ascii="Arial" w:hAnsi="Arial" w:cs="Arial"/>
          <w:sz w:val="24"/>
        </w:rPr>
        <w:t>PZP</w:t>
      </w:r>
      <w:r w:rsidRPr="008A73BB">
        <w:rPr>
          <w:rFonts w:ascii="Arial" w:hAnsi="Arial" w:cs="Arial"/>
          <w:sz w:val="24"/>
        </w:rPr>
        <w:t xml:space="preserve">. </w:t>
      </w:r>
      <w:r w:rsidR="00BD733A" w:rsidRPr="008A73BB">
        <w:rPr>
          <w:rFonts w:ascii="Arial" w:hAnsi="Arial" w:cs="Arial"/>
          <w:sz w:val="24"/>
        </w:rPr>
        <w:t>w trybie dialogu konkurencyjnego. Dialog konkurencyjny to tryb udzielenia zamówienia, w którym po</w:t>
      </w:r>
      <w:r w:rsidR="00573EE4" w:rsidRPr="008A73BB">
        <w:rPr>
          <w:rFonts w:ascii="Arial" w:hAnsi="Arial" w:cs="Arial"/>
          <w:sz w:val="24"/>
        </w:rPr>
        <w:t> </w:t>
      </w:r>
      <w:r w:rsidR="00BD733A" w:rsidRPr="008A73BB">
        <w:rPr>
          <w:rFonts w:ascii="Arial" w:hAnsi="Arial" w:cs="Arial"/>
          <w:sz w:val="24"/>
        </w:rPr>
        <w:t>publicznym ogłoszeniu o zamówieniu, wykonawcy składają wnioski o dopuszczenie do</w:t>
      </w:r>
      <w:r w:rsidR="00573EE4" w:rsidRPr="008A73BB">
        <w:rPr>
          <w:rFonts w:ascii="Arial" w:hAnsi="Arial" w:cs="Arial"/>
          <w:sz w:val="24"/>
        </w:rPr>
        <w:t> </w:t>
      </w:r>
      <w:r w:rsidR="00BD733A" w:rsidRPr="008A73BB">
        <w:rPr>
          <w:rFonts w:ascii="Arial" w:hAnsi="Arial" w:cs="Arial"/>
          <w:sz w:val="24"/>
        </w:rPr>
        <w:t>udziału w postępowaniu. W dalszej kolejności odbywa się tzw. dialog. Dialog ten co do zasady polega na tym, że</w:t>
      </w:r>
      <w:r w:rsidR="00834AF6">
        <w:rPr>
          <w:rFonts w:ascii="Arial" w:hAnsi="Arial" w:cs="Arial"/>
          <w:sz w:val="24"/>
        </w:rPr>
        <w:t> </w:t>
      </w:r>
      <w:r w:rsidR="00BD733A" w:rsidRPr="008A73BB">
        <w:rPr>
          <w:rFonts w:ascii="Arial" w:hAnsi="Arial" w:cs="Arial"/>
          <w:sz w:val="24"/>
        </w:rPr>
        <w:t>uczestniczący w</w:t>
      </w:r>
      <w:r w:rsidR="00573EE4" w:rsidRPr="008A73BB">
        <w:rPr>
          <w:rFonts w:ascii="Arial" w:hAnsi="Arial" w:cs="Arial"/>
          <w:sz w:val="24"/>
        </w:rPr>
        <w:t> </w:t>
      </w:r>
      <w:r w:rsidR="00BD733A" w:rsidRPr="008A73BB">
        <w:rPr>
          <w:rFonts w:ascii="Arial" w:hAnsi="Arial" w:cs="Arial"/>
          <w:sz w:val="24"/>
        </w:rPr>
        <w:t xml:space="preserve">nim wykonawcy przedstawiają zamawiającemu proponowane rozwiązania dotyczące sposobu realizacji danego przedsięwzięcia. Ustawa </w:t>
      </w:r>
      <w:r w:rsidR="00E74F09" w:rsidRPr="008A73BB">
        <w:rPr>
          <w:rFonts w:ascii="Arial" w:hAnsi="Arial" w:cs="Arial"/>
          <w:sz w:val="24"/>
        </w:rPr>
        <w:t>PZP</w:t>
      </w:r>
      <w:r w:rsidR="00BD733A" w:rsidRPr="008A73BB">
        <w:rPr>
          <w:rFonts w:ascii="Arial" w:hAnsi="Arial" w:cs="Arial"/>
          <w:sz w:val="24"/>
        </w:rPr>
        <w:t xml:space="preserve"> nie</w:t>
      </w:r>
      <w:r w:rsidR="00834AF6">
        <w:rPr>
          <w:rFonts w:ascii="Arial" w:hAnsi="Arial" w:cs="Arial"/>
          <w:sz w:val="24"/>
        </w:rPr>
        <w:t> </w:t>
      </w:r>
      <w:r w:rsidR="00BD733A" w:rsidRPr="008A73BB">
        <w:rPr>
          <w:rFonts w:ascii="Arial" w:hAnsi="Arial" w:cs="Arial"/>
          <w:sz w:val="24"/>
        </w:rPr>
        <w:t>zawiera żadnych ograniczeń odnośnie do zakresu tego dialogu, co oznacza, że</w:t>
      </w:r>
      <w:r w:rsidR="00834AF6">
        <w:rPr>
          <w:rFonts w:ascii="Arial" w:hAnsi="Arial" w:cs="Arial"/>
          <w:sz w:val="24"/>
        </w:rPr>
        <w:t> </w:t>
      </w:r>
      <w:r w:rsidR="00BD733A" w:rsidRPr="008A73BB">
        <w:rPr>
          <w:rFonts w:ascii="Arial" w:hAnsi="Arial" w:cs="Arial"/>
          <w:sz w:val="24"/>
        </w:rPr>
        <w:t xml:space="preserve">proponowane przez wykonawców rozwiązania mogą dotyczyć aspektów technicznych, ekonomicznych oraz prawnych. Zamawiający otrzymane propozycje porównuje i na ich podstawie określa te rozwiązania, które najbardziej spełniają jego oczekiwania. Po zakończeniu dialogu zamawiający, uwzględniając jego wyniki, sporządza specyfikację warunków zamówienia, w tym opis przedmiotu zamówienia. </w:t>
      </w:r>
      <w:r w:rsidR="00AE5080" w:rsidRPr="00A3248E">
        <w:rPr>
          <w:rFonts w:ascii="Arial" w:hAnsi="Arial" w:cs="Arial"/>
          <w:sz w:val="24"/>
        </w:rPr>
        <w:t xml:space="preserve">Na tej </w:t>
      </w:r>
      <w:r w:rsidR="00BD733A" w:rsidRPr="00A3248E">
        <w:rPr>
          <w:rFonts w:ascii="Arial" w:hAnsi="Arial" w:cs="Arial"/>
          <w:sz w:val="24"/>
        </w:rPr>
        <w:t xml:space="preserve">podstawie </w:t>
      </w:r>
      <w:r w:rsidR="00F066B3" w:rsidRPr="00A3248E">
        <w:rPr>
          <w:rFonts w:ascii="Arial" w:hAnsi="Arial" w:cs="Arial"/>
          <w:sz w:val="24"/>
        </w:rPr>
        <w:t>w</w:t>
      </w:r>
      <w:r w:rsidR="00AE5080" w:rsidRPr="00A3248E">
        <w:rPr>
          <w:rFonts w:ascii="Arial" w:hAnsi="Arial" w:cs="Arial"/>
          <w:sz w:val="24"/>
        </w:rPr>
        <w:t xml:space="preserve">ykonawcy </w:t>
      </w:r>
      <w:r w:rsidR="00BD733A" w:rsidRPr="00A3248E">
        <w:rPr>
          <w:rFonts w:ascii="Arial" w:hAnsi="Arial" w:cs="Arial"/>
          <w:sz w:val="24"/>
        </w:rPr>
        <w:t>opracowują i składają ofertę. W poniższej tabeli przedstawiono ramowy harmonogram postępowania w trybie dialog</w:t>
      </w:r>
      <w:r w:rsidR="00044EE6" w:rsidRPr="00A3248E">
        <w:rPr>
          <w:rFonts w:ascii="Arial" w:hAnsi="Arial" w:cs="Arial"/>
          <w:sz w:val="24"/>
        </w:rPr>
        <w:t>u</w:t>
      </w:r>
      <w:r w:rsidR="00BD733A" w:rsidRPr="008A73BB">
        <w:rPr>
          <w:rFonts w:ascii="Arial" w:hAnsi="Arial" w:cs="Arial"/>
          <w:sz w:val="24"/>
        </w:rPr>
        <w:t xml:space="preserve"> konkurencyjnego. </w:t>
      </w:r>
    </w:p>
    <w:p w14:paraId="5C117C94" w14:textId="77777777" w:rsidR="00E018FA" w:rsidRDefault="00BD733A" w:rsidP="00FA54D5">
      <w:pPr>
        <w:pStyle w:val="Legenda"/>
        <w:ind w:firstLine="0"/>
        <w:jc w:val="left"/>
        <w:rPr>
          <w:rFonts w:ascii="Arial" w:hAnsi="Arial" w:cs="Arial"/>
          <w:color w:val="auto"/>
          <w:sz w:val="24"/>
          <w:szCs w:val="24"/>
        </w:rPr>
      </w:pPr>
      <w:bookmarkStart w:id="71" w:name="_Toc120478716"/>
      <w:r w:rsidRPr="008A73BB">
        <w:rPr>
          <w:rFonts w:ascii="Arial" w:hAnsi="Arial" w:cs="Arial"/>
          <w:color w:val="auto"/>
          <w:sz w:val="24"/>
          <w:szCs w:val="24"/>
        </w:rPr>
        <w:t xml:space="preserve">Tabela </w:t>
      </w:r>
      <w:r w:rsidR="00B01013" w:rsidRPr="008A73BB">
        <w:rPr>
          <w:rFonts w:ascii="Arial" w:hAnsi="Arial" w:cs="Arial"/>
          <w:color w:val="auto"/>
          <w:sz w:val="24"/>
          <w:szCs w:val="24"/>
        </w:rPr>
        <w:fldChar w:fldCharType="begin"/>
      </w:r>
      <w:r w:rsidR="00B01013" w:rsidRPr="008A73BB">
        <w:rPr>
          <w:rFonts w:ascii="Arial" w:hAnsi="Arial" w:cs="Arial"/>
          <w:color w:val="auto"/>
          <w:sz w:val="24"/>
          <w:szCs w:val="24"/>
        </w:rPr>
        <w:instrText xml:space="preserve"> SEQ Tabela \* ARABIC </w:instrText>
      </w:r>
      <w:r w:rsidR="00B01013" w:rsidRPr="008A73BB">
        <w:rPr>
          <w:rFonts w:ascii="Arial" w:hAnsi="Arial" w:cs="Arial"/>
          <w:color w:val="auto"/>
          <w:sz w:val="24"/>
          <w:szCs w:val="24"/>
        </w:rPr>
        <w:fldChar w:fldCharType="separate"/>
      </w:r>
      <w:r w:rsidR="00F60F46">
        <w:rPr>
          <w:rFonts w:ascii="Arial" w:hAnsi="Arial" w:cs="Arial"/>
          <w:noProof/>
          <w:color w:val="auto"/>
          <w:sz w:val="24"/>
          <w:szCs w:val="24"/>
        </w:rPr>
        <w:t>7</w:t>
      </w:r>
      <w:r w:rsidR="00B01013" w:rsidRPr="008A73BB">
        <w:rPr>
          <w:rFonts w:ascii="Arial" w:hAnsi="Arial" w:cs="Arial"/>
          <w:noProof/>
          <w:color w:val="auto"/>
          <w:sz w:val="24"/>
          <w:szCs w:val="24"/>
        </w:rPr>
        <w:fldChar w:fldCharType="end"/>
      </w:r>
      <w:r w:rsidRPr="008A73BB">
        <w:rPr>
          <w:rFonts w:ascii="Arial" w:hAnsi="Arial" w:cs="Arial"/>
          <w:color w:val="auto"/>
          <w:sz w:val="24"/>
          <w:szCs w:val="24"/>
        </w:rPr>
        <w:t>. Ramowy harmonogram postępowania w trybie dialogu konkurencyjnego</w:t>
      </w:r>
      <w:bookmarkEnd w:id="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56"/>
        <w:gridCol w:w="1897"/>
        <w:gridCol w:w="3449"/>
        <w:gridCol w:w="3065"/>
      </w:tblGrid>
      <w:tr w:rsidR="0064155B" w14:paraId="636943CC" w14:textId="77777777">
        <w:tc>
          <w:tcPr>
            <w:tcW w:w="659" w:type="dxa"/>
            <w:shd w:val="clear" w:color="auto" w:fill="FFFFFF"/>
          </w:tcPr>
          <w:p w14:paraId="25E51794" w14:textId="77777777" w:rsidR="0064155B" w:rsidRDefault="0064155B">
            <w:pPr>
              <w:spacing w:line="240" w:lineRule="auto"/>
              <w:ind w:firstLine="0"/>
              <w:jc w:val="left"/>
              <w:rPr>
                <w:rFonts w:ascii="Arial" w:hAnsi="Arial" w:cs="Arial"/>
                <w:b/>
                <w:sz w:val="24"/>
              </w:rPr>
            </w:pPr>
            <w:r>
              <w:rPr>
                <w:rFonts w:ascii="Arial" w:hAnsi="Arial" w:cs="Arial"/>
                <w:b/>
                <w:sz w:val="24"/>
              </w:rPr>
              <w:t>Lp.</w:t>
            </w:r>
          </w:p>
        </w:tc>
        <w:tc>
          <w:tcPr>
            <w:tcW w:w="1785" w:type="dxa"/>
            <w:shd w:val="clear" w:color="auto" w:fill="FFFFFF"/>
          </w:tcPr>
          <w:p w14:paraId="60C64C20" w14:textId="77777777" w:rsidR="0064155B" w:rsidRDefault="0064155B">
            <w:pPr>
              <w:spacing w:line="240" w:lineRule="auto"/>
              <w:ind w:firstLine="0"/>
              <w:jc w:val="center"/>
              <w:rPr>
                <w:rFonts w:ascii="Arial" w:hAnsi="Arial" w:cs="Arial"/>
                <w:b/>
                <w:sz w:val="24"/>
              </w:rPr>
            </w:pPr>
            <w:r>
              <w:rPr>
                <w:rFonts w:ascii="Arial" w:hAnsi="Arial" w:cs="Arial"/>
                <w:b/>
                <w:sz w:val="24"/>
              </w:rPr>
              <w:t>Termin</w:t>
            </w:r>
          </w:p>
        </w:tc>
        <w:tc>
          <w:tcPr>
            <w:tcW w:w="3510" w:type="dxa"/>
            <w:shd w:val="clear" w:color="auto" w:fill="FFFFFF"/>
          </w:tcPr>
          <w:p w14:paraId="32634CC8" w14:textId="77777777" w:rsidR="0064155B" w:rsidRDefault="0064155B">
            <w:pPr>
              <w:spacing w:line="240" w:lineRule="auto"/>
              <w:ind w:firstLine="0"/>
              <w:jc w:val="center"/>
              <w:rPr>
                <w:rFonts w:ascii="Arial" w:hAnsi="Arial" w:cs="Arial"/>
                <w:b/>
                <w:sz w:val="24"/>
              </w:rPr>
            </w:pPr>
            <w:r>
              <w:rPr>
                <w:rFonts w:ascii="Arial" w:hAnsi="Arial" w:cs="Arial"/>
                <w:b/>
                <w:sz w:val="24"/>
              </w:rPr>
              <w:t>Czynności Miasta</w:t>
            </w:r>
          </w:p>
        </w:tc>
        <w:tc>
          <w:tcPr>
            <w:tcW w:w="3113" w:type="dxa"/>
            <w:shd w:val="clear" w:color="auto" w:fill="FFFFFF"/>
          </w:tcPr>
          <w:p w14:paraId="26855060" w14:textId="77777777" w:rsidR="0064155B" w:rsidRDefault="0064155B">
            <w:pPr>
              <w:spacing w:line="240" w:lineRule="auto"/>
              <w:ind w:firstLine="0"/>
              <w:jc w:val="center"/>
              <w:rPr>
                <w:rFonts w:ascii="Arial" w:hAnsi="Arial" w:cs="Arial"/>
                <w:b/>
                <w:sz w:val="24"/>
              </w:rPr>
            </w:pPr>
            <w:r>
              <w:rPr>
                <w:rFonts w:ascii="Arial" w:hAnsi="Arial" w:cs="Arial"/>
                <w:b/>
                <w:sz w:val="24"/>
              </w:rPr>
              <w:t>Czynności Partnera Prywatnego</w:t>
            </w:r>
          </w:p>
        </w:tc>
      </w:tr>
      <w:tr w:rsidR="0064155B" w14:paraId="46768F91" w14:textId="77777777">
        <w:tc>
          <w:tcPr>
            <w:tcW w:w="659" w:type="dxa"/>
            <w:shd w:val="clear" w:color="auto" w:fill="FFFFFF"/>
          </w:tcPr>
          <w:p w14:paraId="585AC98A" w14:textId="77777777" w:rsidR="0064155B" w:rsidRDefault="0064155B">
            <w:pPr>
              <w:spacing w:line="240" w:lineRule="auto"/>
              <w:ind w:firstLine="0"/>
              <w:jc w:val="left"/>
              <w:rPr>
                <w:rFonts w:ascii="Arial" w:hAnsi="Arial" w:cs="Arial"/>
                <w:sz w:val="24"/>
              </w:rPr>
            </w:pPr>
            <w:r>
              <w:rPr>
                <w:rFonts w:ascii="Arial" w:hAnsi="Arial" w:cs="Arial"/>
                <w:sz w:val="24"/>
              </w:rPr>
              <w:t>1</w:t>
            </w:r>
          </w:p>
        </w:tc>
        <w:tc>
          <w:tcPr>
            <w:tcW w:w="1785" w:type="dxa"/>
            <w:shd w:val="clear" w:color="auto" w:fill="FFFFFF"/>
          </w:tcPr>
          <w:p w14:paraId="2DF2AA92" w14:textId="77777777" w:rsidR="0064155B" w:rsidRDefault="000A7D80">
            <w:pPr>
              <w:spacing w:line="240" w:lineRule="auto"/>
              <w:ind w:firstLine="0"/>
              <w:jc w:val="left"/>
              <w:rPr>
                <w:rFonts w:ascii="Arial" w:hAnsi="Arial" w:cs="Arial"/>
                <w:sz w:val="24"/>
              </w:rPr>
            </w:pPr>
            <w:r>
              <w:rPr>
                <w:rFonts w:ascii="Arial" w:hAnsi="Arial" w:cs="Arial"/>
                <w:sz w:val="24"/>
              </w:rPr>
              <w:t xml:space="preserve">Wszczęcie postępowania – po nabyciu przez Miasto </w:t>
            </w:r>
            <w:r w:rsidR="003D4B2B">
              <w:rPr>
                <w:rFonts w:ascii="Arial" w:hAnsi="Arial" w:cs="Arial"/>
                <w:sz w:val="24"/>
              </w:rPr>
              <w:t>nieruchomości</w:t>
            </w:r>
            <w:r>
              <w:rPr>
                <w:rFonts w:ascii="Arial" w:hAnsi="Arial" w:cs="Arial"/>
                <w:sz w:val="24"/>
              </w:rPr>
              <w:t xml:space="preserve"> gruntowych</w:t>
            </w:r>
          </w:p>
        </w:tc>
        <w:tc>
          <w:tcPr>
            <w:tcW w:w="3510" w:type="dxa"/>
            <w:shd w:val="clear" w:color="auto" w:fill="FFFFFF"/>
          </w:tcPr>
          <w:p w14:paraId="51866B0B" w14:textId="02D54F5D" w:rsidR="0064155B" w:rsidRPr="00035B44" w:rsidRDefault="0064155B">
            <w:pPr>
              <w:spacing w:line="240" w:lineRule="auto"/>
              <w:ind w:firstLine="0"/>
              <w:jc w:val="left"/>
              <w:rPr>
                <w:rFonts w:ascii="Arial" w:hAnsi="Arial" w:cs="Arial"/>
                <w:sz w:val="24"/>
              </w:rPr>
            </w:pPr>
            <w:r w:rsidRPr="00035B44">
              <w:rPr>
                <w:rFonts w:ascii="Arial" w:hAnsi="Arial" w:cs="Arial"/>
                <w:sz w:val="24"/>
              </w:rPr>
              <w:t xml:space="preserve">Publikacja ogłoszenia o zamówieniu w Dzienniku Urzędowym Unii Europejskiej, a także na stronie internetowej </w:t>
            </w:r>
            <w:r w:rsidR="000D1734" w:rsidRPr="00035B44">
              <w:rPr>
                <w:rFonts w:ascii="Arial" w:hAnsi="Arial" w:cs="Arial"/>
                <w:sz w:val="24"/>
              </w:rPr>
              <w:t>prowadzonego postępowania</w:t>
            </w:r>
          </w:p>
        </w:tc>
        <w:tc>
          <w:tcPr>
            <w:tcW w:w="3113" w:type="dxa"/>
            <w:shd w:val="clear" w:color="auto" w:fill="FFFFFF"/>
          </w:tcPr>
          <w:p w14:paraId="2CC57431" w14:textId="77777777" w:rsidR="0064155B" w:rsidRDefault="0064155B">
            <w:pPr>
              <w:pStyle w:val="Akapitzlist"/>
              <w:spacing w:line="240" w:lineRule="auto"/>
              <w:ind w:left="0" w:firstLine="0"/>
              <w:jc w:val="left"/>
              <w:rPr>
                <w:rFonts w:ascii="Arial" w:hAnsi="Arial" w:cs="Arial"/>
                <w:sz w:val="24"/>
              </w:rPr>
            </w:pPr>
            <w:r>
              <w:rPr>
                <w:rFonts w:ascii="Arial" w:hAnsi="Arial" w:cs="Arial"/>
                <w:sz w:val="24"/>
              </w:rPr>
              <w:t>Zapoznanie się z ogłoszeniem.</w:t>
            </w:r>
          </w:p>
          <w:p w14:paraId="2E07448F" w14:textId="77777777" w:rsidR="0064155B" w:rsidRDefault="0064155B">
            <w:pPr>
              <w:pStyle w:val="Akapitzlist"/>
              <w:spacing w:line="240" w:lineRule="auto"/>
              <w:ind w:left="0" w:firstLine="0"/>
              <w:jc w:val="left"/>
              <w:rPr>
                <w:rFonts w:ascii="Arial" w:hAnsi="Arial" w:cs="Arial"/>
                <w:sz w:val="24"/>
              </w:rPr>
            </w:pPr>
            <w:r>
              <w:rPr>
                <w:rFonts w:ascii="Arial" w:hAnsi="Arial" w:cs="Arial"/>
                <w:sz w:val="24"/>
              </w:rPr>
              <w:t>Podjęcie decyzji o udziale. w postępowaniu.</w:t>
            </w:r>
          </w:p>
          <w:p w14:paraId="67DDE3BC" w14:textId="77777777" w:rsidR="0064155B" w:rsidRDefault="0064155B">
            <w:pPr>
              <w:pStyle w:val="Akapitzlist"/>
              <w:spacing w:line="240" w:lineRule="auto"/>
              <w:ind w:left="0" w:firstLine="0"/>
              <w:jc w:val="left"/>
              <w:rPr>
                <w:rFonts w:ascii="Arial" w:hAnsi="Arial" w:cs="Arial"/>
                <w:sz w:val="24"/>
              </w:rPr>
            </w:pPr>
            <w:r>
              <w:rPr>
                <w:rFonts w:ascii="Arial" w:hAnsi="Arial" w:cs="Arial"/>
                <w:sz w:val="24"/>
              </w:rPr>
              <w:t>Przygotowanie wniosku.</w:t>
            </w:r>
          </w:p>
        </w:tc>
      </w:tr>
      <w:tr w:rsidR="0064155B" w14:paraId="2001CD65" w14:textId="77777777">
        <w:tc>
          <w:tcPr>
            <w:tcW w:w="659" w:type="dxa"/>
            <w:shd w:val="clear" w:color="auto" w:fill="FFFFFF"/>
          </w:tcPr>
          <w:p w14:paraId="4D6E9992" w14:textId="77777777" w:rsidR="0064155B" w:rsidRDefault="0064155B">
            <w:pPr>
              <w:spacing w:line="240" w:lineRule="auto"/>
              <w:ind w:firstLine="0"/>
              <w:jc w:val="left"/>
              <w:rPr>
                <w:rFonts w:ascii="Arial" w:hAnsi="Arial" w:cs="Arial"/>
                <w:sz w:val="24"/>
              </w:rPr>
            </w:pPr>
            <w:r>
              <w:rPr>
                <w:rFonts w:ascii="Arial" w:hAnsi="Arial" w:cs="Arial"/>
                <w:sz w:val="24"/>
              </w:rPr>
              <w:t>2</w:t>
            </w:r>
          </w:p>
        </w:tc>
        <w:tc>
          <w:tcPr>
            <w:tcW w:w="1785" w:type="dxa"/>
            <w:shd w:val="clear" w:color="auto" w:fill="FFFFFF"/>
          </w:tcPr>
          <w:p w14:paraId="27066576" w14:textId="77777777" w:rsidR="0064155B" w:rsidRDefault="0064155B">
            <w:pPr>
              <w:spacing w:line="240" w:lineRule="auto"/>
              <w:ind w:firstLine="0"/>
              <w:jc w:val="left"/>
              <w:rPr>
                <w:rFonts w:ascii="Arial" w:hAnsi="Arial" w:cs="Arial"/>
                <w:sz w:val="24"/>
              </w:rPr>
            </w:pPr>
            <w:r>
              <w:rPr>
                <w:rFonts w:ascii="Arial" w:hAnsi="Arial" w:cs="Arial"/>
                <w:sz w:val="24"/>
              </w:rPr>
              <w:t>Po ogłoszeniu o zamówieniu</w:t>
            </w:r>
          </w:p>
        </w:tc>
        <w:tc>
          <w:tcPr>
            <w:tcW w:w="3510" w:type="dxa"/>
            <w:shd w:val="clear" w:color="auto" w:fill="FFFFFF"/>
          </w:tcPr>
          <w:p w14:paraId="3B6F172A" w14:textId="77777777" w:rsidR="0064155B" w:rsidRPr="00035B44" w:rsidRDefault="0064155B">
            <w:pPr>
              <w:spacing w:line="240" w:lineRule="auto"/>
              <w:ind w:firstLine="0"/>
              <w:jc w:val="left"/>
              <w:rPr>
                <w:rFonts w:ascii="Arial" w:hAnsi="Arial" w:cs="Arial"/>
                <w:sz w:val="24"/>
              </w:rPr>
            </w:pPr>
            <w:r w:rsidRPr="00035B44">
              <w:rPr>
                <w:rFonts w:ascii="Arial" w:hAnsi="Arial" w:cs="Arial"/>
                <w:sz w:val="24"/>
              </w:rPr>
              <w:t>Publikacja informacji o planowanym PPP w Biuletynie Informacji Publicznej</w:t>
            </w:r>
          </w:p>
        </w:tc>
        <w:tc>
          <w:tcPr>
            <w:tcW w:w="3113" w:type="dxa"/>
            <w:shd w:val="clear" w:color="auto" w:fill="FFFFFF"/>
          </w:tcPr>
          <w:p w14:paraId="2FD8820C" w14:textId="77777777" w:rsidR="0064155B" w:rsidRDefault="0064155B">
            <w:pPr>
              <w:spacing w:line="240" w:lineRule="auto"/>
              <w:ind w:firstLine="0"/>
              <w:jc w:val="left"/>
              <w:rPr>
                <w:rFonts w:ascii="Arial" w:hAnsi="Arial" w:cs="Arial"/>
                <w:sz w:val="24"/>
              </w:rPr>
            </w:pPr>
            <w:r>
              <w:rPr>
                <w:rFonts w:ascii="Arial" w:hAnsi="Arial" w:cs="Arial"/>
                <w:sz w:val="24"/>
              </w:rPr>
              <w:t>brak</w:t>
            </w:r>
          </w:p>
        </w:tc>
      </w:tr>
      <w:tr w:rsidR="0064155B" w14:paraId="6667CB5A" w14:textId="77777777">
        <w:tc>
          <w:tcPr>
            <w:tcW w:w="659" w:type="dxa"/>
            <w:shd w:val="clear" w:color="auto" w:fill="FFFFFF"/>
          </w:tcPr>
          <w:p w14:paraId="003156AA" w14:textId="77777777" w:rsidR="0064155B" w:rsidRDefault="0064155B">
            <w:pPr>
              <w:spacing w:line="240" w:lineRule="auto"/>
              <w:ind w:firstLine="0"/>
              <w:jc w:val="left"/>
              <w:rPr>
                <w:rFonts w:ascii="Arial" w:hAnsi="Arial" w:cs="Arial"/>
                <w:sz w:val="24"/>
              </w:rPr>
            </w:pPr>
            <w:r>
              <w:rPr>
                <w:rFonts w:ascii="Arial" w:hAnsi="Arial" w:cs="Arial"/>
                <w:sz w:val="24"/>
              </w:rPr>
              <w:t>3</w:t>
            </w:r>
          </w:p>
        </w:tc>
        <w:tc>
          <w:tcPr>
            <w:tcW w:w="1785" w:type="dxa"/>
            <w:shd w:val="clear" w:color="auto" w:fill="FFFFFF"/>
          </w:tcPr>
          <w:p w14:paraId="7FD6695B" w14:textId="77777777" w:rsidR="0064155B" w:rsidRDefault="0064155B">
            <w:pPr>
              <w:spacing w:line="240" w:lineRule="auto"/>
              <w:ind w:firstLine="0"/>
              <w:jc w:val="left"/>
              <w:rPr>
                <w:rFonts w:ascii="Arial" w:hAnsi="Arial" w:cs="Arial"/>
                <w:sz w:val="24"/>
              </w:rPr>
            </w:pPr>
            <w:r>
              <w:rPr>
                <w:rFonts w:ascii="Arial" w:hAnsi="Arial" w:cs="Arial"/>
                <w:sz w:val="24"/>
              </w:rPr>
              <w:t>Minimum 30 dni</w:t>
            </w:r>
          </w:p>
        </w:tc>
        <w:tc>
          <w:tcPr>
            <w:tcW w:w="3510" w:type="dxa"/>
            <w:shd w:val="clear" w:color="auto" w:fill="FFFFFF"/>
          </w:tcPr>
          <w:p w14:paraId="5F94D1B4" w14:textId="77777777" w:rsidR="0064155B" w:rsidRDefault="0064155B">
            <w:pPr>
              <w:tabs>
                <w:tab w:val="left" w:pos="218"/>
              </w:tabs>
              <w:spacing w:line="240" w:lineRule="auto"/>
              <w:ind w:firstLine="0"/>
              <w:jc w:val="left"/>
              <w:rPr>
                <w:rFonts w:ascii="Arial" w:hAnsi="Arial" w:cs="Arial"/>
                <w:sz w:val="24"/>
              </w:rPr>
            </w:pPr>
            <w:r>
              <w:rPr>
                <w:rFonts w:ascii="Arial" w:hAnsi="Arial" w:cs="Arial"/>
                <w:sz w:val="24"/>
              </w:rPr>
              <w:t>Przyjmowanie wniosków o dopuszczenie do dialogu</w:t>
            </w:r>
          </w:p>
        </w:tc>
        <w:tc>
          <w:tcPr>
            <w:tcW w:w="3113" w:type="dxa"/>
            <w:shd w:val="clear" w:color="auto" w:fill="FFFFFF"/>
          </w:tcPr>
          <w:p w14:paraId="6B3DC22D" w14:textId="77777777" w:rsidR="0064155B" w:rsidRDefault="0064155B">
            <w:pPr>
              <w:pStyle w:val="Akapitzlist"/>
              <w:spacing w:line="240" w:lineRule="auto"/>
              <w:ind w:left="0" w:firstLine="0"/>
              <w:jc w:val="left"/>
              <w:rPr>
                <w:rFonts w:ascii="Arial" w:hAnsi="Arial" w:cs="Arial"/>
                <w:sz w:val="24"/>
              </w:rPr>
            </w:pPr>
            <w:r>
              <w:rPr>
                <w:rFonts w:ascii="Arial" w:hAnsi="Arial" w:cs="Arial"/>
                <w:sz w:val="24"/>
              </w:rPr>
              <w:t xml:space="preserve">Złożenie wniosku o dopuszczenie do dialogu, zawierającego Jednolity Europejski Dokument Zamówienia, w którym wykonawca oświadczy, w jakim stopniu spełnia kryteria kwalifikacji oraz określi, czy spełnia warunki udziału w postępowaniu. </w:t>
            </w:r>
          </w:p>
          <w:p w14:paraId="3B4F25BE" w14:textId="77777777" w:rsidR="0064155B" w:rsidRDefault="0064155B">
            <w:pPr>
              <w:pStyle w:val="Akapitzlist"/>
              <w:spacing w:line="240" w:lineRule="auto"/>
              <w:ind w:left="0" w:firstLine="0"/>
              <w:jc w:val="left"/>
              <w:rPr>
                <w:rFonts w:ascii="Arial" w:hAnsi="Arial" w:cs="Arial"/>
                <w:sz w:val="24"/>
              </w:rPr>
            </w:pPr>
          </w:p>
        </w:tc>
      </w:tr>
      <w:tr w:rsidR="0064155B" w14:paraId="6D07A824" w14:textId="77777777">
        <w:tc>
          <w:tcPr>
            <w:tcW w:w="659" w:type="dxa"/>
            <w:shd w:val="clear" w:color="auto" w:fill="FFFFFF"/>
          </w:tcPr>
          <w:p w14:paraId="36F13A06" w14:textId="77777777" w:rsidR="0064155B" w:rsidRDefault="0064155B">
            <w:pPr>
              <w:spacing w:line="240" w:lineRule="auto"/>
              <w:ind w:firstLine="0"/>
              <w:jc w:val="left"/>
              <w:rPr>
                <w:rFonts w:ascii="Arial" w:hAnsi="Arial" w:cs="Arial"/>
                <w:sz w:val="24"/>
              </w:rPr>
            </w:pPr>
            <w:r>
              <w:rPr>
                <w:rFonts w:ascii="Arial" w:hAnsi="Arial" w:cs="Arial"/>
                <w:sz w:val="24"/>
              </w:rPr>
              <w:t>4</w:t>
            </w:r>
          </w:p>
        </w:tc>
        <w:tc>
          <w:tcPr>
            <w:tcW w:w="1785" w:type="dxa"/>
            <w:shd w:val="clear" w:color="auto" w:fill="FFFFFF"/>
          </w:tcPr>
          <w:p w14:paraId="5F4BDB75" w14:textId="77777777" w:rsidR="0064155B" w:rsidRDefault="0064155B">
            <w:pPr>
              <w:spacing w:line="240" w:lineRule="auto"/>
              <w:ind w:firstLine="0"/>
              <w:jc w:val="left"/>
              <w:rPr>
                <w:rFonts w:ascii="Arial" w:hAnsi="Arial" w:cs="Arial"/>
                <w:sz w:val="24"/>
              </w:rPr>
            </w:pPr>
            <w:r>
              <w:rPr>
                <w:rFonts w:ascii="Arial" w:hAnsi="Arial" w:cs="Arial"/>
                <w:sz w:val="24"/>
              </w:rPr>
              <w:t>Termin wskazany przez Zamawiającego</w:t>
            </w:r>
          </w:p>
        </w:tc>
        <w:tc>
          <w:tcPr>
            <w:tcW w:w="3510" w:type="dxa"/>
            <w:shd w:val="clear" w:color="auto" w:fill="FFFFFF"/>
          </w:tcPr>
          <w:p w14:paraId="33CD4206" w14:textId="10C5F65D" w:rsidR="0064155B" w:rsidRDefault="0064155B" w:rsidP="00035B44">
            <w:pPr>
              <w:spacing w:line="240" w:lineRule="auto"/>
              <w:ind w:firstLine="0"/>
              <w:jc w:val="left"/>
              <w:rPr>
                <w:rFonts w:ascii="Arial" w:hAnsi="Arial" w:cs="Arial"/>
                <w:sz w:val="24"/>
              </w:rPr>
            </w:pPr>
            <w:r>
              <w:rPr>
                <w:rFonts w:ascii="Arial" w:hAnsi="Arial" w:cs="Arial"/>
                <w:sz w:val="24"/>
              </w:rPr>
              <w:t>Badanie wniosków o dopuszczenie do dialogu</w:t>
            </w:r>
            <w:r w:rsidR="000D1734">
              <w:rPr>
                <w:rFonts w:ascii="Arial" w:hAnsi="Arial" w:cs="Arial"/>
                <w:sz w:val="24"/>
              </w:rPr>
              <w:t>.</w:t>
            </w:r>
            <w:r w:rsidR="00035B44">
              <w:rPr>
                <w:rFonts w:ascii="Arial" w:hAnsi="Arial" w:cs="Arial"/>
                <w:sz w:val="24"/>
              </w:rPr>
              <w:t xml:space="preserve"> </w:t>
            </w:r>
            <w:r>
              <w:rPr>
                <w:rFonts w:ascii="Arial" w:hAnsi="Arial" w:cs="Arial"/>
                <w:sz w:val="24"/>
              </w:rPr>
              <w:t xml:space="preserve">Zaproszenia są wysyłane do takiej liczby kandydatów, która została określona w ogłoszeniu (min. 3). Jeżeli wpłynęło więcej wniosków, Zamawiający zaprasza do dialogu tych kandydatów, którzy otrzymali najwyższe oceny w ramach kryteriów kwalifikacji określonych w ogłoszeniu. </w:t>
            </w:r>
          </w:p>
        </w:tc>
        <w:tc>
          <w:tcPr>
            <w:tcW w:w="3113" w:type="dxa"/>
            <w:shd w:val="clear" w:color="auto" w:fill="FFFFFF"/>
          </w:tcPr>
          <w:p w14:paraId="646AB752" w14:textId="77777777" w:rsidR="0064155B" w:rsidRDefault="0064155B">
            <w:pPr>
              <w:spacing w:line="240" w:lineRule="auto"/>
              <w:ind w:firstLine="0"/>
              <w:jc w:val="left"/>
              <w:rPr>
                <w:rFonts w:ascii="Arial" w:hAnsi="Arial" w:cs="Arial"/>
                <w:sz w:val="24"/>
              </w:rPr>
            </w:pPr>
            <w:r>
              <w:rPr>
                <w:rFonts w:ascii="Arial" w:hAnsi="Arial" w:cs="Arial"/>
                <w:sz w:val="24"/>
              </w:rPr>
              <w:t>brak</w:t>
            </w:r>
          </w:p>
        </w:tc>
      </w:tr>
      <w:tr w:rsidR="0064155B" w14:paraId="065D8D61" w14:textId="77777777">
        <w:tc>
          <w:tcPr>
            <w:tcW w:w="659" w:type="dxa"/>
            <w:shd w:val="clear" w:color="auto" w:fill="FFFFFF"/>
          </w:tcPr>
          <w:p w14:paraId="59CA67BC" w14:textId="77777777" w:rsidR="0064155B" w:rsidRDefault="0064155B">
            <w:pPr>
              <w:spacing w:line="240" w:lineRule="auto"/>
              <w:ind w:firstLine="0"/>
              <w:jc w:val="left"/>
              <w:rPr>
                <w:rFonts w:ascii="Arial" w:hAnsi="Arial" w:cs="Arial"/>
                <w:sz w:val="24"/>
              </w:rPr>
            </w:pPr>
            <w:r>
              <w:rPr>
                <w:rFonts w:ascii="Arial" w:hAnsi="Arial" w:cs="Arial"/>
                <w:sz w:val="24"/>
              </w:rPr>
              <w:t>5</w:t>
            </w:r>
          </w:p>
        </w:tc>
        <w:tc>
          <w:tcPr>
            <w:tcW w:w="1785" w:type="dxa"/>
            <w:shd w:val="clear" w:color="auto" w:fill="FFFFFF"/>
          </w:tcPr>
          <w:p w14:paraId="44FA7E79" w14:textId="77777777" w:rsidR="0064155B" w:rsidRDefault="0064155B">
            <w:pPr>
              <w:spacing w:line="240" w:lineRule="auto"/>
              <w:ind w:firstLine="0"/>
              <w:jc w:val="left"/>
              <w:rPr>
                <w:rFonts w:ascii="Arial" w:hAnsi="Arial" w:cs="Arial"/>
                <w:sz w:val="24"/>
              </w:rPr>
            </w:pPr>
            <w:r>
              <w:rPr>
                <w:rFonts w:ascii="Arial" w:hAnsi="Arial" w:cs="Arial"/>
                <w:sz w:val="24"/>
              </w:rPr>
              <w:t>Termin wskazany przez Zamawiającego min. 10 dni</w:t>
            </w:r>
            <w:r w:rsidR="000D1734">
              <w:rPr>
                <w:rFonts w:ascii="Arial" w:hAnsi="Arial" w:cs="Arial"/>
                <w:sz w:val="24"/>
              </w:rPr>
              <w:t xml:space="preserve"> </w:t>
            </w:r>
          </w:p>
        </w:tc>
        <w:tc>
          <w:tcPr>
            <w:tcW w:w="3510" w:type="dxa"/>
            <w:shd w:val="clear" w:color="auto" w:fill="FFFFFF"/>
          </w:tcPr>
          <w:p w14:paraId="58D2C65E" w14:textId="36337568" w:rsidR="0064155B" w:rsidRPr="005539B3" w:rsidRDefault="00C21AB7" w:rsidP="005539B3">
            <w:pPr>
              <w:spacing w:line="240" w:lineRule="auto"/>
              <w:ind w:firstLine="0"/>
              <w:jc w:val="left"/>
              <w:rPr>
                <w:rFonts w:ascii="Arial" w:hAnsi="Arial" w:cs="Arial"/>
                <w:strike/>
                <w:sz w:val="24"/>
              </w:rPr>
            </w:pPr>
            <w:bookmarkStart w:id="72" w:name="_GoBack"/>
            <w:r w:rsidRPr="005539B3">
              <w:rPr>
                <w:rStyle w:val="alb-s"/>
                <w:rFonts w:ascii="Arial" w:eastAsia="Calibri" w:hAnsi="Arial" w:cs="Arial"/>
                <w:sz w:val="24"/>
              </w:rPr>
              <w:t>Wezwanie wykonawcy do złożenia aktualnych podmiotowych środków dowodowych.</w:t>
            </w:r>
            <w:r w:rsidRPr="005539B3">
              <w:rPr>
                <w:rStyle w:val="alb-s"/>
                <w:rFonts w:eastAsia="Calibri"/>
              </w:rPr>
              <w:t xml:space="preserve"> </w:t>
            </w:r>
            <w:bookmarkEnd w:id="72"/>
          </w:p>
        </w:tc>
        <w:tc>
          <w:tcPr>
            <w:tcW w:w="3113" w:type="dxa"/>
            <w:shd w:val="clear" w:color="auto" w:fill="FFFFFF"/>
          </w:tcPr>
          <w:p w14:paraId="2910D8E5" w14:textId="77777777" w:rsidR="0064155B" w:rsidRDefault="0064155B">
            <w:pPr>
              <w:spacing w:line="240" w:lineRule="auto"/>
              <w:ind w:firstLine="0"/>
              <w:jc w:val="left"/>
              <w:rPr>
                <w:rFonts w:ascii="Arial" w:hAnsi="Arial" w:cs="Arial"/>
                <w:sz w:val="24"/>
              </w:rPr>
            </w:pPr>
            <w:r>
              <w:rPr>
                <w:rFonts w:ascii="Arial" w:hAnsi="Arial" w:cs="Arial"/>
                <w:sz w:val="24"/>
              </w:rPr>
              <w:t xml:space="preserve">Przygotowanie i przedstawienie dokumentów wskazanych w wezwaniu. </w:t>
            </w:r>
          </w:p>
        </w:tc>
      </w:tr>
      <w:tr w:rsidR="0064155B" w14:paraId="543BCE49" w14:textId="77777777">
        <w:tc>
          <w:tcPr>
            <w:tcW w:w="659" w:type="dxa"/>
            <w:shd w:val="clear" w:color="auto" w:fill="FFFFFF"/>
          </w:tcPr>
          <w:p w14:paraId="4E0580F4" w14:textId="77777777" w:rsidR="0064155B" w:rsidRDefault="0064155B">
            <w:pPr>
              <w:spacing w:line="240" w:lineRule="auto"/>
              <w:ind w:firstLine="0"/>
              <w:jc w:val="left"/>
              <w:rPr>
                <w:rFonts w:ascii="Arial" w:hAnsi="Arial" w:cs="Arial"/>
                <w:sz w:val="24"/>
              </w:rPr>
            </w:pPr>
            <w:r>
              <w:rPr>
                <w:rFonts w:ascii="Arial" w:hAnsi="Arial" w:cs="Arial"/>
                <w:sz w:val="24"/>
              </w:rPr>
              <w:t>6</w:t>
            </w:r>
          </w:p>
        </w:tc>
        <w:tc>
          <w:tcPr>
            <w:tcW w:w="1785" w:type="dxa"/>
            <w:shd w:val="clear" w:color="auto" w:fill="FFFFFF"/>
          </w:tcPr>
          <w:p w14:paraId="4430EBC1" w14:textId="77777777" w:rsidR="0064155B" w:rsidRDefault="0064155B">
            <w:pPr>
              <w:spacing w:line="240" w:lineRule="auto"/>
              <w:ind w:firstLine="0"/>
              <w:jc w:val="left"/>
              <w:rPr>
                <w:rFonts w:ascii="Arial" w:hAnsi="Arial" w:cs="Arial"/>
                <w:sz w:val="24"/>
              </w:rPr>
            </w:pPr>
            <w:r>
              <w:rPr>
                <w:rFonts w:ascii="Arial" w:hAnsi="Arial" w:cs="Arial"/>
                <w:sz w:val="24"/>
              </w:rPr>
              <w:t>Termin wskazany przez Zamawiającego (od 4 do nawet 12 miesięcy)</w:t>
            </w:r>
          </w:p>
        </w:tc>
        <w:tc>
          <w:tcPr>
            <w:tcW w:w="3510" w:type="dxa"/>
            <w:shd w:val="clear" w:color="auto" w:fill="FFFFFF"/>
          </w:tcPr>
          <w:p w14:paraId="23D12029" w14:textId="77777777" w:rsidR="0064155B" w:rsidRDefault="0064155B">
            <w:pPr>
              <w:spacing w:line="240" w:lineRule="auto"/>
              <w:ind w:firstLine="0"/>
              <w:jc w:val="left"/>
              <w:rPr>
                <w:rFonts w:ascii="Arial" w:hAnsi="Arial" w:cs="Arial"/>
                <w:sz w:val="24"/>
              </w:rPr>
            </w:pPr>
            <w:r>
              <w:rPr>
                <w:rFonts w:ascii="Arial" w:hAnsi="Arial" w:cs="Arial"/>
                <w:sz w:val="24"/>
              </w:rPr>
              <w:t>Prowadzenie dialogu z kandydatami (dialog może dotyczyć wszystkich aspektów zamówienia, ma charakter poufny)</w:t>
            </w:r>
          </w:p>
          <w:p w14:paraId="28CB7E97" w14:textId="77777777" w:rsidR="0064155B" w:rsidRDefault="0064155B">
            <w:pPr>
              <w:spacing w:line="240" w:lineRule="auto"/>
              <w:ind w:firstLine="0"/>
              <w:jc w:val="left"/>
              <w:rPr>
                <w:rFonts w:ascii="Arial" w:hAnsi="Arial" w:cs="Arial"/>
                <w:sz w:val="24"/>
              </w:rPr>
            </w:pPr>
            <w:r>
              <w:rPr>
                <w:rFonts w:ascii="Arial" w:hAnsi="Arial" w:cs="Arial"/>
                <w:sz w:val="24"/>
              </w:rPr>
              <w:t>Efektem dialogu może być zmiana wymagań będących jego przedmiotem</w:t>
            </w:r>
          </w:p>
        </w:tc>
        <w:tc>
          <w:tcPr>
            <w:tcW w:w="3113" w:type="dxa"/>
            <w:shd w:val="clear" w:color="auto" w:fill="FFFFFF"/>
          </w:tcPr>
          <w:p w14:paraId="21C43B74" w14:textId="77777777" w:rsidR="0064155B" w:rsidRDefault="0064155B">
            <w:pPr>
              <w:pStyle w:val="Akapitzlist"/>
              <w:spacing w:line="240" w:lineRule="auto"/>
              <w:ind w:left="0" w:firstLine="0"/>
              <w:jc w:val="left"/>
              <w:rPr>
                <w:rFonts w:ascii="Arial" w:hAnsi="Arial" w:cs="Arial"/>
                <w:sz w:val="24"/>
              </w:rPr>
            </w:pPr>
            <w:r>
              <w:rPr>
                <w:rFonts w:ascii="Arial" w:hAnsi="Arial" w:cs="Arial"/>
                <w:sz w:val="24"/>
              </w:rPr>
              <w:t>Udział w dialogu.</w:t>
            </w:r>
          </w:p>
          <w:p w14:paraId="00298765" w14:textId="77777777" w:rsidR="0064155B" w:rsidRDefault="0064155B">
            <w:pPr>
              <w:pStyle w:val="Akapitzlist"/>
              <w:spacing w:line="240" w:lineRule="auto"/>
              <w:ind w:left="0" w:firstLine="0"/>
              <w:jc w:val="left"/>
              <w:rPr>
                <w:rFonts w:ascii="Arial" w:hAnsi="Arial" w:cs="Arial"/>
                <w:sz w:val="24"/>
              </w:rPr>
            </w:pPr>
            <w:r>
              <w:rPr>
                <w:rFonts w:ascii="Arial" w:hAnsi="Arial" w:cs="Arial"/>
                <w:sz w:val="24"/>
              </w:rPr>
              <w:t>Składanie wniosków, uwag i sugestii co do przedmiotu zamówienia i warunków jego udzielenia.</w:t>
            </w:r>
          </w:p>
        </w:tc>
      </w:tr>
      <w:tr w:rsidR="0064155B" w14:paraId="7CF34851" w14:textId="77777777">
        <w:tc>
          <w:tcPr>
            <w:tcW w:w="659" w:type="dxa"/>
            <w:shd w:val="clear" w:color="auto" w:fill="FFFFFF"/>
          </w:tcPr>
          <w:p w14:paraId="1565A0E3" w14:textId="77777777" w:rsidR="0064155B" w:rsidRDefault="0064155B">
            <w:pPr>
              <w:spacing w:line="240" w:lineRule="auto"/>
              <w:ind w:firstLine="0"/>
              <w:jc w:val="left"/>
              <w:rPr>
                <w:rFonts w:ascii="Arial" w:hAnsi="Arial" w:cs="Arial"/>
                <w:sz w:val="24"/>
              </w:rPr>
            </w:pPr>
            <w:r>
              <w:rPr>
                <w:rFonts w:ascii="Arial" w:hAnsi="Arial" w:cs="Arial"/>
                <w:sz w:val="24"/>
              </w:rPr>
              <w:t>7</w:t>
            </w:r>
          </w:p>
        </w:tc>
        <w:tc>
          <w:tcPr>
            <w:tcW w:w="1785" w:type="dxa"/>
            <w:shd w:val="clear" w:color="auto" w:fill="FFFFFF"/>
          </w:tcPr>
          <w:p w14:paraId="76D9E892" w14:textId="77777777" w:rsidR="0064155B" w:rsidRDefault="0064155B">
            <w:pPr>
              <w:spacing w:line="240" w:lineRule="auto"/>
              <w:ind w:firstLine="0"/>
              <w:jc w:val="left"/>
              <w:rPr>
                <w:rFonts w:ascii="Arial" w:hAnsi="Arial" w:cs="Arial"/>
                <w:sz w:val="24"/>
              </w:rPr>
            </w:pPr>
            <w:r>
              <w:rPr>
                <w:rFonts w:ascii="Arial" w:hAnsi="Arial" w:cs="Arial"/>
                <w:sz w:val="24"/>
              </w:rPr>
              <w:t>Termin wskazany przez Zamawiającego</w:t>
            </w:r>
          </w:p>
        </w:tc>
        <w:tc>
          <w:tcPr>
            <w:tcW w:w="3510" w:type="dxa"/>
            <w:shd w:val="clear" w:color="auto" w:fill="FFFFFF"/>
          </w:tcPr>
          <w:p w14:paraId="20BC2D84" w14:textId="3B9F3F33" w:rsidR="0064155B" w:rsidRDefault="00F066B3">
            <w:pPr>
              <w:spacing w:line="240" w:lineRule="auto"/>
              <w:ind w:firstLine="0"/>
              <w:jc w:val="left"/>
              <w:rPr>
                <w:rFonts w:ascii="Arial" w:hAnsi="Arial" w:cs="Arial"/>
                <w:sz w:val="24"/>
              </w:rPr>
            </w:pPr>
            <w:r w:rsidRPr="00D85E14">
              <w:rPr>
                <w:rFonts w:ascii="Arial" w:hAnsi="Arial" w:cs="Arial"/>
                <w:sz w:val="24"/>
              </w:rPr>
              <w:t>Z</w:t>
            </w:r>
            <w:r w:rsidR="0064155B" w:rsidRPr="00D85E14">
              <w:rPr>
                <w:rFonts w:ascii="Arial" w:hAnsi="Arial" w:cs="Arial"/>
                <w:sz w:val="24"/>
              </w:rPr>
              <w:t>amknięci</w:t>
            </w:r>
            <w:r w:rsidRPr="00D85E14">
              <w:rPr>
                <w:rFonts w:ascii="Arial" w:hAnsi="Arial" w:cs="Arial"/>
                <w:sz w:val="24"/>
              </w:rPr>
              <w:t>e</w:t>
            </w:r>
            <w:r w:rsidR="0064155B" w:rsidRPr="00D85E14">
              <w:rPr>
                <w:rFonts w:ascii="Arial" w:hAnsi="Arial" w:cs="Arial"/>
                <w:sz w:val="24"/>
              </w:rPr>
              <w:t xml:space="preserve"> dialogu i rozesłani</w:t>
            </w:r>
            <w:r w:rsidRPr="00D85E14">
              <w:rPr>
                <w:rFonts w:ascii="Arial" w:hAnsi="Arial" w:cs="Arial"/>
                <w:sz w:val="24"/>
              </w:rPr>
              <w:t>e</w:t>
            </w:r>
            <w:r w:rsidR="0064155B" w:rsidRPr="00D85E14">
              <w:rPr>
                <w:rFonts w:ascii="Arial" w:hAnsi="Arial" w:cs="Arial"/>
                <w:sz w:val="24"/>
              </w:rPr>
              <w:t xml:space="preserve"> informacji do kandydatów o zakończeniu dialogu</w:t>
            </w:r>
          </w:p>
        </w:tc>
        <w:tc>
          <w:tcPr>
            <w:tcW w:w="3113" w:type="dxa"/>
            <w:shd w:val="clear" w:color="auto" w:fill="FFFFFF"/>
          </w:tcPr>
          <w:p w14:paraId="6E2AD9D2" w14:textId="77777777" w:rsidR="0064155B" w:rsidRDefault="0064155B">
            <w:pPr>
              <w:spacing w:line="240" w:lineRule="auto"/>
              <w:ind w:firstLine="0"/>
              <w:jc w:val="left"/>
              <w:rPr>
                <w:rFonts w:ascii="Arial" w:hAnsi="Arial" w:cs="Arial"/>
                <w:sz w:val="24"/>
              </w:rPr>
            </w:pPr>
            <w:r>
              <w:rPr>
                <w:rFonts w:ascii="Arial" w:hAnsi="Arial" w:cs="Arial"/>
                <w:sz w:val="24"/>
              </w:rPr>
              <w:t>brak</w:t>
            </w:r>
          </w:p>
        </w:tc>
      </w:tr>
      <w:tr w:rsidR="0064155B" w14:paraId="6E25310C" w14:textId="77777777">
        <w:tc>
          <w:tcPr>
            <w:tcW w:w="659" w:type="dxa"/>
            <w:shd w:val="clear" w:color="auto" w:fill="FFFFFF"/>
          </w:tcPr>
          <w:p w14:paraId="1C2A5585" w14:textId="77777777" w:rsidR="0064155B" w:rsidRDefault="0064155B">
            <w:pPr>
              <w:spacing w:line="240" w:lineRule="auto"/>
              <w:ind w:firstLine="0"/>
              <w:jc w:val="left"/>
              <w:rPr>
                <w:rFonts w:ascii="Arial" w:hAnsi="Arial" w:cs="Arial"/>
                <w:sz w:val="24"/>
              </w:rPr>
            </w:pPr>
            <w:r>
              <w:rPr>
                <w:rFonts w:ascii="Arial" w:hAnsi="Arial" w:cs="Arial"/>
                <w:sz w:val="24"/>
              </w:rPr>
              <w:t>8</w:t>
            </w:r>
          </w:p>
        </w:tc>
        <w:tc>
          <w:tcPr>
            <w:tcW w:w="1785" w:type="dxa"/>
            <w:shd w:val="clear" w:color="auto" w:fill="FFFFFF"/>
          </w:tcPr>
          <w:p w14:paraId="1F1FA02B" w14:textId="77777777" w:rsidR="0064155B" w:rsidRDefault="0064155B">
            <w:pPr>
              <w:spacing w:line="240" w:lineRule="auto"/>
              <w:ind w:firstLine="0"/>
              <w:jc w:val="left"/>
              <w:rPr>
                <w:rFonts w:ascii="Arial" w:hAnsi="Arial" w:cs="Arial"/>
                <w:sz w:val="24"/>
              </w:rPr>
            </w:pPr>
            <w:r>
              <w:rPr>
                <w:rFonts w:ascii="Arial" w:hAnsi="Arial" w:cs="Arial"/>
                <w:sz w:val="24"/>
              </w:rPr>
              <w:t>Termin wskazany przez Zamawiającego</w:t>
            </w:r>
          </w:p>
        </w:tc>
        <w:tc>
          <w:tcPr>
            <w:tcW w:w="3510" w:type="dxa"/>
            <w:shd w:val="clear" w:color="auto" w:fill="FFFFFF"/>
          </w:tcPr>
          <w:p w14:paraId="1B5044BA" w14:textId="4FAA01AF" w:rsidR="0064155B" w:rsidRDefault="0064155B">
            <w:pPr>
              <w:spacing w:line="240" w:lineRule="auto"/>
              <w:ind w:firstLine="0"/>
              <w:jc w:val="left"/>
              <w:rPr>
                <w:rFonts w:ascii="Arial" w:hAnsi="Arial" w:cs="Arial"/>
                <w:sz w:val="24"/>
              </w:rPr>
            </w:pPr>
            <w:r>
              <w:rPr>
                <w:rFonts w:ascii="Arial" w:hAnsi="Arial" w:cs="Arial"/>
                <w:sz w:val="24"/>
              </w:rPr>
              <w:t>Przygotowanie specyfikacji warunków zamówienia</w:t>
            </w:r>
          </w:p>
        </w:tc>
        <w:tc>
          <w:tcPr>
            <w:tcW w:w="3113" w:type="dxa"/>
            <w:shd w:val="clear" w:color="auto" w:fill="FFFFFF"/>
          </w:tcPr>
          <w:p w14:paraId="71694266" w14:textId="77777777" w:rsidR="0064155B" w:rsidRDefault="0064155B">
            <w:pPr>
              <w:spacing w:line="240" w:lineRule="auto"/>
              <w:ind w:firstLine="0"/>
              <w:jc w:val="left"/>
              <w:rPr>
                <w:rFonts w:ascii="Arial" w:hAnsi="Arial" w:cs="Arial"/>
                <w:sz w:val="24"/>
              </w:rPr>
            </w:pPr>
            <w:r>
              <w:rPr>
                <w:rFonts w:ascii="Arial" w:hAnsi="Arial" w:cs="Arial"/>
                <w:sz w:val="24"/>
              </w:rPr>
              <w:t>brak</w:t>
            </w:r>
          </w:p>
        </w:tc>
      </w:tr>
      <w:tr w:rsidR="0064155B" w14:paraId="0C8B984E" w14:textId="77777777">
        <w:tc>
          <w:tcPr>
            <w:tcW w:w="659" w:type="dxa"/>
            <w:shd w:val="clear" w:color="auto" w:fill="FFFFFF"/>
          </w:tcPr>
          <w:p w14:paraId="23D78C14" w14:textId="2DFB4CF3" w:rsidR="0064155B" w:rsidRPr="00976C7D" w:rsidRDefault="00976C7D">
            <w:pPr>
              <w:spacing w:line="240" w:lineRule="auto"/>
              <w:ind w:firstLine="0"/>
              <w:jc w:val="left"/>
              <w:rPr>
                <w:rFonts w:ascii="Arial" w:hAnsi="Arial" w:cs="Arial"/>
                <w:sz w:val="24"/>
              </w:rPr>
            </w:pPr>
            <w:r w:rsidRPr="00976C7D">
              <w:rPr>
                <w:rFonts w:ascii="Arial" w:hAnsi="Arial" w:cs="Arial"/>
                <w:sz w:val="24"/>
              </w:rPr>
              <w:t>9.</w:t>
            </w:r>
          </w:p>
        </w:tc>
        <w:tc>
          <w:tcPr>
            <w:tcW w:w="1785" w:type="dxa"/>
            <w:shd w:val="clear" w:color="auto" w:fill="FFFFFF"/>
          </w:tcPr>
          <w:p w14:paraId="1F259257" w14:textId="77777777" w:rsidR="0064155B" w:rsidRDefault="0064155B">
            <w:pPr>
              <w:spacing w:line="240" w:lineRule="auto"/>
              <w:ind w:firstLine="0"/>
              <w:jc w:val="left"/>
              <w:rPr>
                <w:rFonts w:ascii="Arial" w:hAnsi="Arial" w:cs="Arial"/>
                <w:sz w:val="24"/>
              </w:rPr>
            </w:pPr>
            <w:r>
              <w:rPr>
                <w:rFonts w:ascii="Arial" w:hAnsi="Arial" w:cs="Arial"/>
                <w:sz w:val="24"/>
              </w:rPr>
              <w:t>Termin wskazany przez Zamawiającego</w:t>
            </w:r>
          </w:p>
        </w:tc>
        <w:tc>
          <w:tcPr>
            <w:tcW w:w="3510" w:type="dxa"/>
            <w:shd w:val="clear" w:color="auto" w:fill="FFFFFF"/>
          </w:tcPr>
          <w:p w14:paraId="7F6BDA7C" w14:textId="450AD314" w:rsidR="0064155B" w:rsidRPr="00976C7D" w:rsidRDefault="0064155B">
            <w:pPr>
              <w:spacing w:line="240" w:lineRule="auto"/>
              <w:ind w:firstLine="0"/>
              <w:jc w:val="left"/>
              <w:rPr>
                <w:rFonts w:ascii="Arial" w:hAnsi="Arial" w:cs="Arial"/>
                <w:strike/>
                <w:sz w:val="24"/>
              </w:rPr>
            </w:pPr>
            <w:r w:rsidRPr="00976C7D">
              <w:rPr>
                <w:rFonts w:ascii="Arial" w:hAnsi="Arial" w:cs="Arial"/>
                <w:sz w:val="24"/>
              </w:rPr>
              <w:t>Rozesłanie zaproszeń do składania ofert.</w:t>
            </w:r>
            <w:r w:rsidRPr="00976C7D">
              <w:rPr>
                <w:rFonts w:ascii="Arial" w:hAnsi="Arial" w:cs="Arial"/>
                <w:strike/>
                <w:sz w:val="24"/>
              </w:rPr>
              <w:t xml:space="preserve"> </w:t>
            </w:r>
          </w:p>
        </w:tc>
        <w:tc>
          <w:tcPr>
            <w:tcW w:w="3113" w:type="dxa"/>
            <w:shd w:val="clear" w:color="auto" w:fill="FFFFFF"/>
          </w:tcPr>
          <w:p w14:paraId="67A9C0CE" w14:textId="77777777" w:rsidR="0064155B" w:rsidRDefault="0064155B">
            <w:pPr>
              <w:pStyle w:val="Akapitzlist"/>
              <w:spacing w:line="240" w:lineRule="auto"/>
              <w:ind w:left="0" w:firstLine="0"/>
              <w:jc w:val="left"/>
              <w:rPr>
                <w:rFonts w:ascii="Arial" w:hAnsi="Arial" w:cs="Arial"/>
                <w:sz w:val="24"/>
              </w:rPr>
            </w:pPr>
            <w:r>
              <w:rPr>
                <w:rFonts w:ascii="Arial" w:hAnsi="Arial" w:cs="Arial"/>
                <w:sz w:val="24"/>
              </w:rPr>
              <w:t>Podjęcie decyzji o złożeniu oferty.</w:t>
            </w:r>
          </w:p>
          <w:p w14:paraId="76567F1E" w14:textId="77777777" w:rsidR="0064155B" w:rsidRDefault="0064155B">
            <w:pPr>
              <w:pStyle w:val="Akapitzlist"/>
              <w:spacing w:line="240" w:lineRule="auto"/>
              <w:ind w:left="0" w:firstLine="0"/>
              <w:jc w:val="left"/>
              <w:rPr>
                <w:rFonts w:ascii="Arial" w:hAnsi="Arial" w:cs="Arial"/>
                <w:sz w:val="24"/>
              </w:rPr>
            </w:pPr>
            <w:r>
              <w:rPr>
                <w:rFonts w:ascii="Arial" w:hAnsi="Arial" w:cs="Arial"/>
                <w:sz w:val="24"/>
              </w:rPr>
              <w:t>Przygotowanie oferty.</w:t>
            </w:r>
          </w:p>
          <w:p w14:paraId="6F578B65" w14:textId="77777777" w:rsidR="0064155B" w:rsidRDefault="0064155B">
            <w:pPr>
              <w:spacing w:line="240" w:lineRule="auto"/>
              <w:ind w:firstLine="0"/>
              <w:jc w:val="left"/>
              <w:rPr>
                <w:rFonts w:ascii="Arial" w:hAnsi="Arial" w:cs="Arial"/>
                <w:sz w:val="24"/>
              </w:rPr>
            </w:pPr>
          </w:p>
        </w:tc>
      </w:tr>
      <w:tr w:rsidR="0064155B" w14:paraId="42AE943F" w14:textId="77777777">
        <w:tc>
          <w:tcPr>
            <w:tcW w:w="659" w:type="dxa"/>
            <w:shd w:val="clear" w:color="auto" w:fill="FFFFFF"/>
          </w:tcPr>
          <w:p w14:paraId="65A5A88A" w14:textId="4ADF9001" w:rsidR="0064155B" w:rsidRPr="00976C7D" w:rsidRDefault="00976C7D">
            <w:pPr>
              <w:spacing w:line="240" w:lineRule="auto"/>
              <w:ind w:firstLine="0"/>
              <w:jc w:val="left"/>
              <w:rPr>
                <w:rFonts w:ascii="Arial" w:hAnsi="Arial" w:cs="Arial"/>
                <w:sz w:val="24"/>
              </w:rPr>
            </w:pPr>
            <w:r w:rsidRPr="00976C7D">
              <w:rPr>
                <w:rFonts w:ascii="Arial" w:hAnsi="Arial" w:cs="Arial"/>
                <w:sz w:val="24"/>
              </w:rPr>
              <w:t>10.</w:t>
            </w:r>
          </w:p>
        </w:tc>
        <w:tc>
          <w:tcPr>
            <w:tcW w:w="1785" w:type="dxa"/>
            <w:shd w:val="clear" w:color="auto" w:fill="FFFFFF"/>
          </w:tcPr>
          <w:p w14:paraId="1F3F9D03" w14:textId="79AFF7ED" w:rsidR="0064155B" w:rsidRDefault="0064155B">
            <w:pPr>
              <w:spacing w:line="240" w:lineRule="auto"/>
              <w:ind w:firstLine="0"/>
              <w:jc w:val="left"/>
              <w:rPr>
                <w:rFonts w:ascii="Arial" w:hAnsi="Arial" w:cs="Arial"/>
                <w:sz w:val="24"/>
              </w:rPr>
            </w:pPr>
            <w:r>
              <w:rPr>
                <w:rFonts w:ascii="Arial" w:hAnsi="Arial" w:cs="Arial"/>
                <w:sz w:val="24"/>
              </w:rPr>
              <w:t>Czas konieczny na przygotowanie ofert, (zazwyczaj od 1-3 miesięcy)</w:t>
            </w:r>
          </w:p>
        </w:tc>
        <w:tc>
          <w:tcPr>
            <w:tcW w:w="3510" w:type="dxa"/>
            <w:shd w:val="clear" w:color="auto" w:fill="FFFFFF"/>
          </w:tcPr>
          <w:p w14:paraId="66773EA0" w14:textId="77777777" w:rsidR="0064155B" w:rsidRDefault="0064155B">
            <w:pPr>
              <w:spacing w:line="240" w:lineRule="auto"/>
              <w:ind w:firstLine="0"/>
              <w:jc w:val="left"/>
              <w:rPr>
                <w:rFonts w:ascii="Arial" w:hAnsi="Arial" w:cs="Arial"/>
                <w:sz w:val="24"/>
              </w:rPr>
            </w:pPr>
            <w:r>
              <w:rPr>
                <w:rFonts w:ascii="Arial" w:hAnsi="Arial" w:cs="Arial"/>
                <w:sz w:val="24"/>
              </w:rPr>
              <w:t>Przyjmowanie zgłaszanych ofert</w:t>
            </w:r>
          </w:p>
        </w:tc>
        <w:tc>
          <w:tcPr>
            <w:tcW w:w="3113" w:type="dxa"/>
            <w:shd w:val="clear" w:color="auto" w:fill="FFFFFF"/>
          </w:tcPr>
          <w:p w14:paraId="07AA655B" w14:textId="77777777" w:rsidR="0064155B" w:rsidRDefault="0064155B">
            <w:pPr>
              <w:pStyle w:val="Akapitzlist"/>
              <w:spacing w:line="240" w:lineRule="auto"/>
              <w:ind w:left="0" w:firstLine="0"/>
              <w:jc w:val="left"/>
              <w:rPr>
                <w:rFonts w:ascii="Arial" w:hAnsi="Arial" w:cs="Arial"/>
                <w:sz w:val="24"/>
              </w:rPr>
            </w:pPr>
            <w:r>
              <w:rPr>
                <w:rFonts w:ascii="Arial" w:hAnsi="Arial" w:cs="Arial"/>
                <w:sz w:val="24"/>
              </w:rPr>
              <w:t>Zgłoszenie oferty przed upływem terminu.</w:t>
            </w:r>
          </w:p>
          <w:p w14:paraId="2EFF16BF" w14:textId="69579096" w:rsidR="0064155B" w:rsidRDefault="0064155B">
            <w:pPr>
              <w:pStyle w:val="Akapitzlist"/>
              <w:spacing w:line="240" w:lineRule="auto"/>
              <w:ind w:left="0" w:firstLine="0"/>
              <w:jc w:val="left"/>
              <w:rPr>
                <w:rFonts w:ascii="Arial" w:hAnsi="Arial" w:cs="Arial"/>
                <w:sz w:val="24"/>
              </w:rPr>
            </w:pPr>
            <w:r>
              <w:rPr>
                <w:rFonts w:ascii="Arial" w:hAnsi="Arial" w:cs="Arial"/>
                <w:sz w:val="24"/>
              </w:rPr>
              <w:t>Obowiązek wpłacenia wadium (jeżeli było przewidziane w SWZ).</w:t>
            </w:r>
          </w:p>
          <w:p w14:paraId="0B186A31" w14:textId="77777777" w:rsidR="0064155B" w:rsidRDefault="0064155B">
            <w:pPr>
              <w:pStyle w:val="Akapitzlist"/>
              <w:spacing w:line="240" w:lineRule="auto"/>
              <w:ind w:left="0" w:firstLine="0"/>
              <w:jc w:val="left"/>
              <w:rPr>
                <w:rFonts w:ascii="Arial" w:hAnsi="Arial" w:cs="Arial"/>
                <w:sz w:val="24"/>
              </w:rPr>
            </w:pPr>
            <w:r>
              <w:rPr>
                <w:rFonts w:ascii="Arial" w:hAnsi="Arial" w:cs="Arial"/>
                <w:sz w:val="24"/>
              </w:rPr>
              <w:t>Związanie ofertą przez okres wyznaczony przez Zamawiającego, któr</w:t>
            </w:r>
            <w:r w:rsidR="000D1734" w:rsidRPr="007D3171">
              <w:rPr>
                <w:rFonts w:ascii="Arial" w:hAnsi="Arial" w:cs="Arial"/>
                <w:sz w:val="24"/>
              </w:rPr>
              <w:t>y</w:t>
            </w:r>
            <w:r w:rsidRPr="007D3171">
              <w:rPr>
                <w:rFonts w:ascii="Arial" w:hAnsi="Arial" w:cs="Arial"/>
                <w:sz w:val="24"/>
              </w:rPr>
              <w:t xml:space="preserve"> </w:t>
            </w:r>
            <w:r>
              <w:rPr>
                <w:rFonts w:ascii="Arial" w:hAnsi="Arial" w:cs="Arial"/>
                <w:sz w:val="24"/>
              </w:rPr>
              <w:t>może raz przedłużyć ten okres o 60 dni.</w:t>
            </w:r>
          </w:p>
        </w:tc>
      </w:tr>
      <w:tr w:rsidR="0064155B" w14:paraId="231D3209" w14:textId="77777777">
        <w:tc>
          <w:tcPr>
            <w:tcW w:w="659" w:type="dxa"/>
            <w:shd w:val="clear" w:color="auto" w:fill="FFFFFF"/>
          </w:tcPr>
          <w:p w14:paraId="3E7A0270" w14:textId="01EBC04C" w:rsidR="0064155B" w:rsidRPr="00E56309" w:rsidRDefault="000D1734">
            <w:pPr>
              <w:spacing w:line="240" w:lineRule="auto"/>
              <w:ind w:firstLine="0"/>
              <w:jc w:val="left"/>
              <w:rPr>
                <w:rFonts w:ascii="Arial" w:hAnsi="Arial" w:cs="Arial"/>
                <w:sz w:val="24"/>
              </w:rPr>
            </w:pPr>
            <w:r w:rsidRPr="00E56309">
              <w:rPr>
                <w:rFonts w:ascii="Arial" w:hAnsi="Arial" w:cs="Arial"/>
                <w:sz w:val="24"/>
              </w:rPr>
              <w:t>11</w:t>
            </w:r>
            <w:r w:rsidR="00E56309" w:rsidRPr="00E56309">
              <w:rPr>
                <w:rFonts w:ascii="Arial" w:hAnsi="Arial" w:cs="Arial"/>
                <w:sz w:val="24"/>
              </w:rPr>
              <w:t>.</w:t>
            </w:r>
          </w:p>
        </w:tc>
        <w:tc>
          <w:tcPr>
            <w:tcW w:w="1785" w:type="dxa"/>
            <w:shd w:val="clear" w:color="auto" w:fill="FFFFFF"/>
          </w:tcPr>
          <w:p w14:paraId="69BC5C73" w14:textId="77777777" w:rsidR="0064155B" w:rsidRPr="00E56309" w:rsidRDefault="0064155B">
            <w:pPr>
              <w:spacing w:line="240" w:lineRule="auto"/>
              <w:ind w:firstLine="0"/>
              <w:jc w:val="left"/>
              <w:rPr>
                <w:rFonts w:ascii="Arial" w:hAnsi="Arial" w:cs="Arial"/>
                <w:sz w:val="24"/>
              </w:rPr>
            </w:pPr>
            <w:r w:rsidRPr="00E56309">
              <w:rPr>
                <w:rFonts w:ascii="Arial" w:hAnsi="Arial" w:cs="Arial"/>
                <w:sz w:val="24"/>
              </w:rPr>
              <w:t>Termin wskazany przez Zamawiającego</w:t>
            </w:r>
          </w:p>
        </w:tc>
        <w:tc>
          <w:tcPr>
            <w:tcW w:w="3510" w:type="dxa"/>
            <w:shd w:val="clear" w:color="auto" w:fill="FFFFFF"/>
          </w:tcPr>
          <w:p w14:paraId="7A3398D7" w14:textId="1C924E8C" w:rsidR="0064155B" w:rsidRDefault="0064155B" w:rsidP="009A2DE2">
            <w:pPr>
              <w:spacing w:line="240" w:lineRule="auto"/>
              <w:ind w:firstLine="0"/>
              <w:jc w:val="left"/>
              <w:rPr>
                <w:rFonts w:ascii="Arial" w:hAnsi="Arial" w:cs="Arial"/>
                <w:sz w:val="24"/>
              </w:rPr>
            </w:pPr>
            <w:r>
              <w:rPr>
                <w:rFonts w:ascii="Arial" w:hAnsi="Arial" w:cs="Arial"/>
                <w:sz w:val="24"/>
              </w:rPr>
              <w:t>Wybór najkorzystniejszej oferty, tj. oferty przedstawiającej najkorzystniejszy bilans wynagrodzenia i innych kryteriów odnoszących się do Przedsięwzięcia, określonych w SWZ</w:t>
            </w:r>
            <w:r w:rsidRPr="007D3171">
              <w:rPr>
                <w:rFonts w:ascii="Arial" w:hAnsi="Arial" w:cs="Arial"/>
                <w:sz w:val="24"/>
              </w:rPr>
              <w:t xml:space="preserve">; </w:t>
            </w:r>
            <w:r w:rsidR="000D1734" w:rsidRPr="007D3171">
              <w:rPr>
                <w:rFonts w:ascii="Arial" w:hAnsi="Arial" w:cs="Arial"/>
                <w:sz w:val="24"/>
              </w:rPr>
              <w:t>ewentualne negocjacje z Wykonawcą, którego oferta została na</w:t>
            </w:r>
            <w:r w:rsidR="009A2DE2" w:rsidRPr="007D3171">
              <w:rPr>
                <w:rFonts w:ascii="Arial" w:hAnsi="Arial" w:cs="Arial"/>
                <w:sz w:val="24"/>
              </w:rPr>
              <w:t>j</w:t>
            </w:r>
            <w:r w:rsidR="000D1734" w:rsidRPr="007D3171">
              <w:rPr>
                <w:rFonts w:ascii="Arial" w:hAnsi="Arial" w:cs="Arial"/>
                <w:sz w:val="24"/>
              </w:rPr>
              <w:t xml:space="preserve">wyżej oceniona, </w:t>
            </w:r>
            <w:r w:rsidR="009A2DE2" w:rsidRPr="007D3171">
              <w:rPr>
                <w:rFonts w:ascii="Arial" w:hAnsi="Arial" w:cs="Arial"/>
                <w:sz w:val="24"/>
              </w:rPr>
              <w:t xml:space="preserve"> ostatecznych warunków umowy; </w:t>
            </w:r>
            <w:r w:rsidRPr="007D3171">
              <w:rPr>
                <w:rFonts w:ascii="Arial" w:hAnsi="Arial" w:cs="Arial"/>
                <w:sz w:val="24"/>
              </w:rPr>
              <w:t xml:space="preserve">zawiadomienie </w:t>
            </w:r>
            <w:r w:rsidR="00257E74" w:rsidRPr="007D3171">
              <w:rPr>
                <w:rFonts w:ascii="Arial" w:hAnsi="Arial" w:cs="Arial"/>
                <w:sz w:val="24"/>
              </w:rPr>
              <w:t xml:space="preserve">wykonawców </w:t>
            </w:r>
            <w:r w:rsidRPr="007D3171">
              <w:rPr>
                <w:rFonts w:ascii="Arial" w:hAnsi="Arial" w:cs="Arial"/>
                <w:sz w:val="24"/>
              </w:rPr>
              <w:t>o wyborze najkorzystniejszej oferty</w:t>
            </w:r>
          </w:p>
        </w:tc>
        <w:tc>
          <w:tcPr>
            <w:tcW w:w="3113" w:type="dxa"/>
            <w:shd w:val="clear" w:color="auto" w:fill="FFFFFF"/>
          </w:tcPr>
          <w:p w14:paraId="287B73FB" w14:textId="129C32FC" w:rsidR="0064155B" w:rsidRDefault="002A17AF">
            <w:pPr>
              <w:spacing w:line="240" w:lineRule="auto"/>
              <w:ind w:firstLine="0"/>
              <w:jc w:val="left"/>
              <w:rPr>
                <w:rFonts w:ascii="Arial" w:hAnsi="Arial" w:cs="Arial"/>
                <w:sz w:val="24"/>
              </w:rPr>
            </w:pPr>
            <w:r>
              <w:rPr>
                <w:rFonts w:ascii="Arial" w:hAnsi="Arial" w:cs="Arial"/>
                <w:sz w:val="24"/>
              </w:rPr>
              <w:t>Przygotowanie do zawarcia umowy</w:t>
            </w:r>
            <w:r w:rsidR="00E56309">
              <w:rPr>
                <w:rFonts w:ascii="Arial" w:hAnsi="Arial" w:cs="Arial"/>
                <w:sz w:val="24"/>
              </w:rPr>
              <w:t>.</w:t>
            </w:r>
          </w:p>
        </w:tc>
      </w:tr>
      <w:tr w:rsidR="0064155B" w14:paraId="4724F787" w14:textId="77777777">
        <w:tc>
          <w:tcPr>
            <w:tcW w:w="659" w:type="dxa"/>
            <w:shd w:val="clear" w:color="auto" w:fill="FFFFFF"/>
          </w:tcPr>
          <w:p w14:paraId="3215528B" w14:textId="736FE02F" w:rsidR="0064155B" w:rsidRPr="00E56309" w:rsidRDefault="000D1734">
            <w:pPr>
              <w:spacing w:line="240" w:lineRule="auto"/>
              <w:ind w:firstLine="0"/>
              <w:jc w:val="left"/>
              <w:rPr>
                <w:rFonts w:ascii="Arial" w:hAnsi="Arial" w:cs="Arial"/>
                <w:sz w:val="24"/>
              </w:rPr>
            </w:pPr>
            <w:r w:rsidRPr="00E56309">
              <w:rPr>
                <w:rFonts w:ascii="Arial" w:hAnsi="Arial" w:cs="Arial"/>
                <w:sz w:val="24"/>
              </w:rPr>
              <w:t>12</w:t>
            </w:r>
          </w:p>
        </w:tc>
        <w:tc>
          <w:tcPr>
            <w:tcW w:w="1785" w:type="dxa"/>
            <w:shd w:val="clear" w:color="auto" w:fill="FFFFFF"/>
          </w:tcPr>
          <w:p w14:paraId="770C7F13" w14:textId="77777777" w:rsidR="0064155B" w:rsidRDefault="0064155B">
            <w:pPr>
              <w:spacing w:line="240" w:lineRule="auto"/>
              <w:ind w:firstLine="0"/>
              <w:jc w:val="left"/>
              <w:rPr>
                <w:rFonts w:ascii="Arial" w:hAnsi="Arial" w:cs="Arial"/>
                <w:sz w:val="24"/>
              </w:rPr>
            </w:pPr>
            <w:r>
              <w:rPr>
                <w:rFonts w:ascii="Arial" w:hAnsi="Arial" w:cs="Arial"/>
                <w:sz w:val="24"/>
              </w:rPr>
              <w:t xml:space="preserve">Po 10 dniach od przekazania informacji o wyborze oferty, wyjątek gdy wpłynęła tylko jedna oferta  </w:t>
            </w:r>
          </w:p>
        </w:tc>
        <w:tc>
          <w:tcPr>
            <w:tcW w:w="3510" w:type="dxa"/>
            <w:shd w:val="clear" w:color="auto" w:fill="FFFFFF"/>
          </w:tcPr>
          <w:p w14:paraId="35740147" w14:textId="689A3D1C" w:rsidR="0064155B" w:rsidRPr="00E56309" w:rsidRDefault="00257E74">
            <w:pPr>
              <w:spacing w:line="240" w:lineRule="auto"/>
              <w:ind w:firstLine="0"/>
              <w:jc w:val="left"/>
              <w:rPr>
                <w:rFonts w:ascii="Arial" w:hAnsi="Arial" w:cs="Arial"/>
                <w:sz w:val="24"/>
              </w:rPr>
            </w:pPr>
            <w:r w:rsidRPr="00E56309">
              <w:rPr>
                <w:rFonts w:ascii="Arial" w:hAnsi="Arial" w:cs="Arial"/>
                <w:sz w:val="24"/>
              </w:rPr>
              <w:t>Z</w:t>
            </w:r>
            <w:r w:rsidR="0064155B" w:rsidRPr="00E56309">
              <w:rPr>
                <w:rFonts w:ascii="Arial" w:hAnsi="Arial" w:cs="Arial"/>
                <w:sz w:val="24"/>
              </w:rPr>
              <w:t>awarcie umowy</w:t>
            </w:r>
            <w:r w:rsidRPr="00E56309">
              <w:rPr>
                <w:rFonts w:ascii="Arial" w:hAnsi="Arial" w:cs="Arial"/>
                <w:sz w:val="24"/>
              </w:rPr>
              <w:t xml:space="preserve"> o PPP</w:t>
            </w:r>
          </w:p>
        </w:tc>
        <w:tc>
          <w:tcPr>
            <w:tcW w:w="3113" w:type="dxa"/>
            <w:shd w:val="clear" w:color="auto" w:fill="FFFFFF"/>
          </w:tcPr>
          <w:p w14:paraId="3E61C08F" w14:textId="77777777" w:rsidR="0064155B" w:rsidRDefault="0064155B">
            <w:pPr>
              <w:pStyle w:val="Akapitzlist"/>
              <w:spacing w:line="240" w:lineRule="auto"/>
              <w:ind w:left="0" w:firstLine="0"/>
              <w:jc w:val="left"/>
              <w:rPr>
                <w:rFonts w:ascii="Arial" w:hAnsi="Arial" w:cs="Arial"/>
                <w:sz w:val="24"/>
              </w:rPr>
            </w:pPr>
            <w:r>
              <w:rPr>
                <w:rFonts w:ascii="Arial" w:hAnsi="Arial" w:cs="Arial"/>
                <w:sz w:val="24"/>
              </w:rPr>
              <w:t>Zawarcie umowy o PPP</w:t>
            </w:r>
          </w:p>
        </w:tc>
      </w:tr>
    </w:tbl>
    <w:p w14:paraId="7038DE1E" w14:textId="77777777" w:rsidR="00E018FA" w:rsidRPr="008A73BB" w:rsidRDefault="00E018FA" w:rsidP="00FA54D5">
      <w:pPr>
        <w:jc w:val="left"/>
        <w:rPr>
          <w:rFonts w:ascii="Arial" w:hAnsi="Arial" w:cs="Arial"/>
          <w:i/>
          <w:sz w:val="24"/>
        </w:rPr>
      </w:pPr>
      <w:r w:rsidRPr="008A73BB">
        <w:rPr>
          <w:rFonts w:ascii="Arial" w:hAnsi="Arial" w:cs="Arial"/>
          <w:i/>
          <w:sz w:val="24"/>
        </w:rPr>
        <w:t>Źródło: Opracowanie własne</w:t>
      </w:r>
    </w:p>
    <w:p w14:paraId="50AE0A33" w14:textId="77777777" w:rsidR="00EF3249" w:rsidRPr="008A73BB" w:rsidRDefault="00EF3249" w:rsidP="00FA54D5">
      <w:pPr>
        <w:autoSpaceDE w:val="0"/>
        <w:autoSpaceDN w:val="0"/>
        <w:adjustRightInd w:val="0"/>
        <w:ind w:firstLine="0"/>
        <w:jc w:val="left"/>
        <w:rPr>
          <w:rFonts w:ascii="Arial" w:hAnsi="Arial" w:cs="Arial"/>
          <w:sz w:val="24"/>
        </w:rPr>
        <w:sectPr w:rsidR="00EF3249" w:rsidRPr="008A73BB" w:rsidSect="00F3376C">
          <w:footerReference w:type="default" r:id="rId9"/>
          <w:headerReference w:type="first" r:id="rId10"/>
          <w:pgSz w:w="11906" w:h="16838"/>
          <w:pgMar w:top="1417" w:right="1417" w:bottom="1417" w:left="1417" w:header="708" w:footer="708" w:gutter="0"/>
          <w:cols w:space="708"/>
          <w:titlePg/>
          <w:docGrid w:linePitch="360"/>
        </w:sectPr>
      </w:pPr>
    </w:p>
    <w:p w14:paraId="3FCA368C" w14:textId="77777777" w:rsidR="00EF3249" w:rsidRPr="008A73BB" w:rsidRDefault="00EF3249" w:rsidP="00FA54D5">
      <w:pPr>
        <w:jc w:val="left"/>
        <w:rPr>
          <w:rFonts w:ascii="Arial" w:hAnsi="Arial" w:cs="Arial"/>
          <w:b/>
          <w:bCs/>
          <w:sz w:val="24"/>
        </w:rPr>
      </w:pPr>
      <w:r w:rsidRPr="008A73BB">
        <w:rPr>
          <w:rFonts w:ascii="Arial" w:hAnsi="Arial" w:cs="Arial"/>
          <w:b/>
          <w:bCs/>
          <w:sz w:val="24"/>
        </w:rPr>
        <w:t>Spis tabel</w:t>
      </w:r>
    </w:p>
    <w:p w14:paraId="4B9B618A" w14:textId="77777777" w:rsidR="00F60F46" w:rsidRPr="00BA17AD" w:rsidRDefault="00EF3249">
      <w:pPr>
        <w:pStyle w:val="Spisilustracji"/>
        <w:tabs>
          <w:tab w:val="right" w:leader="dot" w:pos="9062"/>
        </w:tabs>
        <w:rPr>
          <w:rFonts w:ascii="Arial" w:hAnsi="Arial" w:cs="Arial"/>
          <w:smallCaps w:val="0"/>
          <w:noProof/>
          <w:sz w:val="24"/>
          <w:szCs w:val="24"/>
        </w:rPr>
      </w:pPr>
      <w:r w:rsidRPr="00F60F46">
        <w:rPr>
          <w:rStyle w:val="Hipercze"/>
          <w:rFonts w:ascii="Arial" w:hAnsi="Arial" w:cs="Arial"/>
          <w:noProof/>
          <w:sz w:val="24"/>
          <w:szCs w:val="24"/>
        </w:rPr>
        <w:fldChar w:fldCharType="begin"/>
      </w:r>
      <w:r w:rsidRPr="00F60F46">
        <w:rPr>
          <w:rStyle w:val="Hipercze"/>
          <w:rFonts w:ascii="Arial" w:hAnsi="Arial" w:cs="Arial"/>
          <w:noProof/>
          <w:sz w:val="24"/>
          <w:szCs w:val="24"/>
        </w:rPr>
        <w:instrText xml:space="preserve"> TOC \h \z \c "Tabela" </w:instrText>
      </w:r>
      <w:r w:rsidRPr="00F60F46">
        <w:rPr>
          <w:rStyle w:val="Hipercze"/>
          <w:rFonts w:ascii="Arial" w:hAnsi="Arial" w:cs="Arial"/>
          <w:noProof/>
          <w:sz w:val="24"/>
          <w:szCs w:val="24"/>
        </w:rPr>
        <w:fldChar w:fldCharType="separate"/>
      </w:r>
      <w:hyperlink w:anchor="_Toc120478710" w:history="1">
        <w:r w:rsidR="00F60F46" w:rsidRPr="00F60F46">
          <w:rPr>
            <w:rStyle w:val="Hipercze"/>
            <w:rFonts w:ascii="Arial" w:eastAsia="Calibri" w:hAnsi="Arial" w:cs="Arial"/>
            <w:noProof/>
            <w:sz w:val="24"/>
            <w:szCs w:val="24"/>
          </w:rPr>
          <w:t>Tabela 1. Zestawienie powierzchni</w:t>
        </w:r>
        <w:r w:rsidR="00F60F46" w:rsidRPr="00F60F46">
          <w:rPr>
            <w:rFonts w:ascii="Arial" w:hAnsi="Arial" w:cs="Arial"/>
            <w:noProof/>
            <w:webHidden/>
            <w:sz w:val="24"/>
            <w:szCs w:val="24"/>
          </w:rPr>
          <w:tab/>
        </w:r>
        <w:r w:rsidR="00F60F46" w:rsidRPr="00F60F46">
          <w:rPr>
            <w:rFonts w:ascii="Arial" w:hAnsi="Arial" w:cs="Arial"/>
            <w:noProof/>
            <w:webHidden/>
            <w:sz w:val="24"/>
            <w:szCs w:val="24"/>
          </w:rPr>
          <w:fldChar w:fldCharType="begin"/>
        </w:r>
        <w:r w:rsidR="00F60F46" w:rsidRPr="00F60F46">
          <w:rPr>
            <w:rFonts w:ascii="Arial" w:hAnsi="Arial" w:cs="Arial"/>
            <w:noProof/>
            <w:webHidden/>
            <w:sz w:val="24"/>
            <w:szCs w:val="24"/>
          </w:rPr>
          <w:instrText xml:space="preserve"> PAGEREF _Toc120478710 \h </w:instrText>
        </w:r>
        <w:r w:rsidR="00F60F46" w:rsidRPr="00F60F46">
          <w:rPr>
            <w:rFonts w:ascii="Arial" w:hAnsi="Arial" w:cs="Arial"/>
            <w:noProof/>
            <w:webHidden/>
            <w:sz w:val="24"/>
            <w:szCs w:val="24"/>
          </w:rPr>
        </w:r>
        <w:r w:rsidR="00F60F46" w:rsidRPr="00F60F46">
          <w:rPr>
            <w:rFonts w:ascii="Arial" w:hAnsi="Arial" w:cs="Arial"/>
            <w:noProof/>
            <w:webHidden/>
            <w:sz w:val="24"/>
            <w:szCs w:val="24"/>
          </w:rPr>
          <w:fldChar w:fldCharType="separate"/>
        </w:r>
        <w:r w:rsidR="00F60F46" w:rsidRPr="00F60F46">
          <w:rPr>
            <w:rFonts w:ascii="Arial" w:hAnsi="Arial" w:cs="Arial"/>
            <w:noProof/>
            <w:webHidden/>
            <w:sz w:val="24"/>
            <w:szCs w:val="24"/>
          </w:rPr>
          <w:t>6</w:t>
        </w:r>
        <w:r w:rsidR="00F60F46" w:rsidRPr="00F60F46">
          <w:rPr>
            <w:rFonts w:ascii="Arial" w:hAnsi="Arial" w:cs="Arial"/>
            <w:noProof/>
            <w:webHidden/>
            <w:sz w:val="24"/>
            <w:szCs w:val="24"/>
          </w:rPr>
          <w:fldChar w:fldCharType="end"/>
        </w:r>
      </w:hyperlink>
    </w:p>
    <w:p w14:paraId="22F9CC51" w14:textId="77777777" w:rsidR="00F60F46" w:rsidRPr="00BA17AD" w:rsidRDefault="005539B3">
      <w:pPr>
        <w:pStyle w:val="Spisilustracji"/>
        <w:tabs>
          <w:tab w:val="right" w:leader="dot" w:pos="9062"/>
        </w:tabs>
        <w:rPr>
          <w:rFonts w:ascii="Arial" w:hAnsi="Arial" w:cs="Arial"/>
          <w:smallCaps w:val="0"/>
          <w:noProof/>
          <w:sz w:val="24"/>
          <w:szCs w:val="24"/>
        </w:rPr>
      </w:pPr>
      <w:hyperlink w:anchor="_Toc120478711" w:history="1">
        <w:r w:rsidR="00F60F46" w:rsidRPr="00F60F46">
          <w:rPr>
            <w:rStyle w:val="Hipercze"/>
            <w:rFonts w:ascii="Arial" w:eastAsia="Calibri" w:hAnsi="Arial" w:cs="Arial"/>
            <w:noProof/>
            <w:sz w:val="24"/>
            <w:szCs w:val="24"/>
          </w:rPr>
          <w:t>Tabela 2. Podstawowe parametry budynku</w:t>
        </w:r>
        <w:r w:rsidR="00F60F46" w:rsidRPr="00F60F46">
          <w:rPr>
            <w:rFonts w:ascii="Arial" w:hAnsi="Arial" w:cs="Arial"/>
            <w:noProof/>
            <w:webHidden/>
            <w:sz w:val="24"/>
            <w:szCs w:val="24"/>
          </w:rPr>
          <w:tab/>
        </w:r>
        <w:r w:rsidR="00F60F46" w:rsidRPr="00F60F46">
          <w:rPr>
            <w:rFonts w:ascii="Arial" w:hAnsi="Arial" w:cs="Arial"/>
            <w:noProof/>
            <w:webHidden/>
            <w:sz w:val="24"/>
            <w:szCs w:val="24"/>
          </w:rPr>
          <w:fldChar w:fldCharType="begin"/>
        </w:r>
        <w:r w:rsidR="00F60F46" w:rsidRPr="00F60F46">
          <w:rPr>
            <w:rFonts w:ascii="Arial" w:hAnsi="Arial" w:cs="Arial"/>
            <w:noProof/>
            <w:webHidden/>
            <w:sz w:val="24"/>
            <w:szCs w:val="24"/>
          </w:rPr>
          <w:instrText xml:space="preserve"> PAGEREF _Toc120478711 \h </w:instrText>
        </w:r>
        <w:r w:rsidR="00F60F46" w:rsidRPr="00F60F46">
          <w:rPr>
            <w:rFonts w:ascii="Arial" w:hAnsi="Arial" w:cs="Arial"/>
            <w:noProof/>
            <w:webHidden/>
            <w:sz w:val="24"/>
            <w:szCs w:val="24"/>
          </w:rPr>
        </w:r>
        <w:r w:rsidR="00F60F46" w:rsidRPr="00F60F46">
          <w:rPr>
            <w:rFonts w:ascii="Arial" w:hAnsi="Arial" w:cs="Arial"/>
            <w:noProof/>
            <w:webHidden/>
            <w:sz w:val="24"/>
            <w:szCs w:val="24"/>
          </w:rPr>
          <w:fldChar w:fldCharType="separate"/>
        </w:r>
        <w:r w:rsidR="00F60F46" w:rsidRPr="00F60F46">
          <w:rPr>
            <w:rFonts w:ascii="Arial" w:hAnsi="Arial" w:cs="Arial"/>
            <w:noProof/>
            <w:webHidden/>
            <w:sz w:val="24"/>
            <w:szCs w:val="24"/>
          </w:rPr>
          <w:t>8</w:t>
        </w:r>
        <w:r w:rsidR="00F60F46" w:rsidRPr="00F60F46">
          <w:rPr>
            <w:rFonts w:ascii="Arial" w:hAnsi="Arial" w:cs="Arial"/>
            <w:noProof/>
            <w:webHidden/>
            <w:sz w:val="24"/>
            <w:szCs w:val="24"/>
          </w:rPr>
          <w:fldChar w:fldCharType="end"/>
        </w:r>
      </w:hyperlink>
    </w:p>
    <w:p w14:paraId="64200974" w14:textId="77777777" w:rsidR="00F60F46" w:rsidRPr="00BA17AD" w:rsidRDefault="005539B3">
      <w:pPr>
        <w:pStyle w:val="Spisilustracji"/>
        <w:tabs>
          <w:tab w:val="right" w:leader="dot" w:pos="9062"/>
        </w:tabs>
        <w:rPr>
          <w:rFonts w:ascii="Arial" w:hAnsi="Arial" w:cs="Arial"/>
          <w:smallCaps w:val="0"/>
          <w:noProof/>
          <w:sz w:val="24"/>
          <w:szCs w:val="24"/>
        </w:rPr>
      </w:pPr>
      <w:hyperlink w:anchor="_Toc120478712" w:history="1">
        <w:r w:rsidR="00F60F46" w:rsidRPr="00F60F46">
          <w:rPr>
            <w:rStyle w:val="Hipercze"/>
            <w:rFonts w:ascii="Arial" w:eastAsia="Calibri" w:hAnsi="Arial" w:cs="Arial"/>
            <w:noProof/>
            <w:sz w:val="24"/>
            <w:szCs w:val="24"/>
          </w:rPr>
          <w:t>Tabela 3. Bilans terenu</w:t>
        </w:r>
        <w:r w:rsidR="00F60F46" w:rsidRPr="00F60F46">
          <w:rPr>
            <w:rFonts w:ascii="Arial" w:hAnsi="Arial" w:cs="Arial"/>
            <w:noProof/>
            <w:webHidden/>
            <w:sz w:val="24"/>
            <w:szCs w:val="24"/>
          </w:rPr>
          <w:tab/>
        </w:r>
        <w:r w:rsidR="00F60F46" w:rsidRPr="00F60F46">
          <w:rPr>
            <w:rFonts w:ascii="Arial" w:hAnsi="Arial" w:cs="Arial"/>
            <w:noProof/>
            <w:webHidden/>
            <w:sz w:val="24"/>
            <w:szCs w:val="24"/>
          </w:rPr>
          <w:fldChar w:fldCharType="begin"/>
        </w:r>
        <w:r w:rsidR="00F60F46" w:rsidRPr="00F60F46">
          <w:rPr>
            <w:rFonts w:ascii="Arial" w:hAnsi="Arial" w:cs="Arial"/>
            <w:noProof/>
            <w:webHidden/>
            <w:sz w:val="24"/>
            <w:szCs w:val="24"/>
          </w:rPr>
          <w:instrText xml:space="preserve"> PAGEREF _Toc120478712 \h </w:instrText>
        </w:r>
        <w:r w:rsidR="00F60F46" w:rsidRPr="00F60F46">
          <w:rPr>
            <w:rFonts w:ascii="Arial" w:hAnsi="Arial" w:cs="Arial"/>
            <w:noProof/>
            <w:webHidden/>
            <w:sz w:val="24"/>
            <w:szCs w:val="24"/>
          </w:rPr>
        </w:r>
        <w:r w:rsidR="00F60F46" w:rsidRPr="00F60F46">
          <w:rPr>
            <w:rFonts w:ascii="Arial" w:hAnsi="Arial" w:cs="Arial"/>
            <w:noProof/>
            <w:webHidden/>
            <w:sz w:val="24"/>
            <w:szCs w:val="24"/>
          </w:rPr>
          <w:fldChar w:fldCharType="separate"/>
        </w:r>
        <w:r w:rsidR="00F60F46" w:rsidRPr="00F60F46">
          <w:rPr>
            <w:rFonts w:ascii="Arial" w:hAnsi="Arial" w:cs="Arial"/>
            <w:noProof/>
            <w:webHidden/>
            <w:sz w:val="24"/>
            <w:szCs w:val="24"/>
          </w:rPr>
          <w:t>11</w:t>
        </w:r>
        <w:r w:rsidR="00F60F46" w:rsidRPr="00F60F46">
          <w:rPr>
            <w:rFonts w:ascii="Arial" w:hAnsi="Arial" w:cs="Arial"/>
            <w:noProof/>
            <w:webHidden/>
            <w:sz w:val="24"/>
            <w:szCs w:val="24"/>
          </w:rPr>
          <w:fldChar w:fldCharType="end"/>
        </w:r>
      </w:hyperlink>
    </w:p>
    <w:p w14:paraId="3C1792AA" w14:textId="77777777" w:rsidR="00F60F46" w:rsidRPr="00BA17AD" w:rsidRDefault="005539B3">
      <w:pPr>
        <w:pStyle w:val="Spisilustracji"/>
        <w:tabs>
          <w:tab w:val="right" w:leader="dot" w:pos="9062"/>
        </w:tabs>
        <w:rPr>
          <w:rFonts w:ascii="Arial" w:hAnsi="Arial" w:cs="Arial"/>
          <w:smallCaps w:val="0"/>
          <w:noProof/>
          <w:sz w:val="24"/>
          <w:szCs w:val="24"/>
        </w:rPr>
      </w:pPr>
      <w:hyperlink w:anchor="_Toc120478713" w:history="1">
        <w:r w:rsidR="00F60F46" w:rsidRPr="00F60F46">
          <w:rPr>
            <w:rStyle w:val="Hipercze"/>
            <w:rFonts w:ascii="Arial" w:eastAsia="Calibri" w:hAnsi="Arial" w:cs="Arial"/>
            <w:noProof/>
            <w:sz w:val="24"/>
            <w:szCs w:val="24"/>
          </w:rPr>
          <w:t>Tabela 4. Podział zadań</w:t>
        </w:r>
        <w:r w:rsidR="00F60F46" w:rsidRPr="00F60F46">
          <w:rPr>
            <w:rFonts w:ascii="Arial" w:hAnsi="Arial" w:cs="Arial"/>
            <w:noProof/>
            <w:webHidden/>
            <w:sz w:val="24"/>
            <w:szCs w:val="24"/>
          </w:rPr>
          <w:tab/>
        </w:r>
        <w:r w:rsidR="00F60F46" w:rsidRPr="00F60F46">
          <w:rPr>
            <w:rFonts w:ascii="Arial" w:hAnsi="Arial" w:cs="Arial"/>
            <w:noProof/>
            <w:webHidden/>
            <w:sz w:val="24"/>
            <w:szCs w:val="24"/>
          </w:rPr>
          <w:fldChar w:fldCharType="begin"/>
        </w:r>
        <w:r w:rsidR="00F60F46" w:rsidRPr="00F60F46">
          <w:rPr>
            <w:rFonts w:ascii="Arial" w:hAnsi="Arial" w:cs="Arial"/>
            <w:noProof/>
            <w:webHidden/>
            <w:sz w:val="24"/>
            <w:szCs w:val="24"/>
          </w:rPr>
          <w:instrText xml:space="preserve"> PAGEREF _Toc120478713 \h </w:instrText>
        </w:r>
        <w:r w:rsidR="00F60F46" w:rsidRPr="00F60F46">
          <w:rPr>
            <w:rFonts w:ascii="Arial" w:hAnsi="Arial" w:cs="Arial"/>
            <w:noProof/>
            <w:webHidden/>
            <w:sz w:val="24"/>
            <w:szCs w:val="24"/>
          </w:rPr>
        </w:r>
        <w:r w:rsidR="00F60F46" w:rsidRPr="00F60F46">
          <w:rPr>
            <w:rFonts w:ascii="Arial" w:hAnsi="Arial" w:cs="Arial"/>
            <w:noProof/>
            <w:webHidden/>
            <w:sz w:val="24"/>
            <w:szCs w:val="24"/>
          </w:rPr>
          <w:fldChar w:fldCharType="separate"/>
        </w:r>
        <w:r w:rsidR="00F60F46" w:rsidRPr="00F60F46">
          <w:rPr>
            <w:rFonts w:ascii="Arial" w:hAnsi="Arial" w:cs="Arial"/>
            <w:noProof/>
            <w:webHidden/>
            <w:sz w:val="24"/>
            <w:szCs w:val="24"/>
          </w:rPr>
          <w:t>12</w:t>
        </w:r>
        <w:r w:rsidR="00F60F46" w:rsidRPr="00F60F46">
          <w:rPr>
            <w:rFonts w:ascii="Arial" w:hAnsi="Arial" w:cs="Arial"/>
            <w:noProof/>
            <w:webHidden/>
            <w:sz w:val="24"/>
            <w:szCs w:val="24"/>
          </w:rPr>
          <w:fldChar w:fldCharType="end"/>
        </w:r>
      </w:hyperlink>
    </w:p>
    <w:p w14:paraId="6F625055" w14:textId="77777777" w:rsidR="00F60F46" w:rsidRPr="00BA17AD" w:rsidRDefault="005539B3">
      <w:pPr>
        <w:pStyle w:val="Spisilustracji"/>
        <w:tabs>
          <w:tab w:val="right" w:leader="dot" w:pos="9062"/>
        </w:tabs>
        <w:rPr>
          <w:rFonts w:ascii="Arial" w:hAnsi="Arial" w:cs="Arial"/>
          <w:smallCaps w:val="0"/>
          <w:noProof/>
          <w:sz w:val="24"/>
          <w:szCs w:val="24"/>
        </w:rPr>
      </w:pPr>
      <w:hyperlink w:anchor="_Toc120478714" w:history="1">
        <w:r w:rsidR="00F60F46" w:rsidRPr="00F60F46">
          <w:rPr>
            <w:rStyle w:val="Hipercze"/>
            <w:rFonts w:ascii="Arial" w:eastAsia="Calibri" w:hAnsi="Arial" w:cs="Arial"/>
            <w:noProof/>
            <w:sz w:val="24"/>
            <w:szCs w:val="24"/>
          </w:rPr>
          <w:t>Tabela 5. Alokacja ryzyka</w:t>
        </w:r>
        <w:r w:rsidR="00F60F46" w:rsidRPr="00F60F46">
          <w:rPr>
            <w:rFonts w:ascii="Arial" w:hAnsi="Arial" w:cs="Arial"/>
            <w:noProof/>
            <w:webHidden/>
            <w:sz w:val="24"/>
            <w:szCs w:val="24"/>
          </w:rPr>
          <w:tab/>
        </w:r>
        <w:r w:rsidR="00F60F46" w:rsidRPr="00F60F46">
          <w:rPr>
            <w:rFonts w:ascii="Arial" w:hAnsi="Arial" w:cs="Arial"/>
            <w:noProof/>
            <w:webHidden/>
            <w:sz w:val="24"/>
            <w:szCs w:val="24"/>
          </w:rPr>
          <w:fldChar w:fldCharType="begin"/>
        </w:r>
        <w:r w:rsidR="00F60F46" w:rsidRPr="00F60F46">
          <w:rPr>
            <w:rFonts w:ascii="Arial" w:hAnsi="Arial" w:cs="Arial"/>
            <w:noProof/>
            <w:webHidden/>
            <w:sz w:val="24"/>
            <w:szCs w:val="24"/>
          </w:rPr>
          <w:instrText xml:space="preserve"> PAGEREF _Toc120478714 \h </w:instrText>
        </w:r>
        <w:r w:rsidR="00F60F46" w:rsidRPr="00F60F46">
          <w:rPr>
            <w:rFonts w:ascii="Arial" w:hAnsi="Arial" w:cs="Arial"/>
            <w:noProof/>
            <w:webHidden/>
            <w:sz w:val="24"/>
            <w:szCs w:val="24"/>
          </w:rPr>
        </w:r>
        <w:r w:rsidR="00F60F46" w:rsidRPr="00F60F46">
          <w:rPr>
            <w:rFonts w:ascii="Arial" w:hAnsi="Arial" w:cs="Arial"/>
            <w:noProof/>
            <w:webHidden/>
            <w:sz w:val="24"/>
            <w:szCs w:val="24"/>
          </w:rPr>
          <w:fldChar w:fldCharType="separate"/>
        </w:r>
        <w:r w:rsidR="00F60F46" w:rsidRPr="00F60F46">
          <w:rPr>
            <w:rFonts w:ascii="Arial" w:hAnsi="Arial" w:cs="Arial"/>
            <w:noProof/>
            <w:webHidden/>
            <w:sz w:val="24"/>
            <w:szCs w:val="24"/>
          </w:rPr>
          <w:t>13</w:t>
        </w:r>
        <w:r w:rsidR="00F60F46" w:rsidRPr="00F60F46">
          <w:rPr>
            <w:rFonts w:ascii="Arial" w:hAnsi="Arial" w:cs="Arial"/>
            <w:noProof/>
            <w:webHidden/>
            <w:sz w:val="24"/>
            <w:szCs w:val="24"/>
          </w:rPr>
          <w:fldChar w:fldCharType="end"/>
        </w:r>
      </w:hyperlink>
    </w:p>
    <w:p w14:paraId="29B0BF25" w14:textId="77777777" w:rsidR="00F60F46" w:rsidRPr="00BA17AD" w:rsidRDefault="005539B3">
      <w:pPr>
        <w:pStyle w:val="Spisilustracji"/>
        <w:tabs>
          <w:tab w:val="right" w:leader="dot" w:pos="9062"/>
        </w:tabs>
        <w:rPr>
          <w:rFonts w:ascii="Arial" w:hAnsi="Arial" w:cs="Arial"/>
          <w:smallCaps w:val="0"/>
          <w:noProof/>
          <w:sz w:val="24"/>
          <w:szCs w:val="24"/>
        </w:rPr>
      </w:pPr>
      <w:hyperlink w:anchor="_Toc120478715" w:history="1">
        <w:r w:rsidR="00F60F46" w:rsidRPr="00F60F46">
          <w:rPr>
            <w:rStyle w:val="Hipercze"/>
            <w:rFonts w:ascii="Arial" w:eastAsia="Calibri" w:hAnsi="Arial" w:cs="Arial"/>
            <w:noProof/>
            <w:sz w:val="24"/>
            <w:szCs w:val="24"/>
          </w:rPr>
          <w:t>Tabela 6. Szacunkowe nakłady inwestycyjne</w:t>
        </w:r>
        <w:r w:rsidR="00F60F46" w:rsidRPr="00F60F46">
          <w:rPr>
            <w:rFonts w:ascii="Arial" w:hAnsi="Arial" w:cs="Arial"/>
            <w:noProof/>
            <w:webHidden/>
            <w:sz w:val="24"/>
            <w:szCs w:val="24"/>
          </w:rPr>
          <w:tab/>
        </w:r>
        <w:r w:rsidR="00F60F46" w:rsidRPr="00F60F46">
          <w:rPr>
            <w:rFonts w:ascii="Arial" w:hAnsi="Arial" w:cs="Arial"/>
            <w:noProof/>
            <w:webHidden/>
            <w:sz w:val="24"/>
            <w:szCs w:val="24"/>
          </w:rPr>
          <w:fldChar w:fldCharType="begin"/>
        </w:r>
        <w:r w:rsidR="00F60F46" w:rsidRPr="00F60F46">
          <w:rPr>
            <w:rFonts w:ascii="Arial" w:hAnsi="Arial" w:cs="Arial"/>
            <w:noProof/>
            <w:webHidden/>
            <w:sz w:val="24"/>
            <w:szCs w:val="24"/>
          </w:rPr>
          <w:instrText xml:space="preserve"> PAGEREF _Toc120478715 \h </w:instrText>
        </w:r>
        <w:r w:rsidR="00F60F46" w:rsidRPr="00F60F46">
          <w:rPr>
            <w:rFonts w:ascii="Arial" w:hAnsi="Arial" w:cs="Arial"/>
            <w:noProof/>
            <w:webHidden/>
            <w:sz w:val="24"/>
            <w:szCs w:val="24"/>
          </w:rPr>
        </w:r>
        <w:r w:rsidR="00F60F46" w:rsidRPr="00F60F46">
          <w:rPr>
            <w:rFonts w:ascii="Arial" w:hAnsi="Arial" w:cs="Arial"/>
            <w:noProof/>
            <w:webHidden/>
            <w:sz w:val="24"/>
            <w:szCs w:val="24"/>
          </w:rPr>
          <w:fldChar w:fldCharType="separate"/>
        </w:r>
        <w:r w:rsidR="00F60F46" w:rsidRPr="00F60F46">
          <w:rPr>
            <w:rFonts w:ascii="Arial" w:hAnsi="Arial" w:cs="Arial"/>
            <w:noProof/>
            <w:webHidden/>
            <w:sz w:val="24"/>
            <w:szCs w:val="24"/>
          </w:rPr>
          <w:t>18</w:t>
        </w:r>
        <w:r w:rsidR="00F60F46" w:rsidRPr="00F60F46">
          <w:rPr>
            <w:rFonts w:ascii="Arial" w:hAnsi="Arial" w:cs="Arial"/>
            <w:noProof/>
            <w:webHidden/>
            <w:sz w:val="24"/>
            <w:szCs w:val="24"/>
          </w:rPr>
          <w:fldChar w:fldCharType="end"/>
        </w:r>
      </w:hyperlink>
    </w:p>
    <w:p w14:paraId="7CA1C86D" w14:textId="77777777" w:rsidR="00F60F46" w:rsidRPr="00BA17AD" w:rsidRDefault="005539B3">
      <w:pPr>
        <w:pStyle w:val="Spisilustracji"/>
        <w:tabs>
          <w:tab w:val="right" w:leader="dot" w:pos="9062"/>
        </w:tabs>
        <w:rPr>
          <w:rFonts w:ascii="Arial" w:hAnsi="Arial" w:cs="Arial"/>
          <w:smallCaps w:val="0"/>
          <w:noProof/>
          <w:sz w:val="24"/>
          <w:szCs w:val="24"/>
        </w:rPr>
      </w:pPr>
      <w:hyperlink w:anchor="_Toc120478716" w:history="1">
        <w:r w:rsidR="00F60F46" w:rsidRPr="00F60F46">
          <w:rPr>
            <w:rStyle w:val="Hipercze"/>
            <w:rFonts w:ascii="Arial" w:eastAsia="Calibri" w:hAnsi="Arial" w:cs="Arial"/>
            <w:noProof/>
            <w:sz w:val="24"/>
            <w:szCs w:val="24"/>
          </w:rPr>
          <w:t>Tabela 7. Ramowy harmonogram postępowania w trybie dialogu konkurencyjnego</w:t>
        </w:r>
        <w:r w:rsidR="00F60F46" w:rsidRPr="00F60F46">
          <w:rPr>
            <w:rFonts w:ascii="Arial" w:hAnsi="Arial" w:cs="Arial"/>
            <w:noProof/>
            <w:webHidden/>
            <w:sz w:val="24"/>
            <w:szCs w:val="24"/>
          </w:rPr>
          <w:tab/>
        </w:r>
        <w:r w:rsidR="00F60F46" w:rsidRPr="00F60F46">
          <w:rPr>
            <w:rFonts w:ascii="Arial" w:hAnsi="Arial" w:cs="Arial"/>
            <w:noProof/>
            <w:webHidden/>
            <w:sz w:val="24"/>
            <w:szCs w:val="24"/>
          </w:rPr>
          <w:fldChar w:fldCharType="begin"/>
        </w:r>
        <w:r w:rsidR="00F60F46" w:rsidRPr="00F60F46">
          <w:rPr>
            <w:rFonts w:ascii="Arial" w:hAnsi="Arial" w:cs="Arial"/>
            <w:noProof/>
            <w:webHidden/>
            <w:sz w:val="24"/>
            <w:szCs w:val="24"/>
          </w:rPr>
          <w:instrText xml:space="preserve"> PAGEREF _Toc120478716 \h </w:instrText>
        </w:r>
        <w:r w:rsidR="00F60F46" w:rsidRPr="00F60F46">
          <w:rPr>
            <w:rFonts w:ascii="Arial" w:hAnsi="Arial" w:cs="Arial"/>
            <w:noProof/>
            <w:webHidden/>
            <w:sz w:val="24"/>
            <w:szCs w:val="24"/>
          </w:rPr>
        </w:r>
        <w:r w:rsidR="00F60F46" w:rsidRPr="00F60F46">
          <w:rPr>
            <w:rFonts w:ascii="Arial" w:hAnsi="Arial" w:cs="Arial"/>
            <w:noProof/>
            <w:webHidden/>
            <w:sz w:val="24"/>
            <w:szCs w:val="24"/>
          </w:rPr>
          <w:fldChar w:fldCharType="separate"/>
        </w:r>
        <w:r w:rsidR="00F60F46" w:rsidRPr="00F60F46">
          <w:rPr>
            <w:rFonts w:ascii="Arial" w:hAnsi="Arial" w:cs="Arial"/>
            <w:noProof/>
            <w:webHidden/>
            <w:sz w:val="24"/>
            <w:szCs w:val="24"/>
          </w:rPr>
          <w:t>20</w:t>
        </w:r>
        <w:r w:rsidR="00F60F46" w:rsidRPr="00F60F46">
          <w:rPr>
            <w:rFonts w:ascii="Arial" w:hAnsi="Arial" w:cs="Arial"/>
            <w:noProof/>
            <w:webHidden/>
            <w:sz w:val="24"/>
            <w:szCs w:val="24"/>
          </w:rPr>
          <w:fldChar w:fldCharType="end"/>
        </w:r>
      </w:hyperlink>
    </w:p>
    <w:p w14:paraId="65930391" w14:textId="77777777" w:rsidR="00BF6BE2" w:rsidRPr="00FA54D5" w:rsidRDefault="00EF3249" w:rsidP="00FA54D5">
      <w:pPr>
        <w:pStyle w:val="Spisilustracji"/>
        <w:tabs>
          <w:tab w:val="right" w:leader="dot" w:pos="9062"/>
        </w:tabs>
        <w:rPr>
          <w:rFonts w:ascii="Arial" w:hAnsi="Arial" w:cs="Arial"/>
          <w:noProof/>
          <w:sz w:val="24"/>
          <w:szCs w:val="24"/>
          <w:u w:val="single"/>
        </w:rPr>
      </w:pPr>
      <w:r w:rsidRPr="00F60F46">
        <w:rPr>
          <w:rStyle w:val="Hipercze"/>
          <w:rFonts w:ascii="Arial" w:hAnsi="Arial" w:cs="Arial"/>
          <w:noProof/>
          <w:sz w:val="24"/>
          <w:szCs w:val="24"/>
        </w:rPr>
        <w:fldChar w:fldCharType="end"/>
      </w:r>
    </w:p>
    <w:sectPr w:rsidR="00BF6BE2" w:rsidRPr="00FA54D5" w:rsidSect="00EF324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258F0" w16cex:dateUtc="2022-11-30T21:34:00Z"/>
  <w16cex:commentExtensible w16cex:durableId="27325582" w16cex:dateUtc="2022-11-30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BF056A" w16cid:durableId="2731ED61"/>
  <w16cid:commentId w16cid:paraId="5BD8B80F" w16cid:durableId="273258F0"/>
  <w16cid:commentId w16cid:paraId="2DEB9796" w16cid:durableId="27323783"/>
  <w16cid:commentId w16cid:paraId="727261F9" w16cid:durableId="273255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09222" w14:textId="77777777" w:rsidR="005539B3" w:rsidRDefault="005539B3" w:rsidP="00D84156">
      <w:pPr>
        <w:spacing w:line="240" w:lineRule="auto"/>
      </w:pPr>
      <w:r>
        <w:separator/>
      </w:r>
    </w:p>
  </w:endnote>
  <w:endnote w:type="continuationSeparator" w:id="0">
    <w:p w14:paraId="3F3A50D5" w14:textId="77777777" w:rsidR="005539B3" w:rsidRDefault="005539B3" w:rsidP="00D84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BF65" w14:textId="28FEC574" w:rsidR="005539B3" w:rsidRPr="00E97C09" w:rsidRDefault="005539B3">
    <w:pPr>
      <w:pStyle w:val="Stopka"/>
      <w:jc w:val="right"/>
      <w:rPr>
        <w:rFonts w:ascii="Helvetica" w:hAnsi="Helvetica"/>
        <w:szCs w:val="20"/>
      </w:rPr>
    </w:pPr>
    <w:r w:rsidRPr="00E97C09">
      <w:rPr>
        <w:rFonts w:ascii="Helvetica" w:hAnsi="Helvetica"/>
        <w:szCs w:val="20"/>
      </w:rPr>
      <w:t xml:space="preserve">Strona </w:t>
    </w:r>
    <w:r w:rsidRPr="00E97C09">
      <w:rPr>
        <w:rFonts w:ascii="Helvetica" w:hAnsi="Helvetica"/>
        <w:b/>
        <w:bCs/>
        <w:szCs w:val="20"/>
      </w:rPr>
      <w:fldChar w:fldCharType="begin"/>
    </w:r>
    <w:r w:rsidRPr="00E97C09">
      <w:rPr>
        <w:rFonts w:ascii="Helvetica" w:hAnsi="Helvetica"/>
        <w:b/>
        <w:bCs/>
        <w:szCs w:val="20"/>
      </w:rPr>
      <w:instrText>PAGE</w:instrText>
    </w:r>
    <w:r w:rsidRPr="00E97C09">
      <w:rPr>
        <w:rFonts w:ascii="Helvetica" w:hAnsi="Helvetica"/>
        <w:b/>
        <w:bCs/>
        <w:szCs w:val="20"/>
      </w:rPr>
      <w:fldChar w:fldCharType="separate"/>
    </w:r>
    <w:r w:rsidR="000346AF">
      <w:rPr>
        <w:rFonts w:ascii="Helvetica" w:hAnsi="Helvetica"/>
        <w:b/>
        <w:bCs/>
        <w:noProof/>
        <w:szCs w:val="20"/>
      </w:rPr>
      <w:t>22</w:t>
    </w:r>
    <w:r w:rsidRPr="00E97C09">
      <w:rPr>
        <w:rFonts w:ascii="Helvetica" w:hAnsi="Helvetica"/>
        <w:b/>
        <w:bCs/>
        <w:szCs w:val="20"/>
      </w:rPr>
      <w:fldChar w:fldCharType="end"/>
    </w:r>
    <w:r w:rsidRPr="00E97C09">
      <w:rPr>
        <w:rFonts w:ascii="Helvetica" w:hAnsi="Helvetica"/>
        <w:szCs w:val="20"/>
      </w:rPr>
      <w:t xml:space="preserve"> z </w:t>
    </w:r>
    <w:r w:rsidRPr="00E97C09">
      <w:rPr>
        <w:rFonts w:ascii="Helvetica" w:hAnsi="Helvetica"/>
        <w:b/>
        <w:bCs/>
        <w:szCs w:val="20"/>
      </w:rPr>
      <w:fldChar w:fldCharType="begin"/>
    </w:r>
    <w:r w:rsidRPr="00E97C09">
      <w:rPr>
        <w:rFonts w:ascii="Helvetica" w:hAnsi="Helvetica"/>
        <w:b/>
        <w:bCs/>
        <w:szCs w:val="20"/>
      </w:rPr>
      <w:instrText>NUMPAGES</w:instrText>
    </w:r>
    <w:r w:rsidRPr="00E97C09">
      <w:rPr>
        <w:rFonts w:ascii="Helvetica" w:hAnsi="Helvetica"/>
        <w:b/>
        <w:bCs/>
        <w:szCs w:val="20"/>
      </w:rPr>
      <w:fldChar w:fldCharType="separate"/>
    </w:r>
    <w:r w:rsidR="000346AF">
      <w:rPr>
        <w:rFonts w:ascii="Helvetica" w:hAnsi="Helvetica"/>
        <w:b/>
        <w:bCs/>
        <w:noProof/>
        <w:szCs w:val="20"/>
      </w:rPr>
      <w:t>23</w:t>
    </w:r>
    <w:r w:rsidRPr="00E97C09">
      <w:rPr>
        <w:rFonts w:ascii="Helvetica" w:hAnsi="Helvetica"/>
        <w:b/>
        <w:bCs/>
        <w:szCs w:val="20"/>
      </w:rPr>
      <w:fldChar w:fldCharType="end"/>
    </w:r>
  </w:p>
  <w:p w14:paraId="4FA64E85" w14:textId="77777777" w:rsidR="005539B3" w:rsidRPr="00BB7DCB" w:rsidRDefault="005539B3" w:rsidP="00BB7D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5C39E" w14:textId="77777777" w:rsidR="005539B3" w:rsidRDefault="005539B3" w:rsidP="00D84156">
      <w:pPr>
        <w:spacing w:line="240" w:lineRule="auto"/>
      </w:pPr>
      <w:r>
        <w:separator/>
      </w:r>
    </w:p>
  </w:footnote>
  <w:footnote w:type="continuationSeparator" w:id="0">
    <w:p w14:paraId="0260B300" w14:textId="77777777" w:rsidR="005539B3" w:rsidRDefault="005539B3" w:rsidP="00D841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1179" w14:textId="7BBB1FEF" w:rsidR="005539B3" w:rsidRDefault="005539B3" w:rsidP="00311941">
    <w:pPr>
      <w:pStyle w:val="Nagwek"/>
      <w:ind w:firstLine="1560"/>
    </w:pPr>
    <w:r>
      <w:rPr>
        <w:noProof/>
      </w:rPr>
      <w:drawing>
        <wp:inline distT="0" distB="0" distL="0" distR="0" wp14:anchorId="372AA605" wp14:editId="118A2506">
          <wp:extent cx="3780790" cy="838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790" cy="838200"/>
                  </a:xfrm>
                  <a:prstGeom prst="rect">
                    <a:avLst/>
                  </a:prstGeom>
                  <a:noFill/>
                </pic:spPr>
              </pic:pic>
            </a:graphicData>
          </a:graphic>
        </wp:inline>
      </w:drawing>
    </w:r>
  </w:p>
  <w:p w14:paraId="0F7C3B3B" w14:textId="77777777" w:rsidR="005539B3" w:rsidRPr="007210E5" w:rsidRDefault="005539B3" w:rsidP="00311941">
    <w:pPr>
      <w:pStyle w:val="Nagwek"/>
      <w:ind w:firstLine="0"/>
      <w:jc w:val="center"/>
    </w:pPr>
    <w:r w:rsidRPr="007210E5">
      <w:rPr>
        <w:rFonts w:ascii="Arial" w:hAnsi="Arial" w:cs="Arial"/>
        <w:sz w:val="24"/>
      </w:rPr>
      <w:t>Zadanie realizowane w ramach projektu w ramach projektu „Miasto Konin – opracowanie dokumentacji w ramach wsparcia rozwoju miast POPT 2014-2020”</w:t>
    </w:r>
  </w:p>
  <w:p w14:paraId="2BF90BF8" w14:textId="77777777" w:rsidR="005539B3" w:rsidRDefault="005539B3" w:rsidP="00F3376C">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50C1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30"/>
    <w:lvl w:ilvl="0">
      <w:start w:val="1"/>
      <w:numFmt w:val="bullet"/>
      <w:lvlText w:val=""/>
      <w:lvlJc w:val="left"/>
      <w:pPr>
        <w:tabs>
          <w:tab w:val="num" w:pos="0"/>
        </w:tabs>
        <w:ind w:left="720" w:hanging="360"/>
      </w:pPr>
      <w:rPr>
        <w:rFonts w:ascii="Symbol" w:hAnsi="Symbol" w:cs="Symbol" w:hint="default"/>
        <w:sz w:val="20"/>
        <w:szCs w:val="20"/>
        <w:shd w:val="clear" w:color="auto" w:fill="FFFFFF"/>
      </w:rPr>
    </w:lvl>
  </w:abstractNum>
  <w:abstractNum w:abstractNumId="2" w15:restartNumberingAfterBreak="0">
    <w:nsid w:val="0000000E"/>
    <w:multiLevelType w:val="singleLevel"/>
    <w:tmpl w:val="0000000E"/>
    <w:name w:val="WW8Num31"/>
    <w:lvl w:ilvl="0">
      <w:start w:val="1"/>
      <w:numFmt w:val="bullet"/>
      <w:lvlText w:val=""/>
      <w:lvlJc w:val="left"/>
      <w:pPr>
        <w:tabs>
          <w:tab w:val="num" w:pos="0"/>
        </w:tabs>
        <w:ind w:left="1080" w:hanging="360"/>
      </w:pPr>
      <w:rPr>
        <w:rFonts w:ascii="Symbol" w:hAnsi="Symbol" w:cs="Symbol" w:hint="default"/>
      </w:rPr>
    </w:lvl>
  </w:abstractNum>
  <w:abstractNum w:abstractNumId="3" w15:restartNumberingAfterBreak="0">
    <w:nsid w:val="00000027"/>
    <w:multiLevelType w:val="multilevel"/>
    <w:tmpl w:val="1BC47F16"/>
    <w:lvl w:ilvl="0">
      <w:start w:val="1"/>
      <w:numFmt w:val="decimal"/>
      <w:pStyle w:val="Listakreski1"/>
      <w:lvlText w:val="%1."/>
      <w:lvlJc w:val="left"/>
      <w:pPr>
        <w:ind w:left="360" w:hanging="360"/>
      </w:pPr>
      <w:rPr>
        <w:b/>
        <w:i w:val="0"/>
        <w:sz w:val="20"/>
      </w:rPr>
    </w:lvl>
    <w:lvl w:ilvl="1">
      <w:start w:val="1"/>
      <w:numFmt w:val="decimal"/>
      <w:lvlText w:val="%1.%2."/>
      <w:lvlJc w:val="left"/>
      <w:pPr>
        <w:ind w:left="792" w:hanging="432"/>
      </w:pPr>
      <w:rPr>
        <w:b/>
        <w:i w:val="0"/>
        <w:sz w:val="20"/>
      </w:rPr>
    </w:lvl>
    <w:lvl w:ilvl="2">
      <w:start w:val="1"/>
      <w:numFmt w:val="decimal"/>
      <w:lvlText w:val="%1.%2.%3."/>
      <w:lvlJc w:val="left"/>
      <w:pPr>
        <w:ind w:left="1224" w:hanging="504"/>
      </w:pPr>
      <w:rPr>
        <w:b/>
        <w:i w:val="0"/>
        <w:sz w:val="20"/>
      </w:rPr>
    </w:lvl>
    <w:lvl w:ilvl="3">
      <w:start w:val="1"/>
      <w:numFmt w:val="decimal"/>
      <w:lvlText w:val="%1.%2.%3.%4."/>
      <w:lvlJc w:val="left"/>
      <w:pPr>
        <w:ind w:left="1728" w:hanging="1008"/>
      </w:pPr>
      <w:rPr>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C07186"/>
    <w:multiLevelType w:val="multilevel"/>
    <w:tmpl w:val="09F8C2A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2705"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24660FB9"/>
    <w:multiLevelType w:val="hybridMultilevel"/>
    <w:tmpl w:val="F97A8086"/>
    <w:lvl w:ilvl="0" w:tplc="04150011">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2DEF58E7"/>
    <w:multiLevelType w:val="hybridMultilevel"/>
    <w:tmpl w:val="DF3A6F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EC60FDF"/>
    <w:multiLevelType w:val="hybridMultilevel"/>
    <w:tmpl w:val="0394A5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BCF30AF"/>
    <w:multiLevelType w:val="hybridMultilevel"/>
    <w:tmpl w:val="CA603C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1BB38E9"/>
    <w:multiLevelType w:val="hybridMultilevel"/>
    <w:tmpl w:val="F5708D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F4E1CBC"/>
    <w:multiLevelType w:val="hybridMultilevel"/>
    <w:tmpl w:val="280CD1E2"/>
    <w:lvl w:ilvl="0" w:tplc="7CC04EA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8"/>
  </w:num>
  <w:num w:numId="8">
    <w:abstractNumId w:val="1"/>
  </w:num>
  <w:num w:numId="9">
    <w:abstractNumId w:val="2"/>
  </w:num>
  <w:num w:numId="10">
    <w:abstractNumId w:val="5"/>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9F"/>
    <w:rsid w:val="000130CE"/>
    <w:rsid w:val="000146FF"/>
    <w:rsid w:val="0001661B"/>
    <w:rsid w:val="00032427"/>
    <w:rsid w:val="000346AF"/>
    <w:rsid w:val="00035B44"/>
    <w:rsid w:val="00043E39"/>
    <w:rsid w:val="00044EE6"/>
    <w:rsid w:val="00050048"/>
    <w:rsid w:val="0005070E"/>
    <w:rsid w:val="00060BC4"/>
    <w:rsid w:val="000621DD"/>
    <w:rsid w:val="00065171"/>
    <w:rsid w:val="000842E0"/>
    <w:rsid w:val="00087934"/>
    <w:rsid w:val="00094646"/>
    <w:rsid w:val="000A4B8F"/>
    <w:rsid w:val="000A7D80"/>
    <w:rsid w:val="000B4B3C"/>
    <w:rsid w:val="000D1734"/>
    <w:rsid w:val="000D557B"/>
    <w:rsid w:val="000E255B"/>
    <w:rsid w:val="000E5378"/>
    <w:rsid w:val="000F5ECC"/>
    <w:rsid w:val="001050F4"/>
    <w:rsid w:val="00116AAF"/>
    <w:rsid w:val="0012013E"/>
    <w:rsid w:val="00122D48"/>
    <w:rsid w:val="0014245F"/>
    <w:rsid w:val="00144425"/>
    <w:rsid w:val="00145789"/>
    <w:rsid w:val="001463A6"/>
    <w:rsid w:val="00147D8A"/>
    <w:rsid w:val="001626F5"/>
    <w:rsid w:val="0017568F"/>
    <w:rsid w:val="00192B6E"/>
    <w:rsid w:val="001A56D2"/>
    <w:rsid w:val="001C0912"/>
    <w:rsid w:val="001C2444"/>
    <w:rsid w:val="001D1A38"/>
    <w:rsid w:val="001D38C8"/>
    <w:rsid w:val="001D6AC6"/>
    <w:rsid w:val="001E285D"/>
    <w:rsid w:val="001E744A"/>
    <w:rsid w:val="001F493F"/>
    <w:rsid w:val="001F6264"/>
    <w:rsid w:val="00217653"/>
    <w:rsid w:val="002254EF"/>
    <w:rsid w:val="00233710"/>
    <w:rsid w:val="002366C3"/>
    <w:rsid w:val="00237A29"/>
    <w:rsid w:val="00237F53"/>
    <w:rsid w:val="002412E6"/>
    <w:rsid w:val="0024301C"/>
    <w:rsid w:val="002430CC"/>
    <w:rsid w:val="0025218A"/>
    <w:rsid w:val="00254612"/>
    <w:rsid w:val="0025501B"/>
    <w:rsid w:val="00257E74"/>
    <w:rsid w:val="00265D82"/>
    <w:rsid w:val="00282082"/>
    <w:rsid w:val="00292F11"/>
    <w:rsid w:val="00293038"/>
    <w:rsid w:val="002A17AF"/>
    <w:rsid w:val="002A2DF1"/>
    <w:rsid w:val="002C116B"/>
    <w:rsid w:val="002C3162"/>
    <w:rsid w:val="002D05E8"/>
    <w:rsid w:val="002D1811"/>
    <w:rsid w:val="002D542E"/>
    <w:rsid w:val="002D569F"/>
    <w:rsid w:val="002E2EB4"/>
    <w:rsid w:val="002E4BA2"/>
    <w:rsid w:val="002F2D06"/>
    <w:rsid w:val="002F3FC6"/>
    <w:rsid w:val="002F6900"/>
    <w:rsid w:val="0030171E"/>
    <w:rsid w:val="0031089C"/>
    <w:rsid w:val="00311941"/>
    <w:rsid w:val="0031440B"/>
    <w:rsid w:val="00314A79"/>
    <w:rsid w:val="0031774C"/>
    <w:rsid w:val="00321FCF"/>
    <w:rsid w:val="00322AEF"/>
    <w:rsid w:val="003235CE"/>
    <w:rsid w:val="00326C8D"/>
    <w:rsid w:val="00326E5A"/>
    <w:rsid w:val="00332E4D"/>
    <w:rsid w:val="00333933"/>
    <w:rsid w:val="00347ABF"/>
    <w:rsid w:val="00351421"/>
    <w:rsid w:val="003516CF"/>
    <w:rsid w:val="00353412"/>
    <w:rsid w:val="00365D89"/>
    <w:rsid w:val="003668A6"/>
    <w:rsid w:val="00371487"/>
    <w:rsid w:val="00371E25"/>
    <w:rsid w:val="003729B8"/>
    <w:rsid w:val="003850F2"/>
    <w:rsid w:val="003938D0"/>
    <w:rsid w:val="003B0E08"/>
    <w:rsid w:val="003B4916"/>
    <w:rsid w:val="003B5E21"/>
    <w:rsid w:val="003D4B2B"/>
    <w:rsid w:val="003D6224"/>
    <w:rsid w:val="003E049F"/>
    <w:rsid w:val="003F615C"/>
    <w:rsid w:val="003F6818"/>
    <w:rsid w:val="003F696F"/>
    <w:rsid w:val="0040376F"/>
    <w:rsid w:val="00404D66"/>
    <w:rsid w:val="0040601F"/>
    <w:rsid w:val="00411A5A"/>
    <w:rsid w:val="00411D64"/>
    <w:rsid w:val="00413361"/>
    <w:rsid w:val="00413C81"/>
    <w:rsid w:val="004144BE"/>
    <w:rsid w:val="0041462E"/>
    <w:rsid w:val="00417659"/>
    <w:rsid w:val="004227D6"/>
    <w:rsid w:val="004229A8"/>
    <w:rsid w:val="00424EE8"/>
    <w:rsid w:val="004277B5"/>
    <w:rsid w:val="00446F76"/>
    <w:rsid w:val="00447C7E"/>
    <w:rsid w:val="004506A9"/>
    <w:rsid w:val="00455F52"/>
    <w:rsid w:val="0046724B"/>
    <w:rsid w:val="00472D04"/>
    <w:rsid w:val="00474655"/>
    <w:rsid w:val="004A19DF"/>
    <w:rsid w:val="004B4CF7"/>
    <w:rsid w:val="004C2DB6"/>
    <w:rsid w:val="004D04C8"/>
    <w:rsid w:val="004D2EB6"/>
    <w:rsid w:val="004D6D6E"/>
    <w:rsid w:val="004E66AA"/>
    <w:rsid w:val="004F0AFA"/>
    <w:rsid w:val="004F28FD"/>
    <w:rsid w:val="004F44B3"/>
    <w:rsid w:val="00500A5F"/>
    <w:rsid w:val="00501B48"/>
    <w:rsid w:val="00511797"/>
    <w:rsid w:val="00513A73"/>
    <w:rsid w:val="00514DF5"/>
    <w:rsid w:val="00533265"/>
    <w:rsid w:val="005338F6"/>
    <w:rsid w:val="00536433"/>
    <w:rsid w:val="005535D4"/>
    <w:rsid w:val="005539B3"/>
    <w:rsid w:val="00553A00"/>
    <w:rsid w:val="00560F51"/>
    <w:rsid w:val="00573EE4"/>
    <w:rsid w:val="005746BF"/>
    <w:rsid w:val="005767D4"/>
    <w:rsid w:val="00581CDB"/>
    <w:rsid w:val="00583CF3"/>
    <w:rsid w:val="00593D60"/>
    <w:rsid w:val="00596508"/>
    <w:rsid w:val="005975EA"/>
    <w:rsid w:val="005A365F"/>
    <w:rsid w:val="005B0AAB"/>
    <w:rsid w:val="005C4BD2"/>
    <w:rsid w:val="005C5F94"/>
    <w:rsid w:val="005C7A8B"/>
    <w:rsid w:val="005D0E0A"/>
    <w:rsid w:val="005D77A5"/>
    <w:rsid w:val="005E0A20"/>
    <w:rsid w:val="005E3FE6"/>
    <w:rsid w:val="005F0B9C"/>
    <w:rsid w:val="005F4FF6"/>
    <w:rsid w:val="0061195B"/>
    <w:rsid w:val="0062346F"/>
    <w:rsid w:val="0062364B"/>
    <w:rsid w:val="00633C76"/>
    <w:rsid w:val="00635C9F"/>
    <w:rsid w:val="0064155B"/>
    <w:rsid w:val="00642826"/>
    <w:rsid w:val="00643FD0"/>
    <w:rsid w:val="006579B2"/>
    <w:rsid w:val="00673F8E"/>
    <w:rsid w:val="00675C39"/>
    <w:rsid w:val="00677B64"/>
    <w:rsid w:val="00682165"/>
    <w:rsid w:val="006A1D80"/>
    <w:rsid w:val="006A7019"/>
    <w:rsid w:val="006A7943"/>
    <w:rsid w:val="006B289D"/>
    <w:rsid w:val="006B39D7"/>
    <w:rsid w:val="006C5FC7"/>
    <w:rsid w:val="006C7766"/>
    <w:rsid w:val="006C7DB1"/>
    <w:rsid w:val="006D5E12"/>
    <w:rsid w:val="006E3FFC"/>
    <w:rsid w:val="006E59E7"/>
    <w:rsid w:val="006F1768"/>
    <w:rsid w:val="006F1EB1"/>
    <w:rsid w:val="006F26A7"/>
    <w:rsid w:val="006F281D"/>
    <w:rsid w:val="007016FD"/>
    <w:rsid w:val="00706330"/>
    <w:rsid w:val="007210E5"/>
    <w:rsid w:val="00737553"/>
    <w:rsid w:val="00742A7B"/>
    <w:rsid w:val="00744646"/>
    <w:rsid w:val="0075583D"/>
    <w:rsid w:val="00756CBD"/>
    <w:rsid w:val="0075738D"/>
    <w:rsid w:val="00767F36"/>
    <w:rsid w:val="00775A7F"/>
    <w:rsid w:val="00776736"/>
    <w:rsid w:val="00781F55"/>
    <w:rsid w:val="0078677E"/>
    <w:rsid w:val="007A5828"/>
    <w:rsid w:val="007C47BF"/>
    <w:rsid w:val="007C6BEE"/>
    <w:rsid w:val="007D3171"/>
    <w:rsid w:val="007D345B"/>
    <w:rsid w:val="007D790A"/>
    <w:rsid w:val="007E08A1"/>
    <w:rsid w:val="007E6AD1"/>
    <w:rsid w:val="007F0B46"/>
    <w:rsid w:val="007F1760"/>
    <w:rsid w:val="007F59DE"/>
    <w:rsid w:val="007F5E51"/>
    <w:rsid w:val="007F6D41"/>
    <w:rsid w:val="007F6FDD"/>
    <w:rsid w:val="00821803"/>
    <w:rsid w:val="00831B9E"/>
    <w:rsid w:val="00834AF6"/>
    <w:rsid w:val="00837249"/>
    <w:rsid w:val="008409E8"/>
    <w:rsid w:val="00844749"/>
    <w:rsid w:val="008551F4"/>
    <w:rsid w:val="00871658"/>
    <w:rsid w:val="008720F2"/>
    <w:rsid w:val="00885CF0"/>
    <w:rsid w:val="008916E1"/>
    <w:rsid w:val="008A5EED"/>
    <w:rsid w:val="008A5F13"/>
    <w:rsid w:val="008A73BB"/>
    <w:rsid w:val="008C0F3D"/>
    <w:rsid w:val="008C2CB9"/>
    <w:rsid w:val="008C5BBD"/>
    <w:rsid w:val="008D3D8B"/>
    <w:rsid w:val="008E07AB"/>
    <w:rsid w:val="008E2910"/>
    <w:rsid w:val="008E2ED3"/>
    <w:rsid w:val="008F3EBF"/>
    <w:rsid w:val="00905ACD"/>
    <w:rsid w:val="00926C6E"/>
    <w:rsid w:val="00930155"/>
    <w:rsid w:val="00931F83"/>
    <w:rsid w:val="0093507A"/>
    <w:rsid w:val="00950F43"/>
    <w:rsid w:val="009514BC"/>
    <w:rsid w:val="00967761"/>
    <w:rsid w:val="00976C7D"/>
    <w:rsid w:val="00977D10"/>
    <w:rsid w:val="009A2DE2"/>
    <w:rsid w:val="009A4A67"/>
    <w:rsid w:val="009A6547"/>
    <w:rsid w:val="009C492E"/>
    <w:rsid w:val="009D43FA"/>
    <w:rsid w:val="009D7981"/>
    <w:rsid w:val="009E1A75"/>
    <w:rsid w:val="009E470F"/>
    <w:rsid w:val="00A0794D"/>
    <w:rsid w:val="00A07FDA"/>
    <w:rsid w:val="00A13A2B"/>
    <w:rsid w:val="00A237D0"/>
    <w:rsid w:val="00A2490C"/>
    <w:rsid w:val="00A24EE7"/>
    <w:rsid w:val="00A25235"/>
    <w:rsid w:val="00A3248E"/>
    <w:rsid w:val="00A35B9B"/>
    <w:rsid w:val="00A41184"/>
    <w:rsid w:val="00A4155B"/>
    <w:rsid w:val="00A42C66"/>
    <w:rsid w:val="00A6052C"/>
    <w:rsid w:val="00A65B6B"/>
    <w:rsid w:val="00A74E48"/>
    <w:rsid w:val="00A755A3"/>
    <w:rsid w:val="00A83B64"/>
    <w:rsid w:val="00A862A6"/>
    <w:rsid w:val="00A87C92"/>
    <w:rsid w:val="00AA0FC5"/>
    <w:rsid w:val="00AA3361"/>
    <w:rsid w:val="00AB22CD"/>
    <w:rsid w:val="00AD0D1F"/>
    <w:rsid w:val="00AD1C49"/>
    <w:rsid w:val="00AE3C23"/>
    <w:rsid w:val="00AE4CEA"/>
    <w:rsid w:val="00AE5080"/>
    <w:rsid w:val="00AF1C45"/>
    <w:rsid w:val="00AF2D4B"/>
    <w:rsid w:val="00B01013"/>
    <w:rsid w:val="00B10B8E"/>
    <w:rsid w:val="00B163A0"/>
    <w:rsid w:val="00B178E9"/>
    <w:rsid w:val="00B32488"/>
    <w:rsid w:val="00B32F33"/>
    <w:rsid w:val="00B34213"/>
    <w:rsid w:val="00B365AD"/>
    <w:rsid w:val="00B36A71"/>
    <w:rsid w:val="00B44BF1"/>
    <w:rsid w:val="00B4526F"/>
    <w:rsid w:val="00B51649"/>
    <w:rsid w:val="00B75182"/>
    <w:rsid w:val="00B753BE"/>
    <w:rsid w:val="00B840F2"/>
    <w:rsid w:val="00B84C25"/>
    <w:rsid w:val="00B86288"/>
    <w:rsid w:val="00B8799D"/>
    <w:rsid w:val="00B90D7F"/>
    <w:rsid w:val="00B9102D"/>
    <w:rsid w:val="00B912E4"/>
    <w:rsid w:val="00B91A2C"/>
    <w:rsid w:val="00B96520"/>
    <w:rsid w:val="00BA17AD"/>
    <w:rsid w:val="00BA24BD"/>
    <w:rsid w:val="00BA6820"/>
    <w:rsid w:val="00BB7DCB"/>
    <w:rsid w:val="00BC1E86"/>
    <w:rsid w:val="00BD3D08"/>
    <w:rsid w:val="00BD58A6"/>
    <w:rsid w:val="00BD7029"/>
    <w:rsid w:val="00BD733A"/>
    <w:rsid w:val="00BE26AC"/>
    <w:rsid w:val="00BE34AE"/>
    <w:rsid w:val="00BF6BE2"/>
    <w:rsid w:val="00C00919"/>
    <w:rsid w:val="00C02E11"/>
    <w:rsid w:val="00C036E9"/>
    <w:rsid w:val="00C21967"/>
    <w:rsid w:val="00C21AB7"/>
    <w:rsid w:val="00C23ED2"/>
    <w:rsid w:val="00C24951"/>
    <w:rsid w:val="00C27EE7"/>
    <w:rsid w:val="00C368EC"/>
    <w:rsid w:val="00C37673"/>
    <w:rsid w:val="00C43F4F"/>
    <w:rsid w:val="00C46803"/>
    <w:rsid w:val="00C46DF4"/>
    <w:rsid w:val="00C55874"/>
    <w:rsid w:val="00C73884"/>
    <w:rsid w:val="00C865D7"/>
    <w:rsid w:val="00C87B99"/>
    <w:rsid w:val="00C92556"/>
    <w:rsid w:val="00C932E6"/>
    <w:rsid w:val="00C94929"/>
    <w:rsid w:val="00C952B7"/>
    <w:rsid w:val="00CB44D2"/>
    <w:rsid w:val="00CC7996"/>
    <w:rsid w:val="00CD65C2"/>
    <w:rsid w:val="00CD6B26"/>
    <w:rsid w:val="00CD7708"/>
    <w:rsid w:val="00CE262F"/>
    <w:rsid w:val="00CE57E0"/>
    <w:rsid w:val="00CF4309"/>
    <w:rsid w:val="00D17FBC"/>
    <w:rsid w:val="00D27A0C"/>
    <w:rsid w:val="00D307B6"/>
    <w:rsid w:val="00D4179C"/>
    <w:rsid w:val="00D427C2"/>
    <w:rsid w:val="00D65D69"/>
    <w:rsid w:val="00D724C5"/>
    <w:rsid w:val="00D74D1F"/>
    <w:rsid w:val="00D816D8"/>
    <w:rsid w:val="00D8382C"/>
    <w:rsid w:val="00D84156"/>
    <w:rsid w:val="00D84991"/>
    <w:rsid w:val="00D85E14"/>
    <w:rsid w:val="00D91DC1"/>
    <w:rsid w:val="00D95734"/>
    <w:rsid w:val="00DA2B1F"/>
    <w:rsid w:val="00DA72F2"/>
    <w:rsid w:val="00DB08BD"/>
    <w:rsid w:val="00DE53CC"/>
    <w:rsid w:val="00DF6CCF"/>
    <w:rsid w:val="00E018FA"/>
    <w:rsid w:val="00E20506"/>
    <w:rsid w:val="00E2429F"/>
    <w:rsid w:val="00E41D83"/>
    <w:rsid w:val="00E42CFC"/>
    <w:rsid w:val="00E51A76"/>
    <w:rsid w:val="00E533C4"/>
    <w:rsid w:val="00E56309"/>
    <w:rsid w:val="00E579F0"/>
    <w:rsid w:val="00E61062"/>
    <w:rsid w:val="00E61B1E"/>
    <w:rsid w:val="00E64BBC"/>
    <w:rsid w:val="00E669F5"/>
    <w:rsid w:val="00E74F09"/>
    <w:rsid w:val="00E76F68"/>
    <w:rsid w:val="00E95111"/>
    <w:rsid w:val="00E97C09"/>
    <w:rsid w:val="00EA16E3"/>
    <w:rsid w:val="00EA4967"/>
    <w:rsid w:val="00EA77BC"/>
    <w:rsid w:val="00EB1800"/>
    <w:rsid w:val="00EB7B98"/>
    <w:rsid w:val="00EC11A1"/>
    <w:rsid w:val="00EC662A"/>
    <w:rsid w:val="00ED117A"/>
    <w:rsid w:val="00ED26AB"/>
    <w:rsid w:val="00ED3EBC"/>
    <w:rsid w:val="00EE07D3"/>
    <w:rsid w:val="00EE272E"/>
    <w:rsid w:val="00EE4F54"/>
    <w:rsid w:val="00EF3249"/>
    <w:rsid w:val="00EF3E73"/>
    <w:rsid w:val="00EF61D8"/>
    <w:rsid w:val="00EF75F8"/>
    <w:rsid w:val="00F00B16"/>
    <w:rsid w:val="00F04AD3"/>
    <w:rsid w:val="00F066B3"/>
    <w:rsid w:val="00F068D8"/>
    <w:rsid w:val="00F133E9"/>
    <w:rsid w:val="00F1719A"/>
    <w:rsid w:val="00F3376C"/>
    <w:rsid w:val="00F34628"/>
    <w:rsid w:val="00F34C8D"/>
    <w:rsid w:val="00F4222F"/>
    <w:rsid w:val="00F43D3F"/>
    <w:rsid w:val="00F54FB2"/>
    <w:rsid w:val="00F550F6"/>
    <w:rsid w:val="00F56687"/>
    <w:rsid w:val="00F60F46"/>
    <w:rsid w:val="00F62BCF"/>
    <w:rsid w:val="00F65934"/>
    <w:rsid w:val="00F67FFA"/>
    <w:rsid w:val="00F7147B"/>
    <w:rsid w:val="00F72A5E"/>
    <w:rsid w:val="00FA468E"/>
    <w:rsid w:val="00FA5488"/>
    <w:rsid w:val="00FA54D5"/>
    <w:rsid w:val="00FB0CCD"/>
    <w:rsid w:val="00FB4CE9"/>
    <w:rsid w:val="00FC37DE"/>
    <w:rsid w:val="00FC4EDC"/>
    <w:rsid w:val="00FD4151"/>
    <w:rsid w:val="00FD60B3"/>
    <w:rsid w:val="00FD757F"/>
    <w:rsid w:val="00FE71DD"/>
    <w:rsid w:val="00FF56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D0F1E"/>
  <w15:docId w15:val="{19A5C3B2-42C8-412E-85C6-03902D7B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A38"/>
    <w:pPr>
      <w:spacing w:line="360" w:lineRule="auto"/>
      <w:ind w:firstLine="567"/>
      <w:jc w:val="both"/>
    </w:pPr>
    <w:rPr>
      <w:rFonts w:ascii="Verdana" w:eastAsia="Times New Roman" w:hAnsi="Verdana"/>
      <w:szCs w:val="24"/>
    </w:rPr>
  </w:style>
  <w:style w:type="paragraph" w:styleId="Nagwek1">
    <w:name w:val="heading 1"/>
    <w:basedOn w:val="Normalny"/>
    <w:next w:val="Normalny"/>
    <w:link w:val="Nagwek1Znak"/>
    <w:uiPriority w:val="9"/>
    <w:qFormat/>
    <w:rsid w:val="001F493F"/>
    <w:pPr>
      <w:keepNext/>
      <w:keepLines/>
      <w:numPr>
        <w:numId w:val="1"/>
      </w:numPr>
      <w:spacing w:before="200" w:after="120"/>
      <w:ind w:left="431" w:hanging="431"/>
      <w:outlineLvl w:val="0"/>
    </w:pPr>
    <w:rPr>
      <w:rFonts w:ascii="Helvetica" w:hAnsi="Helvetica"/>
      <w:b/>
      <w:bCs/>
      <w:color w:val="256475"/>
      <w:sz w:val="26"/>
      <w:szCs w:val="28"/>
    </w:rPr>
  </w:style>
  <w:style w:type="paragraph" w:styleId="Nagwek2">
    <w:name w:val="heading 2"/>
    <w:basedOn w:val="Normalny"/>
    <w:next w:val="Normalny"/>
    <w:link w:val="Nagwek2Znak"/>
    <w:uiPriority w:val="9"/>
    <w:unhideWhenUsed/>
    <w:qFormat/>
    <w:rsid w:val="003516CF"/>
    <w:pPr>
      <w:keepNext/>
      <w:keepLines/>
      <w:numPr>
        <w:ilvl w:val="1"/>
        <w:numId w:val="1"/>
      </w:numPr>
      <w:spacing w:before="120" w:after="120"/>
      <w:ind w:left="578" w:hanging="578"/>
      <w:outlineLvl w:val="1"/>
    </w:pPr>
    <w:rPr>
      <w:rFonts w:ascii="Helvetica" w:hAnsi="Helvetica"/>
      <w:b/>
      <w:bCs/>
      <w:color w:val="17365D"/>
      <w:sz w:val="24"/>
    </w:rPr>
  </w:style>
  <w:style w:type="paragraph" w:styleId="Nagwek3">
    <w:name w:val="heading 3"/>
    <w:basedOn w:val="Normalny"/>
    <w:next w:val="Normalny"/>
    <w:link w:val="Nagwek3Znak"/>
    <w:uiPriority w:val="9"/>
    <w:unhideWhenUsed/>
    <w:qFormat/>
    <w:rsid w:val="00192B6E"/>
    <w:pPr>
      <w:keepNext/>
      <w:keepLines/>
      <w:numPr>
        <w:ilvl w:val="2"/>
        <w:numId w:val="1"/>
      </w:numPr>
      <w:outlineLvl w:val="2"/>
    </w:pPr>
    <w:rPr>
      <w:rFonts w:ascii="Helvetica" w:hAnsi="Helvetica"/>
      <w:b/>
      <w:bCs/>
      <w:color w:val="17365D"/>
      <w:sz w:val="22"/>
      <w:szCs w:val="22"/>
    </w:rPr>
  </w:style>
  <w:style w:type="paragraph" w:styleId="Nagwek4">
    <w:name w:val="heading 4"/>
    <w:basedOn w:val="Normalny"/>
    <w:next w:val="Normalny"/>
    <w:link w:val="Nagwek4Znak"/>
    <w:uiPriority w:val="9"/>
    <w:semiHidden/>
    <w:unhideWhenUsed/>
    <w:qFormat/>
    <w:rsid w:val="005A365F"/>
    <w:pPr>
      <w:keepNext/>
      <w:keepLines/>
      <w:numPr>
        <w:ilvl w:val="3"/>
        <w:numId w:val="1"/>
      </w:numPr>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5A365F"/>
    <w:pPr>
      <w:keepNext/>
      <w:keepLines/>
      <w:numPr>
        <w:ilvl w:val="4"/>
        <w:numId w:val="1"/>
      </w:numPr>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5A365F"/>
    <w:pPr>
      <w:keepNext/>
      <w:keepLines/>
      <w:numPr>
        <w:ilvl w:val="5"/>
        <w:numId w:val="1"/>
      </w:numPr>
      <w:spacing w:before="200"/>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5A365F"/>
    <w:pPr>
      <w:keepNext/>
      <w:keepLines/>
      <w:numPr>
        <w:ilvl w:val="6"/>
        <w:numId w:val="1"/>
      </w:numPr>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5A365F"/>
    <w:pPr>
      <w:keepNext/>
      <w:keepLines/>
      <w:numPr>
        <w:ilvl w:val="7"/>
        <w:numId w:val="1"/>
      </w:numPr>
      <w:spacing w:before="200"/>
      <w:outlineLvl w:val="7"/>
    </w:pPr>
    <w:rPr>
      <w:rFonts w:ascii="Cambria" w:hAnsi="Cambria"/>
      <w:color w:val="404040"/>
      <w:szCs w:val="20"/>
    </w:rPr>
  </w:style>
  <w:style w:type="paragraph" w:styleId="Nagwek9">
    <w:name w:val="heading 9"/>
    <w:basedOn w:val="Normalny"/>
    <w:next w:val="Normalny"/>
    <w:link w:val="Nagwek9Znak"/>
    <w:uiPriority w:val="9"/>
    <w:semiHidden/>
    <w:unhideWhenUsed/>
    <w:qFormat/>
    <w:rsid w:val="005A365F"/>
    <w:pPr>
      <w:keepNext/>
      <w:keepLines/>
      <w:numPr>
        <w:ilvl w:val="8"/>
        <w:numId w:val="1"/>
      </w:numPr>
      <w:spacing w:before="200"/>
      <w:outlineLvl w:val="8"/>
    </w:pPr>
    <w:rPr>
      <w:rFonts w:ascii="Cambria" w:hAnsi="Cambria"/>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A365F"/>
    <w:pPr>
      <w:spacing w:line="360" w:lineRule="auto"/>
      <w:jc w:val="both"/>
    </w:pPr>
    <w:rPr>
      <w:sz w:val="22"/>
      <w:szCs w:val="22"/>
      <w:lang w:eastAsia="en-US"/>
    </w:rPr>
  </w:style>
  <w:style w:type="character" w:customStyle="1" w:styleId="BezodstpwZnak">
    <w:name w:val="Bez odstępów Znak"/>
    <w:link w:val="Bezodstpw"/>
    <w:uiPriority w:val="1"/>
    <w:rsid w:val="005A365F"/>
    <w:rPr>
      <w:rFonts w:ascii="Calibri" w:eastAsia="Calibri" w:hAnsi="Calibri" w:cs="Times New Roman"/>
    </w:rPr>
  </w:style>
  <w:style w:type="paragraph" w:styleId="Akapitzlist">
    <w:name w:val="List Paragraph"/>
    <w:aliases w:val="Obiekt,List Paragraph1"/>
    <w:basedOn w:val="Normalny"/>
    <w:link w:val="AkapitzlistZnak"/>
    <w:uiPriority w:val="34"/>
    <w:qFormat/>
    <w:rsid w:val="005A365F"/>
    <w:pPr>
      <w:ind w:left="720"/>
      <w:contextualSpacing/>
    </w:pPr>
  </w:style>
  <w:style w:type="character" w:customStyle="1" w:styleId="Nagwek1Znak">
    <w:name w:val="Nagłówek 1 Znak"/>
    <w:link w:val="Nagwek1"/>
    <w:uiPriority w:val="9"/>
    <w:rsid w:val="001F493F"/>
    <w:rPr>
      <w:rFonts w:ascii="Helvetica" w:eastAsia="Times New Roman" w:hAnsi="Helvetica" w:cs="Times New Roman"/>
      <w:b/>
      <w:bCs/>
      <w:color w:val="256475"/>
      <w:sz w:val="26"/>
      <w:szCs w:val="28"/>
      <w:lang w:eastAsia="pl-PL"/>
    </w:rPr>
  </w:style>
  <w:style w:type="character" w:customStyle="1" w:styleId="Nagwek2Znak">
    <w:name w:val="Nagłówek 2 Znak"/>
    <w:link w:val="Nagwek2"/>
    <w:uiPriority w:val="9"/>
    <w:rsid w:val="003516CF"/>
    <w:rPr>
      <w:rFonts w:ascii="Helvetica" w:eastAsia="Times New Roman" w:hAnsi="Helvetica" w:cs="Times New Roman"/>
      <w:b/>
      <w:bCs/>
      <w:color w:val="17365D"/>
      <w:sz w:val="24"/>
      <w:szCs w:val="24"/>
      <w:lang w:eastAsia="pl-PL"/>
    </w:rPr>
  </w:style>
  <w:style w:type="character" w:customStyle="1" w:styleId="Nagwek3Znak">
    <w:name w:val="Nagłówek 3 Znak"/>
    <w:link w:val="Nagwek3"/>
    <w:uiPriority w:val="9"/>
    <w:rsid w:val="00192B6E"/>
    <w:rPr>
      <w:rFonts w:ascii="Helvetica" w:eastAsia="Times New Roman" w:hAnsi="Helvetica" w:cs="Times New Roman"/>
      <w:b/>
      <w:bCs/>
      <w:color w:val="17365D"/>
      <w:lang w:eastAsia="pl-PL"/>
    </w:rPr>
  </w:style>
  <w:style w:type="character" w:customStyle="1" w:styleId="Nagwek4Znak">
    <w:name w:val="Nagłówek 4 Znak"/>
    <w:link w:val="Nagwek4"/>
    <w:uiPriority w:val="9"/>
    <w:semiHidden/>
    <w:rsid w:val="005A365F"/>
    <w:rPr>
      <w:rFonts w:ascii="Cambria" w:eastAsia="Times New Roman" w:hAnsi="Cambria" w:cs="Times New Roman"/>
      <w:b/>
      <w:bCs/>
      <w:i/>
      <w:iCs/>
      <w:color w:val="4F81BD"/>
      <w:sz w:val="20"/>
      <w:szCs w:val="24"/>
      <w:lang w:eastAsia="pl-PL"/>
    </w:rPr>
  </w:style>
  <w:style w:type="character" w:customStyle="1" w:styleId="Nagwek5Znak">
    <w:name w:val="Nagłówek 5 Znak"/>
    <w:link w:val="Nagwek5"/>
    <w:uiPriority w:val="9"/>
    <w:semiHidden/>
    <w:rsid w:val="005A365F"/>
    <w:rPr>
      <w:rFonts w:ascii="Cambria" w:eastAsia="Times New Roman" w:hAnsi="Cambria" w:cs="Times New Roman"/>
      <w:color w:val="243F60"/>
      <w:sz w:val="20"/>
      <w:szCs w:val="24"/>
      <w:lang w:eastAsia="pl-PL"/>
    </w:rPr>
  </w:style>
  <w:style w:type="character" w:customStyle="1" w:styleId="Nagwek6Znak">
    <w:name w:val="Nagłówek 6 Znak"/>
    <w:link w:val="Nagwek6"/>
    <w:uiPriority w:val="9"/>
    <w:semiHidden/>
    <w:rsid w:val="005A365F"/>
    <w:rPr>
      <w:rFonts w:ascii="Cambria" w:eastAsia="Times New Roman" w:hAnsi="Cambria" w:cs="Times New Roman"/>
      <w:i/>
      <w:iCs/>
      <w:color w:val="243F60"/>
      <w:sz w:val="20"/>
      <w:szCs w:val="24"/>
      <w:lang w:eastAsia="pl-PL"/>
    </w:rPr>
  </w:style>
  <w:style w:type="character" w:customStyle="1" w:styleId="Nagwek7Znak">
    <w:name w:val="Nagłówek 7 Znak"/>
    <w:link w:val="Nagwek7"/>
    <w:uiPriority w:val="9"/>
    <w:semiHidden/>
    <w:rsid w:val="005A365F"/>
    <w:rPr>
      <w:rFonts w:ascii="Cambria" w:eastAsia="Times New Roman" w:hAnsi="Cambria" w:cs="Times New Roman"/>
      <w:i/>
      <w:iCs/>
      <w:color w:val="404040"/>
      <w:sz w:val="20"/>
      <w:szCs w:val="24"/>
      <w:lang w:eastAsia="pl-PL"/>
    </w:rPr>
  </w:style>
  <w:style w:type="character" w:customStyle="1" w:styleId="Nagwek8Znak">
    <w:name w:val="Nagłówek 8 Znak"/>
    <w:link w:val="Nagwek8"/>
    <w:uiPriority w:val="9"/>
    <w:semiHidden/>
    <w:rsid w:val="005A365F"/>
    <w:rPr>
      <w:rFonts w:ascii="Cambria" w:eastAsia="Times New Roman" w:hAnsi="Cambria" w:cs="Times New Roman"/>
      <w:color w:val="404040"/>
      <w:sz w:val="20"/>
      <w:szCs w:val="20"/>
      <w:lang w:eastAsia="pl-PL"/>
    </w:rPr>
  </w:style>
  <w:style w:type="character" w:customStyle="1" w:styleId="Nagwek9Znak">
    <w:name w:val="Nagłówek 9 Znak"/>
    <w:link w:val="Nagwek9"/>
    <w:uiPriority w:val="9"/>
    <w:semiHidden/>
    <w:rsid w:val="005A365F"/>
    <w:rPr>
      <w:rFonts w:ascii="Cambria" w:eastAsia="Times New Roman" w:hAnsi="Cambria" w:cs="Times New Roman"/>
      <w:i/>
      <w:iCs/>
      <w:color w:val="404040"/>
      <w:sz w:val="20"/>
      <w:szCs w:val="20"/>
      <w:lang w:eastAsia="pl-PL"/>
    </w:rPr>
  </w:style>
  <w:style w:type="paragraph" w:styleId="NormalnyWeb">
    <w:name w:val="Normal (Web)"/>
    <w:basedOn w:val="Normalny"/>
    <w:uiPriority w:val="99"/>
    <w:unhideWhenUsed/>
    <w:rsid w:val="003B5E21"/>
    <w:pPr>
      <w:spacing w:before="100" w:beforeAutospacing="1" w:after="100" w:afterAutospacing="1"/>
      <w:ind w:firstLine="0"/>
    </w:pPr>
    <w:rPr>
      <w:rFonts w:ascii="Times New Roman" w:hAnsi="Times New Roman"/>
      <w:sz w:val="24"/>
    </w:rPr>
  </w:style>
  <w:style w:type="table" w:styleId="Tabela-Siatka">
    <w:name w:val="Table Grid"/>
    <w:basedOn w:val="Standardowy"/>
    <w:uiPriority w:val="59"/>
    <w:rsid w:val="003B5E21"/>
    <w:pPr>
      <w:spacing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EF3249"/>
    <w:pPr>
      <w:tabs>
        <w:tab w:val="left" w:pos="284"/>
        <w:tab w:val="right" w:leader="underscore" w:pos="9062"/>
      </w:tabs>
      <w:spacing w:before="120" w:after="120"/>
      <w:ind w:left="-142" w:firstLine="0"/>
      <w:jc w:val="left"/>
    </w:pPr>
    <w:rPr>
      <w:rFonts w:ascii="Calibri" w:hAnsi="Calibri"/>
      <w:caps/>
      <w:noProof/>
      <w:szCs w:val="20"/>
    </w:rPr>
  </w:style>
  <w:style w:type="paragraph" w:styleId="Spistreci2">
    <w:name w:val="toc 2"/>
    <w:basedOn w:val="Normalny"/>
    <w:next w:val="Normalny"/>
    <w:autoRedefine/>
    <w:uiPriority w:val="39"/>
    <w:unhideWhenUsed/>
    <w:rsid w:val="00EC662A"/>
    <w:pPr>
      <w:ind w:left="200"/>
      <w:jc w:val="left"/>
    </w:pPr>
    <w:rPr>
      <w:rFonts w:ascii="Calibri" w:hAnsi="Calibri"/>
      <w:smallCaps/>
      <w:szCs w:val="20"/>
    </w:rPr>
  </w:style>
  <w:style w:type="paragraph" w:styleId="Spistreci3">
    <w:name w:val="toc 3"/>
    <w:basedOn w:val="Normalny"/>
    <w:next w:val="Normalny"/>
    <w:autoRedefine/>
    <w:uiPriority w:val="39"/>
    <w:unhideWhenUsed/>
    <w:rsid w:val="00EC662A"/>
    <w:pPr>
      <w:ind w:left="400"/>
      <w:jc w:val="left"/>
    </w:pPr>
    <w:rPr>
      <w:rFonts w:ascii="Calibri" w:hAnsi="Calibri"/>
      <w:i/>
      <w:iCs/>
      <w:szCs w:val="20"/>
    </w:rPr>
  </w:style>
  <w:style w:type="paragraph" w:styleId="Spistreci4">
    <w:name w:val="toc 4"/>
    <w:basedOn w:val="Normalny"/>
    <w:next w:val="Normalny"/>
    <w:autoRedefine/>
    <w:uiPriority w:val="39"/>
    <w:unhideWhenUsed/>
    <w:rsid w:val="00EC662A"/>
    <w:pPr>
      <w:ind w:left="600"/>
      <w:jc w:val="left"/>
    </w:pPr>
    <w:rPr>
      <w:rFonts w:ascii="Calibri" w:hAnsi="Calibri"/>
      <w:sz w:val="18"/>
      <w:szCs w:val="18"/>
    </w:rPr>
  </w:style>
  <w:style w:type="paragraph" w:styleId="Spistreci5">
    <w:name w:val="toc 5"/>
    <w:basedOn w:val="Normalny"/>
    <w:next w:val="Normalny"/>
    <w:autoRedefine/>
    <w:uiPriority w:val="39"/>
    <w:unhideWhenUsed/>
    <w:rsid w:val="00EC662A"/>
    <w:pPr>
      <w:ind w:left="800"/>
      <w:jc w:val="left"/>
    </w:pPr>
    <w:rPr>
      <w:rFonts w:ascii="Calibri" w:hAnsi="Calibri"/>
      <w:sz w:val="18"/>
      <w:szCs w:val="18"/>
    </w:rPr>
  </w:style>
  <w:style w:type="paragraph" w:styleId="Spistreci6">
    <w:name w:val="toc 6"/>
    <w:basedOn w:val="Normalny"/>
    <w:next w:val="Normalny"/>
    <w:autoRedefine/>
    <w:uiPriority w:val="39"/>
    <w:unhideWhenUsed/>
    <w:rsid w:val="00EC662A"/>
    <w:pPr>
      <w:ind w:left="1000"/>
      <w:jc w:val="left"/>
    </w:pPr>
    <w:rPr>
      <w:rFonts w:ascii="Calibri" w:hAnsi="Calibri"/>
      <w:sz w:val="18"/>
      <w:szCs w:val="18"/>
    </w:rPr>
  </w:style>
  <w:style w:type="paragraph" w:styleId="Spistreci7">
    <w:name w:val="toc 7"/>
    <w:basedOn w:val="Normalny"/>
    <w:next w:val="Normalny"/>
    <w:autoRedefine/>
    <w:uiPriority w:val="39"/>
    <w:unhideWhenUsed/>
    <w:rsid w:val="00EC662A"/>
    <w:pPr>
      <w:ind w:left="1200"/>
      <w:jc w:val="left"/>
    </w:pPr>
    <w:rPr>
      <w:rFonts w:ascii="Calibri" w:hAnsi="Calibri"/>
      <w:sz w:val="18"/>
      <w:szCs w:val="18"/>
    </w:rPr>
  </w:style>
  <w:style w:type="paragraph" w:styleId="Spistreci8">
    <w:name w:val="toc 8"/>
    <w:basedOn w:val="Normalny"/>
    <w:next w:val="Normalny"/>
    <w:autoRedefine/>
    <w:uiPriority w:val="39"/>
    <w:unhideWhenUsed/>
    <w:rsid w:val="00EC662A"/>
    <w:pPr>
      <w:ind w:left="1400"/>
      <w:jc w:val="left"/>
    </w:pPr>
    <w:rPr>
      <w:rFonts w:ascii="Calibri" w:hAnsi="Calibri"/>
      <w:sz w:val="18"/>
      <w:szCs w:val="18"/>
    </w:rPr>
  </w:style>
  <w:style w:type="paragraph" w:styleId="Spistreci9">
    <w:name w:val="toc 9"/>
    <w:basedOn w:val="Normalny"/>
    <w:next w:val="Normalny"/>
    <w:autoRedefine/>
    <w:uiPriority w:val="39"/>
    <w:unhideWhenUsed/>
    <w:rsid w:val="00EC662A"/>
    <w:pPr>
      <w:ind w:left="1600"/>
      <w:jc w:val="left"/>
    </w:pPr>
    <w:rPr>
      <w:rFonts w:ascii="Calibri" w:hAnsi="Calibri"/>
      <w:sz w:val="18"/>
      <w:szCs w:val="18"/>
    </w:rPr>
  </w:style>
  <w:style w:type="character" w:styleId="Hipercze">
    <w:name w:val="Hyperlink"/>
    <w:uiPriority w:val="99"/>
    <w:unhideWhenUsed/>
    <w:rsid w:val="00EC662A"/>
    <w:rPr>
      <w:color w:val="0000FF"/>
      <w:u w:val="single"/>
    </w:rPr>
  </w:style>
  <w:style w:type="paragraph" w:styleId="Tekstdymka">
    <w:name w:val="Balloon Text"/>
    <w:basedOn w:val="Normalny"/>
    <w:link w:val="TekstdymkaZnak"/>
    <w:uiPriority w:val="99"/>
    <w:semiHidden/>
    <w:unhideWhenUsed/>
    <w:rsid w:val="00635C9F"/>
    <w:pPr>
      <w:spacing w:line="240" w:lineRule="auto"/>
    </w:pPr>
    <w:rPr>
      <w:rFonts w:ascii="Tahoma" w:hAnsi="Tahoma" w:cs="Tahoma"/>
      <w:sz w:val="16"/>
      <w:szCs w:val="16"/>
    </w:rPr>
  </w:style>
  <w:style w:type="character" w:customStyle="1" w:styleId="TekstdymkaZnak">
    <w:name w:val="Tekst dymka Znak"/>
    <w:link w:val="Tekstdymka"/>
    <w:uiPriority w:val="99"/>
    <w:semiHidden/>
    <w:rsid w:val="00635C9F"/>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D84156"/>
    <w:pPr>
      <w:spacing w:line="240" w:lineRule="auto"/>
    </w:pPr>
    <w:rPr>
      <w:szCs w:val="20"/>
    </w:rPr>
  </w:style>
  <w:style w:type="character" w:customStyle="1" w:styleId="TekstprzypisudolnegoZnak">
    <w:name w:val="Tekst przypisu dolnego Znak"/>
    <w:link w:val="Tekstprzypisudolnego"/>
    <w:uiPriority w:val="99"/>
    <w:semiHidden/>
    <w:rsid w:val="00D84156"/>
    <w:rPr>
      <w:rFonts w:ascii="Verdana" w:eastAsia="Times New Roman" w:hAnsi="Verdana" w:cs="Times New Roman"/>
      <w:sz w:val="20"/>
      <w:szCs w:val="20"/>
      <w:lang w:eastAsia="pl-PL"/>
    </w:rPr>
  </w:style>
  <w:style w:type="character" w:styleId="Odwoanieprzypisudolnego">
    <w:name w:val="footnote reference"/>
    <w:uiPriority w:val="99"/>
    <w:semiHidden/>
    <w:unhideWhenUsed/>
    <w:rsid w:val="00D84156"/>
    <w:rPr>
      <w:vertAlign w:val="superscript"/>
    </w:rPr>
  </w:style>
  <w:style w:type="paragraph" w:styleId="Tekstprzypisukocowego">
    <w:name w:val="endnote text"/>
    <w:basedOn w:val="Normalny"/>
    <w:link w:val="TekstprzypisukocowegoZnak"/>
    <w:uiPriority w:val="99"/>
    <w:semiHidden/>
    <w:unhideWhenUsed/>
    <w:rsid w:val="001050F4"/>
    <w:pPr>
      <w:spacing w:line="240" w:lineRule="auto"/>
    </w:pPr>
    <w:rPr>
      <w:szCs w:val="20"/>
    </w:rPr>
  </w:style>
  <w:style w:type="character" w:customStyle="1" w:styleId="TekstprzypisukocowegoZnak">
    <w:name w:val="Tekst przypisu końcowego Znak"/>
    <w:link w:val="Tekstprzypisukocowego"/>
    <w:uiPriority w:val="99"/>
    <w:semiHidden/>
    <w:rsid w:val="001050F4"/>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1050F4"/>
    <w:rPr>
      <w:vertAlign w:val="superscript"/>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link w:val="LegendaZnak1"/>
    <w:uiPriority w:val="35"/>
    <w:unhideWhenUsed/>
    <w:qFormat/>
    <w:rsid w:val="00F72A5E"/>
    <w:pPr>
      <w:spacing w:before="160" w:after="40" w:line="240" w:lineRule="auto"/>
      <w:ind w:firstLine="431"/>
    </w:pPr>
    <w:rPr>
      <w:rFonts w:ascii="Helvetica" w:hAnsi="Helvetica" w:cs="Calibri Light"/>
      <w:b/>
      <w:bCs/>
      <w:color w:val="365F91"/>
      <w:szCs w:val="20"/>
    </w:rPr>
  </w:style>
  <w:style w:type="paragraph" w:styleId="Listapunktowana">
    <w:name w:val="List Bullet"/>
    <w:basedOn w:val="Normalny"/>
    <w:uiPriority w:val="99"/>
    <w:unhideWhenUsed/>
    <w:rsid w:val="00EE272E"/>
    <w:pPr>
      <w:numPr>
        <w:numId w:val="2"/>
      </w:numPr>
      <w:spacing w:after="200" w:line="276" w:lineRule="auto"/>
      <w:contextualSpacing/>
      <w:jc w:val="left"/>
    </w:pPr>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EE272E"/>
    <w:pPr>
      <w:spacing w:after="120" w:line="276" w:lineRule="auto"/>
      <w:ind w:firstLine="0"/>
      <w:jc w:val="left"/>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EE272E"/>
  </w:style>
  <w:style w:type="paragraph" w:customStyle="1" w:styleId="txtboxheader">
    <w:name w:val="txtboxheader"/>
    <w:basedOn w:val="Normalny"/>
    <w:rsid w:val="00CB44D2"/>
    <w:pPr>
      <w:spacing w:before="100" w:beforeAutospacing="1" w:after="100" w:afterAutospacing="1" w:line="240" w:lineRule="auto"/>
      <w:ind w:firstLine="0"/>
      <w:jc w:val="left"/>
    </w:pPr>
    <w:rPr>
      <w:rFonts w:ascii="Times New Roman" w:hAnsi="Times New Roman"/>
      <w:sz w:val="24"/>
    </w:rPr>
  </w:style>
  <w:style w:type="paragraph" w:customStyle="1" w:styleId="txtboxcaption">
    <w:name w:val="txtboxcaption"/>
    <w:basedOn w:val="Normalny"/>
    <w:rsid w:val="00CB44D2"/>
    <w:pPr>
      <w:spacing w:before="100" w:beforeAutospacing="1" w:after="100" w:afterAutospacing="1" w:line="240" w:lineRule="auto"/>
      <w:ind w:firstLine="0"/>
      <w:jc w:val="left"/>
    </w:pPr>
    <w:rPr>
      <w:rFonts w:ascii="Times New Roman" w:hAnsi="Times New Roman"/>
      <w:sz w:val="24"/>
    </w:rPr>
  </w:style>
  <w:style w:type="paragraph" w:styleId="Spisilustracji">
    <w:name w:val="table of figures"/>
    <w:basedOn w:val="Normalny"/>
    <w:next w:val="Normalny"/>
    <w:uiPriority w:val="99"/>
    <w:unhideWhenUsed/>
    <w:rsid w:val="00D74D1F"/>
    <w:pPr>
      <w:ind w:left="400" w:hanging="400"/>
      <w:jc w:val="left"/>
    </w:pPr>
    <w:rPr>
      <w:rFonts w:ascii="Calibri" w:hAnsi="Calibri"/>
      <w:smallCaps/>
      <w:szCs w:val="20"/>
    </w:rPr>
  </w:style>
  <w:style w:type="paragraph" w:styleId="Nagwek">
    <w:name w:val="header"/>
    <w:basedOn w:val="Normalny"/>
    <w:link w:val="NagwekZnak"/>
    <w:uiPriority w:val="99"/>
    <w:unhideWhenUsed/>
    <w:rsid w:val="002A2DF1"/>
    <w:pPr>
      <w:tabs>
        <w:tab w:val="center" w:pos="4536"/>
        <w:tab w:val="right" w:pos="9072"/>
      </w:tabs>
      <w:spacing w:line="240" w:lineRule="auto"/>
    </w:pPr>
  </w:style>
  <w:style w:type="character" w:customStyle="1" w:styleId="NagwekZnak">
    <w:name w:val="Nagłówek Znak"/>
    <w:link w:val="Nagwek"/>
    <w:uiPriority w:val="99"/>
    <w:rsid w:val="002A2DF1"/>
    <w:rPr>
      <w:rFonts w:ascii="Verdana" w:eastAsia="Times New Roman" w:hAnsi="Verdana" w:cs="Times New Roman"/>
      <w:sz w:val="20"/>
      <w:szCs w:val="24"/>
      <w:lang w:eastAsia="pl-PL"/>
    </w:rPr>
  </w:style>
  <w:style w:type="paragraph" w:styleId="Stopka">
    <w:name w:val="footer"/>
    <w:basedOn w:val="Normalny"/>
    <w:link w:val="StopkaZnak"/>
    <w:uiPriority w:val="99"/>
    <w:unhideWhenUsed/>
    <w:rsid w:val="002A2DF1"/>
    <w:pPr>
      <w:tabs>
        <w:tab w:val="center" w:pos="4536"/>
        <w:tab w:val="right" w:pos="9072"/>
      </w:tabs>
      <w:spacing w:line="240" w:lineRule="auto"/>
    </w:pPr>
  </w:style>
  <w:style w:type="character" w:customStyle="1" w:styleId="StopkaZnak">
    <w:name w:val="Stopka Znak"/>
    <w:link w:val="Stopka"/>
    <w:uiPriority w:val="99"/>
    <w:rsid w:val="002A2DF1"/>
    <w:rPr>
      <w:rFonts w:ascii="Verdana" w:eastAsia="Times New Roman" w:hAnsi="Verdana" w:cs="Times New Roman"/>
      <w:sz w:val="20"/>
      <w:szCs w:val="24"/>
      <w:lang w:eastAsia="pl-PL"/>
    </w:rPr>
  </w:style>
  <w:style w:type="character" w:customStyle="1" w:styleId="Nierozpoznanawzmianka1">
    <w:name w:val="Nierozpoznana wzmianka1"/>
    <w:uiPriority w:val="99"/>
    <w:semiHidden/>
    <w:unhideWhenUsed/>
    <w:rsid w:val="006A1D80"/>
    <w:rPr>
      <w:color w:val="605E5C"/>
      <w:shd w:val="clear" w:color="auto" w:fill="E1DFDD"/>
    </w:rPr>
  </w:style>
  <w:style w:type="character" w:styleId="UyteHipercze">
    <w:name w:val="FollowedHyperlink"/>
    <w:uiPriority w:val="99"/>
    <w:semiHidden/>
    <w:unhideWhenUsed/>
    <w:rsid w:val="004A19DF"/>
    <w:rPr>
      <w:color w:val="800080"/>
      <w:u w:val="single"/>
    </w:rPr>
  </w:style>
  <w:style w:type="character" w:styleId="Odwoaniedokomentarza">
    <w:name w:val="annotation reference"/>
    <w:uiPriority w:val="99"/>
    <w:semiHidden/>
    <w:unhideWhenUsed/>
    <w:rsid w:val="0061195B"/>
    <w:rPr>
      <w:sz w:val="16"/>
      <w:szCs w:val="16"/>
    </w:rPr>
  </w:style>
  <w:style w:type="paragraph" w:styleId="Tekstkomentarza">
    <w:name w:val="annotation text"/>
    <w:basedOn w:val="Normalny"/>
    <w:link w:val="TekstkomentarzaZnak"/>
    <w:uiPriority w:val="99"/>
    <w:semiHidden/>
    <w:unhideWhenUsed/>
    <w:rsid w:val="0061195B"/>
    <w:pPr>
      <w:spacing w:line="240" w:lineRule="auto"/>
    </w:pPr>
    <w:rPr>
      <w:szCs w:val="20"/>
    </w:rPr>
  </w:style>
  <w:style w:type="character" w:customStyle="1" w:styleId="TekstkomentarzaZnak">
    <w:name w:val="Tekst komentarza Znak"/>
    <w:link w:val="Tekstkomentarza"/>
    <w:uiPriority w:val="99"/>
    <w:semiHidden/>
    <w:rsid w:val="0061195B"/>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1195B"/>
    <w:rPr>
      <w:b/>
      <w:bCs/>
    </w:rPr>
  </w:style>
  <w:style w:type="character" w:customStyle="1" w:styleId="TematkomentarzaZnak">
    <w:name w:val="Temat komentarza Znak"/>
    <w:link w:val="Tematkomentarza"/>
    <w:uiPriority w:val="99"/>
    <w:semiHidden/>
    <w:rsid w:val="0061195B"/>
    <w:rPr>
      <w:rFonts w:ascii="Verdana" w:eastAsia="Times New Roman" w:hAnsi="Verdana" w:cs="Times New Roman"/>
      <w:b/>
      <w:bCs/>
      <w:sz w:val="20"/>
      <w:szCs w:val="20"/>
      <w:lang w:eastAsia="pl-PL"/>
    </w:rPr>
  </w:style>
  <w:style w:type="character" w:customStyle="1" w:styleId="LegendaZnak1">
    <w:name w:val="Legenda Znak1"/>
    <w:aliases w:val="Podpis pod rysunkiem Znak,Nagłówek Tabeli Znak,Nag3ówek Tabeli Znak,Tabela nr Znak,Legenda Znak Znak1,Legenda Znak Znak Znak Znak1,Legenda Znak Znak Znak Znak Znak,Legenda Znak Znak Znak Znak Znak Znak Znak1,Legenda Znak Znak Z Znak"/>
    <w:link w:val="Legenda"/>
    <w:uiPriority w:val="35"/>
    <w:rsid w:val="00F72A5E"/>
    <w:rPr>
      <w:rFonts w:ascii="Helvetica" w:eastAsia="Times New Roman" w:hAnsi="Helvetica" w:cs="Calibri Light"/>
      <w:b/>
      <w:bCs/>
      <w:color w:val="365F91"/>
      <w:sz w:val="20"/>
      <w:szCs w:val="20"/>
      <w:lang w:eastAsia="pl-PL"/>
    </w:rPr>
  </w:style>
  <w:style w:type="character" w:customStyle="1" w:styleId="CharStyle114">
    <w:name w:val="Char Style 114"/>
    <w:link w:val="Style113"/>
    <w:uiPriority w:val="99"/>
    <w:locked/>
    <w:rsid w:val="00950F43"/>
    <w:rPr>
      <w:rFonts w:ascii="Arial" w:hAnsi="Arial" w:cs="Arial"/>
      <w:spacing w:val="6"/>
      <w:sz w:val="15"/>
      <w:szCs w:val="15"/>
      <w:shd w:val="clear" w:color="auto" w:fill="FFFFFF"/>
    </w:rPr>
  </w:style>
  <w:style w:type="character" w:customStyle="1" w:styleId="CharStyle143">
    <w:name w:val="Char Style 143"/>
    <w:link w:val="Style142"/>
    <w:uiPriority w:val="99"/>
    <w:locked/>
    <w:rsid w:val="00950F43"/>
    <w:rPr>
      <w:rFonts w:ascii="Arial" w:hAnsi="Arial" w:cs="Arial"/>
      <w:b/>
      <w:bCs/>
      <w:spacing w:val="4"/>
      <w:sz w:val="16"/>
      <w:szCs w:val="16"/>
      <w:shd w:val="clear" w:color="auto" w:fill="FFFFFF"/>
    </w:rPr>
  </w:style>
  <w:style w:type="paragraph" w:customStyle="1" w:styleId="Style113">
    <w:name w:val="Style 113"/>
    <w:basedOn w:val="Normalny"/>
    <w:link w:val="CharStyle114"/>
    <w:uiPriority w:val="99"/>
    <w:rsid w:val="00950F43"/>
    <w:pPr>
      <w:widowControl w:val="0"/>
      <w:shd w:val="clear" w:color="auto" w:fill="FFFFFF"/>
      <w:spacing w:before="420" w:after="480" w:line="240" w:lineRule="atLeast"/>
      <w:ind w:hanging="360"/>
      <w:jc w:val="left"/>
    </w:pPr>
    <w:rPr>
      <w:rFonts w:ascii="Arial" w:eastAsia="Calibri" w:hAnsi="Arial" w:cs="Arial"/>
      <w:spacing w:val="6"/>
      <w:sz w:val="15"/>
      <w:szCs w:val="15"/>
      <w:lang w:eastAsia="en-US"/>
    </w:rPr>
  </w:style>
  <w:style w:type="paragraph" w:customStyle="1" w:styleId="Style142">
    <w:name w:val="Style 142"/>
    <w:basedOn w:val="Normalny"/>
    <w:link w:val="CharStyle143"/>
    <w:uiPriority w:val="99"/>
    <w:rsid w:val="00950F43"/>
    <w:pPr>
      <w:widowControl w:val="0"/>
      <w:shd w:val="clear" w:color="auto" w:fill="FFFFFF"/>
      <w:spacing w:line="240" w:lineRule="atLeast"/>
      <w:ind w:hanging="420"/>
      <w:jc w:val="left"/>
    </w:pPr>
    <w:rPr>
      <w:rFonts w:ascii="Arial" w:eastAsia="Calibri" w:hAnsi="Arial" w:cs="Arial"/>
      <w:b/>
      <w:bCs/>
      <w:spacing w:val="4"/>
      <w:sz w:val="16"/>
      <w:szCs w:val="16"/>
      <w:lang w:eastAsia="en-US"/>
    </w:rPr>
  </w:style>
  <w:style w:type="character" w:customStyle="1" w:styleId="AkapitzlistZnak">
    <w:name w:val="Akapit z listą Znak"/>
    <w:aliases w:val="Obiekt Znak,List Paragraph1 Znak"/>
    <w:link w:val="Akapitzlist"/>
    <w:uiPriority w:val="34"/>
    <w:locked/>
    <w:rsid w:val="00E018FA"/>
    <w:rPr>
      <w:rFonts w:ascii="Verdana" w:eastAsia="Times New Roman" w:hAnsi="Verdana" w:cs="Times New Roman"/>
      <w:sz w:val="20"/>
      <w:szCs w:val="24"/>
      <w:lang w:eastAsia="pl-PL"/>
    </w:rPr>
  </w:style>
  <w:style w:type="paragraph" w:customStyle="1" w:styleId="Default">
    <w:name w:val="Default"/>
    <w:rsid w:val="001F6264"/>
    <w:pPr>
      <w:autoSpaceDE w:val="0"/>
      <w:autoSpaceDN w:val="0"/>
      <w:adjustRightInd w:val="0"/>
    </w:pPr>
    <w:rPr>
      <w:rFonts w:ascii="Open Sans" w:hAnsi="Open Sans" w:cs="Open Sans"/>
      <w:color w:val="000000"/>
      <w:sz w:val="24"/>
      <w:szCs w:val="24"/>
      <w:lang w:eastAsia="en-US"/>
    </w:rPr>
  </w:style>
  <w:style w:type="character" w:customStyle="1" w:styleId="UnresolvedMention">
    <w:name w:val="Unresolved Mention"/>
    <w:uiPriority w:val="99"/>
    <w:semiHidden/>
    <w:unhideWhenUsed/>
    <w:rsid w:val="00FD60B3"/>
    <w:rPr>
      <w:color w:val="605E5C"/>
      <w:shd w:val="clear" w:color="auto" w:fill="E1DFDD"/>
    </w:rPr>
  </w:style>
  <w:style w:type="paragraph" w:customStyle="1" w:styleId="Listakreski1">
    <w:name w:val="Lista kreski 1"/>
    <w:basedOn w:val="Normalny"/>
    <w:rsid w:val="00767F36"/>
    <w:pPr>
      <w:numPr>
        <w:numId w:val="3"/>
      </w:numPr>
      <w:spacing w:line="240" w:lineRule="auto"/>
    </w:pPr>
    <w:rPr>
      <w:rFonts w:ascii="Arial" w:hAnsi="Arial"/>
      <w:sz w:val="24"/>
    </w:rPr>
  </w:style>
  <w:style w:type="table" w:styleId="Tabelasiatki5ciemnaakcent1">
    <w:name w:val="Grid Table 5 Dark Accent 1"/>
    <w:basedOn w:val="Standardowy"/>
    <w:uiPriority w:val="50"/>
    <w:rsid w:val="00B9102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Poprawka">
    <w:name w:val="Revision"/>
    <w:hidden/>
    <w:uiPriority w:val="99"/>
    <w:semiHidden/>
    <w:rsid w:val="00C21AB7"/>
    <w:rPr>
      <w:rFonts w:ascii="Verdana" w:eastAsia="Times New Roman" w:hAnsi="Verdana"/>
      <w:szCs w:val="24"/>
    </w:rPr>
  </w:style>
  <w:style w:type="character" w:customStyle="1" w:styleId="alb-s">
    <w:name w:val="a_lb-s"/>
    <w:basedOn w:val="Domylnaczcionkaakapitu"/>
    <w:rsid w:val="00C2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258">
      <w:bodyDiv w:val="1"/>
      <w:marLeft w:val="0"/>
      <w:marRight w:val="0"/>
      <w:marTop w:val="0"/>
      <w:marBottom w:val="0"/>
      <w:divBdr>
        <w:top w:val="none" w:sz="0" w:space="0" w:color="auto"/>
        <w:left w:val="none" w:sz="0" w:space="0" w:color="auto"/>
        <w:bottom w:val="none" w:sz="0" w:space="0" w:color="auto"/>
        <w:right w:val="none" w:sz="0" w:space="0" w:color="auto"/>
      </w:divBdr>
      <w:divsChild>
        <w:div w:id="1716082287">
          <w:marLeft w:val="0"/>
          <w:marRight w:val="0"/>
          <w:marTop w:val="0"/>
          <w:marBottom w:val="0"/>
          <w:divBdr>
            <w:top w:val="none" w:sz="0" w:space="0" w:color="auto"/>
            <w:left w:val="none" w:sz="0" w:space="0" w:color="auto"/>
            <w:bottom w:val="none" w:sz="0" w:space="0" w:color="auto"/>
            <w:right w:val="none" w:sz="0" w:space="0" w:color="auto"/>
          </w:divBdr>
        </w:div>
      </w:divsChild>
    </w:div>
    <w:div w:id="40178189">
      <w:bodyDiv w:val="1"/>
      <w:marLeft w:val="0"/>
      <w:marRight w:val="0"/>
      <w:marTop w:val="0"/>
      <w:marBottom w:val="0"/>
      <w:divBdr>
        <w:top w:val="none" w:sz="0" w:space="0" w:color="auto"/>
        <w:left w:val="none" w:sz="0" w:space="0" w:color="auto"/>
        <w:bottom w:val="none" w:sz="0" w:space="0" w:color="auto"/>
        <w:right w:val="none" w:sz="0" w:space="0" w:color="auto"/>
      </w:divBdr>
      <w:divsChild>
        <w:div w:id="1208564170">
          <w:marLeft w:val="0"/>
          <w:marRight w:val="0"/>
          <w:marTop w:val="0"/>
          <w:marBottom w:val="0"/>
          <w:divBdr>
            <w:top w:val="none" w:sz="0" w:space="0" w:color="auto"/>
            <w:left w:val="none" w:sz="0" w:space="0" w:color="auto"/>
            <w:bottom w:val="none" w:sz="0" w:space="0" w:color="auto"/>
            <w:right w:val="none" w:sz="0" w:space="0" w:color="auto"/>
          </w:divBdr>
        </w:div>
      </w:divsChild>
    </w:div>
    <w:div w:id="67313151">
      <w:bodyDiv w:val="1"/>
      <w:marLeft w:val="0"/>
      <w:marRight w:val="0"/>
      <w:marTop w:val="0"/>
      <w:marBottom w:val="0"/>
      <w:divBdr>
        <w:top w:val="none" w:sz="0" w:space="0" w:color="auto"/>
        <w:left w:val="none" w:sz="0" w:space="0" w:color="auto"/>
        <w:bottom w:val="none" w:sz="0" w:space="0" w:color="auto"/>
        <w:right w:val="none" w:sz="0" w:space="0" w:color="auto"/>
      </w:divBdr>
    </w:div>
    <w:div w:id="86267577">
      <w:bodyDiv w:val="1"/>
      <w:marLeft w:val="0"/>
      <w:marRight w:val="0"/>
      <w:marTop w:val="0"/>
      <w:marBottom w:val="0"/>
      <w:divBdr>
        <w:top w:val="none" w:sz="0" w:space="0" w:color="auto"/>
        <w:left w:val="none" w:sz="0" w:space="0" w:color="auto"/>
        <w:bottom w:val="none" w:sz="0" w:space="0" w:color="auto"/>
        <w:right w:val="none" w:sz="0" w:space="0" w:color="auto"/>
      </w:divBdr>
    </w:div>
    <w:div w:id="111441848">
      <w:bodyDiv w:val="1"/>
      <w:marLeft w:val="0"/>
      <w:marRight w:val="0"/>
      <w:marTop w:val="0"/>
      <w:marBottom w:val="0"/>
      <w:divBdr>
        <w:top w:val="none" w:sz="0" w:space="0" w:color="auto"/>
        <w:left w:val="none" w:sz="0" w:space="0" w:color="auto"/>
        <w:bottom w:val="none" w:sz="0" w:space="0" w:color="auto"/>
        <w:right w:val="none" w:sz="0" w:space="0" w:color="auto"/>
      </w:divBdr>
    </w:div>
    <w:div w:id="146670784">
      <w:bodyDiv w:val="1"/>
      <w:marLeft w:val="0"/>
      <w:marRight w:val="0"/>
      <w:marTop w:val="0"/>
      <w:marBottom w:val="0"/>
      <w:divBdr>
        <w:top w:val="none" w:sz="0" w:space="0" w:color="auto"/>
        <w:left w:val="none" w:sz="0" w:space="0" w:color="auto"/>
        <w:bottom w:val="none" w:sz="0" w:space="0" w:color="auto"/>
        <w:right w:val="none" w:sz="0" w:space="0" w:color="auto"/>
      </w:divBdr>
    </w:div>
    <w:div w:id="185415249">
      <w:bodyDiv w:val="1"/>
      <w:marLeft w:val="0"/>
      <w:marRight w:val="0"/>
      <w:marTop w:val="0"/>
      <w:marBottom w:val="0"/>
      <w:divBdr>
        <w:top w:val="none" w:sz="0" w:space="0" w:color="auto"/>
        <w:left w:val="none" w:sz="0" w:space="0" w:color="auto"/>
        <w:bottom w:val="none" w:sz="0" w:space="0" w:color="auto"/>
        <w:right w:val="none" w:sz="0" w:space="0" w:color="auto"/>
      </w:divBdr>
    </w:div>
    <w:div w:id="502085491">
      <w:bodyDiv w:val="1"/>
      <w:marLeft w:val="0"/>
      <w:marRight w:val="0"/>
      <w:marTop w:val="0"/>
      <w:marBottom w:val="0"/>
      <w:divBdr>
        <w:top w:val="none" w:sz="0" w:space="0" w:color="auto"/>
        <w:left w:val="none" w:sz="0" w:space="0" w:color="auto"/>
        <w:bottom w:val="none" w:sz="0" w:space="0" w:color="auto"/>
        <w:right w:val="none" w:sz="0" w:space="0" w:color="auto"/>
      </w:divBdr>
    </w:div>
    <w:div w:id="546339105">
      <w:bodyDiv w:val="1"/>
      <w:marLeft w:val="0"/>
      <w:marRight w:val="0"/>
      <w:marTop w:val="0"/>
      <w:marBottom w:val="0"/>
      <w:divBdr>
        <w:top w:val="none" w:sz="0" w:space="0" w:color="auto"/>
        <w:left w:val="none" w:sz="0" w:space="0" w:color="auto"/>
        <w:bottom w:val="none" w:sz="0" w:space="0" w:color="auto"/>
        <w:right w:val="none" w:sz="0" w:space="0" w:color="auto"/>
      </w:divBdr>
    </w:div>
    <w:div w:id="663166697">
      <w:bodyDiv w:val="1"/>
      <w:marLeft w:val="0"/>
      <w:marRight w:val="0"/>
      <w:marTop w:val="0"/>
      <w:marBottom w:val="0"/>
      <w:divBdr>
        <w:top w:val="none" w:sz="0" w:space="0" w:color="auto"/>
        <w:left w:val="none" w:sz="0" w:space="0" w:color="auto"/>
        <w:bottom w:val="none" w:sz="0" w:space="0" w:color="auto"/>
        <w:right w:val="none" w:sz="0" w:space="0" w:color="auto"/>
      </w:divBdr>
    </w:div>
    <w:div w:id="1048069030">
      <w:bodyDiv w:val="1"/>
      <w:marLeft w:val="0"/>
      <w:marRight w:val="0"/>
      <w:marTop w:val="0"/>
      <w:marBottom w:val="0"/>
      <w:divBdr>
        <w:top w:val="none" w:sz="0" w:space="0" w:color="auto"/>
        <w:left w:val="none" w:sz="0" w:space="0" w:color="auto"/>
        <w:bottom w:val="none" w:sz="0" w:space="0" w:color="auto"/>
        <w:right w:val="none" w:sz="0" w:space="0" w:color="auto"/>
      </w:divBdr>
    </w:div>
    <w:div w:id="1176266362">
      <w:bodyDiv w:val="1"/>
      <w:marLeft w:val="0"/>
      <w:marRight w:val="0"/>
      <w:marTop w:val="0"/>
      <w:marBottom w:val="0"/>
      <w:divBdr>
        <w:top w:val="none" w:sz="0" w:space="0" w:color="auto"/>
        <w:left w:val="none" w:sz="0" w:space="0" w:color="auto"/>
        <w:bottom w:val="none" w:sz="0" w:space="0" w:color="auto"/>
        <w:right w:val="none" w:sz="0" w:space="0" w:color="auto"/>
      </w:divBdr>
    </w:div>
    <w:div w:id="1188443755">
      <w:bodyDiv w:val="1"/>
      <w:marLeft w:val="0"/>
      <w:marRight w:val="0"/>
      <w:marTop w:val="0"/>
      <w:marBottom w:val="0"/>
      <w:divBdr>
        <w:top w:val="none" w:sz="0" w:space="0" w:color="auto"/>
        <w:left w:val="none" w:sz="0" w:space="0" w:color="auto"/>
        <w:bottom w:val="none" w:sz="0" w:space="0" w:color="auto"/>
        <w:right w:val="none" w:sz="0" w:space="0" w:color="auto"/>
      </w:divBdr>
    </w:div>
    <w:div w:id="1282348424">
      <w:bodyDiv w:val="1"/>
      <w:marLeft w:val="0"/>
      <w:marRight w:val="0"/>
      <w:marTop w:val="0"/>
      <w:marBottom w:val="0"/>
      <w:divBdr>
        <w:top w:val="none" w:sz="0" w:space="0" w:color="auto"/>
        <w:left w:val="none" w:sz="0" w:space="0" w:color="auto"/>
        <w:bottom w:val="none" w:sz="0" w:space="0" w:color="auto"/>
        <w:right w:val="none" w:sz="0" w:space="0" w:color="auto"/>
      </w:divBdr>
    </w:div>
    <w:div w:id="1351878462">
      <w:bodyDiv w:val="1"/>
      <w:marLeft w:val="0"/>
      <w:marRight w:val="0"/>
      <w:marTop w:val="0"/>
      <w:marBottom w:val="0"/>
      <w:divBdr>
        <w:top w:val="none" w:sz="0" w:space="0" w:color="auto"/>
        <w:left w:val="none" w:sz="0" w:space="0" w:color="auto"/>
        <w:bottom w:val="none" w:sz="0" w:space="0" w:color="auto"/>
        <w:right w:val="none" w:sz="0" w:space="0" w:color="auto"/>
      </w:divBdr>
    </w:div>
    <w:div w:id="1440566220">
      <w:bodyDiv w:val="1"/>
      <w:marLeft w:val="0"/>
      <w:marRight w:val="0"/>
      <w:marTop w:val="0"/>
      <w:marBottom w:val="0"/>
      <w:divBdr>
        <w:top w:val="none" w:sz="0" w:space="0" w:color="auto"/>
        <w:left w:val="none" w:sz="0" w:space="0" w:color="auto"/>
        <w:bottom w:val="none" w:sz="0" w:space="0" w:color="auto"/>
        <w:right w:val="none" w:sz="0" w:space="0" w:color="auto"/>
      </w:divBdr>
    </w:div>
    <w:div w:id="1575696619">
      <w:bodyDiv w:val="1"/>
      <w:marLeft w:val="0"/>
      <w:marRight w:val="0"/>
      <w:marTop w:val="0"/>
      <w:marBottom w:val="0"/>
      <w:divBdr>
        <w:top w:val="none" w:sz="0" w:space="0" w:color="auto"/>
        <w:left w:val="none" w:sz="0" w:space="0" w:color="auto"/>
        <w:bottom w:val="none" w:sz="0" w:space="0" w:color="auto"/>
        <w:right w:val="none" w:sz="0" w:space="0" w:color="auto"/>
      </w:divBdr>
    </w:div>
    <w:div w:id="1658268024">
      <w:bodyDiv w:val="1"/>
      <w:marLeft w:val="0"/>
      <w:marRight w:val="0"/>
      <w:marTop w:val="0"/>
      <w:marBottom w:val="0"/>
      <w:divBdr>
        <w:top w:val="none" w:sz="0" w:space="0" w:color="auto"/>
        <w:left w:val="none" w:sz="0" w:space="0" w:color="auto"/>
        <w:bottom w:val="none" w:sz="0" w:space="0" w:color="auto"/>
        <w:right w:val="none" w:sz="0" w:space="0" w:color="auto"/>
      </w:divBdr>
    </w:div>
    <w:div w:id="1666785724">
      <w:bodyDiv w:val="1"/>
      <w:marLeft w:val="0"/>
      <w:marRight w:val="0"/>
      <w:marTop w:val="0"/>
      <w:marBottom w:val="0"/>
      <w:divBdr>
        <w:top w:val="none" w:sz="0" w:space="0" w:color="auto"/>
        <w:left w:val="none" w:sz="0" w:space="0" w:color="auto"/>
        <w:bottom w:val="none" w:sz="0" w:space="0" w:color="auto"/>
        <w:right w:val="none" w:sz="0" w:space="0" w:color="auto"/>
      </w:divBdr>
    </w:div>
    <w:div w:id="1671173378">
      <w:bodyDiv w:val="1"/>
      <w:marLeft w:val="0"/>
      <w:marRight w:val="0"/>
      <w:marTop w:val="0"/>
      <w:marBottom w:val="0"/>
      <w:divBdr>
        <w:top w:val="none" w:sz="0" w:space="0" w:color="auto"/>
        <w:left w:val="none" w:sz="0" w:space="0" w:color="auto"/>
        <w:bottom w:val="none" w:sz="0" w:space="0" w:color="auto"/>
        <w:right w:val="none" w:sz="0" w:space="0" w:color="auto"/>
      </w:divBdr>
    </w:div>
    <w:div w:id="1726022918">
      <w:bodyDiv w:val="1"/>
      <w:marLeft w:val="0"/>
      <w:marRight w:val="0"/>
      <w:marTop w:val="0"/>
      <w:marBottom w:val="0"/>
      <w:divBdr>
        <w:top w:val="none" w:sz="0" w:space="0" w:color="auto"/>
        <w:left w:val="none" w:sz="0" w:space="0" w:color="auto"/>
        <w:bottom w:val="none" w:sz="0" w:space="0" w:color="auto"/>
        <w:right w:val="none" w:sz="0" w:space="0" w:color="auto"/>
      </w:divBdr>
    </w:div>
    <w:div w:id="1859463841">
      <w:bodyDiv w:val="1"/>
      <w:marLeft w:val="0"/>
      <w:marRight w:val="0"/>
      <w:marTop w:val="0"/>
      <w:marBottom w:val="0"/>
      <w:divBdr>
        <w:top w:val="none" w:sz="0" w:space="0" w:color="auto"/>
        <w:left w:val="none" w:sz="0" w:space="0" w:color="auto"/>
        <w:bottom w:val="none" w:sz="0" w:space="0" w:color="auto"/>
        <w:right w:val="none" w:sz="0" w:space="0" w:color="auto"/>
      </w:divBdr>
    </w:div>
    <w:div w:id="1972787880">
      <w:bodyDiv w:val="1"/>
      <w:marLeft w:val="0"/>
      <w:marRight w:val="0"/>
      <w:marTop w:val="0"/>
      <w:marBottom w:val="0"/>
      <w:divBdr>
        <w:top w:val="none" w:sz="0" w:space="0" w:color="auto"/>
        <w:left w:val="none" w:sz="0" w:space="0" w:color="auto"/>
        <w:bottom w:val="none" w:sz="0" w:space="0" w:color="auto"/>
        <w:right w:val="none" w:sz="0" w:space="0" w:color="auto"/>
      </w:divBdr>
    </w:div>
    <w:div w:id="2021656981">
      <w:bodyDiv w:val="1"/>
      <w:marLeft w:val="0"/>
      <w:marRight w:val="0"/>
      <w:marTop w:val="0"/>
      <w:marBottom w:val="0"/>
      <w:divBdr>
        <w:top w:val="none" w:sz="0" w:space="0" w:color="auto"/>
        <w:left w:val="none" w:sz="0" w:space="0" w:color="auto"/>
        <w:bottom w:val="none" w:sz="0" w:space="0" w:color="auto"/>
        <w:right w:val="none" w:sz="0" w:space="0" w:color="auto"/>
      </w:divBdr>
      <w:divsChild>
        <w:div w:id="11226066">
          <w:marLeft w:val="0"/>
          <w:marRight w:val="0"/>
          <w:marTop w:val="0"/>
          <w:marBottom w:val="0"/>
          <w:divBdr>
            <w:top w:val="none" w:sz="0" w:space="0" w:color="auto"/>
            <w:left w:val="none" w:sz="0" w:space="0" w:color="auto"/>
            <w:bottom w:val="none" w:sz="0" w:space="0" w:color="auto"/>
            <w:right w:val="none" w:sz="0" w:space="0" w:color="auto"/>
          </w:divBdr>
        </w:div>
        <w:div w:id="20588930">
          <w:marLeft w:val="0"/>
          <w:marRight w:val="0"/>
          <w:marTop w:val="0"/>
          <w:marBottom w:val="0"/>
          <w:divBdr>
            <w:top w:val="none" w:sz="0" w:space="0" w:color="auto"/>
            <w:left w:val="none" w:sz="0" w:space="0" w:color="auto"/>
            <w:bottom w:val="none" w:sz="0" w:space="0" w:color="auto"/>
            <w:right w:val="none" w:sz="0" w:space="0" w:color="auto"/>
          </w:divBdr>
        </w:div>
        <w:div w:id="20790199">
          <w:marLeft w:val="0"/>
          <w:marRight w:val="0"/>
          <w:marTop w:val="0"/>
          <w:marBottom w:val="0"/>
          <w:divBdr>
            <w:top w:val="none" w:sz="0" w:space="0" w:color="auto"/>
            <w:left w:val="none" w:sz="0" w:space="0" w:color="auto"/>
            <w:bottom w:val="none" w:sz="0" w:space="0" w:color="auto"/>
            <w:right w:val="none" w:sz="0" w:space="0" w:color="auto"/>
          </w:divBdr>
        </w:div>
        <w:div w:id="49231027">
          <w:marLeft w:val="0"/>
          <w:marRight w:val="0"/>
          <w:marTop w:val="0"/>
          <w:marBottom w:val="0"/>
          <w:divBdr>
            <w:top w:val="none" w:sz="0" w:space="0" w:color="auto"/>
            <w:left w:val="none" w:sz="0" w:space="0" w:color="auto"/>
            <w:bottom w:val="none" w:sz="0" w:space="0" w:color="auto"/>
            <w:right w:val="none" w:sz="0" w:space="0" w:color="auto"/>
          </w:divBdr>
        </w:div>
        <w:div w:id="75253605">
          <w:marLeft w:val="0"/>
          <w:marRight w:val="0"/>
          <w:marTop w:val="0"/>
          <w:marBottom w:val="0"/>
          <w:divBdr>
            <w:top w:val="none" w:sz="0" w:space="0" w:color="auto"/>
            <w:left w:val="none" w:sz="0" w:space="0" w:color="auto"/>
            <w:bottom w:val="none" w:sz="0" w:space="0" w:color="auto"/>
            <w:right w:val="none" w:sz="0" w:space="0" w:color="auto"/>
          </w:divBdr>
        </w:div>
        <w:div w:id="75635585">
          <w:marLeft w:val="0"/>
          <w:marRight w:val="0"/>
          <w:marTop w:val="0"/>
          <w:marBottom w:val="0"/>
          <w:divBdr>
            <w:top w:val="none" w:sz="0" w:space="0" w:color="auto"/>
            <w:left w:val="none" w:sz="0" w:space="0" w:color="auto"/>
            <w:bottom w:val="none" w:sz="0" w:space="0" w:color="auto"/>
            <w:right w:val="none" w:sz="0" w:space="0" w:color="auto"/>
          </w:divBdr>
        </w:div>
        <w:div w:id="107311417">
          <w:marLeft w:val="0"/>
          <w:marRight w:val="0"/>
          <w:marTop w:val="0"/>
          <w:marBottom w:val="0"/>
          <w:divBdr>
            <w:top w:val="none" w:sz="0" w:space="0" w:color="auto"/>
            <w:left w:val="none" w:sz="0" w:space="0" w:color="auto"/>
            <w:bottom w:val="none" w:sz="0" w:space="0" w:color="auto"/>
            <w:right w:val="none" w:sz="0" w:space="0" w:color="auto"/>
          </w:divBdr>
        </w:div>
        <w:div w:id="121271006">
          <w:marLeft w:val="0"/>
          <w:marRight w:val="0"/>
          <w:marTop w:val="0"/>
          <w:marBottom w:val="0"/>
          <w:divBdr>
            <w:top w:val="none" w:sz="0" w:space="0" w:color="auto"/>
            <w:left w:val="none" w:sz="0" w:space="0" w:color="auto"/>
            <w:bottom w:val="none" w:sz="0" w:space="0" w:color="auto"/>
            <w:right w:val="none" w:sz="0" w:space="0" w:color="auto"/>
          </w:divBdr>
        </w:div>
        <w:div w:id="133066427">
          <w:marLeft w:val="0"/>
          <w:marRight w:val="0"/>
          <w:marTop w:val="0"/>
          <w:marBottom w:val="0"/>
          <w:divBdr>
            <w:top w:val="none" w:sz="0" w:space="0" w:color="auto"/>
            <w:left w:val="none" w:sz="0" w:space="0" w:color="auto"/>
            <w:bottom w:val="none" w:sz="0" w:space="0" w:color="auto"/>
            <w:right w:val="none" w:sz="0" w:space="0" w:color="auto"/>
          </w:divBdr>
        </w:div>
        <w:div w:id="138964266">
          <w:marLeft w:val="0"/>
          <w:marRight w:val="0"/>
          <w:marTop w:val="0"/>
          <w:marBottom w:val="0"/>
          <w:divBdr>
            <w:top w:val="none" w:sz="0" w:space="0" w:color="auto"/>
            <w:left w:val="none" w:sz="0" w:space="0" w:color="auto"/>
            <w:bottom w:val="none" w:sz="0" w:space="0" w:color="auto"/>
            <w:right w:val="none" w:sz="0" w:space="0" w:color="auto"/>
          </w:divBdr>
        </w:div>
        <w:div w:id="268047263">
          <w:marLeft w:val="0"/>
          <w:marRight w:val="0"/>
          <w:marTop w:val="0"/>
          <w:marBottom w:val="0"/>
          <w:divBdr>
            <w:top w:val="none" w:sz="0" w:space="0" w:color="auto"/>
            <w:left w:val="none" w:sz="0" w:space="0" w:color="auto"/>
            <w:bottom w:val="none" w:sz="0" w:space="0" w:color="auto"/>
            <w:right w:val="none" w:sz="0" w:space="0" w:color="auto"/>
          </w:divBdr>
        </w:div>
        <w:div w:id="322508493">
          <w:marLeft w:val="0"/>
          <w:marRight w:val="0"/>
          <w:marTop w:val="0"/>
          <w:marBottom w:val="0"/>
          <w:divBdr>
            <w:top w:val="none" w:sz="0" w:space="0" w:color="auto"/>
            <w:left w:val="none" w:sz="0" w:space="0" w:color="auto"/>
            <w:bottom w:val="none" w:sz="0" w:space="0" w:color="auto"/>
            <w:right w:val="none" w:sz="0" w:space="0" w:color="auto"/>
          </w:divBdr>
        </w:div>
        <w:div w:id="410852490">
          <w:marLeft w:val="0"/>
          <w:marRight w:val="0"/>
          <w:marTop w:val="0"/>
          <w:marBottom w:val="0"/>
          <w:divBdr>
            <w:top w:val="none" w:sz="0" w:space="0" w:color="auto"/>
            <w:left w:val="none" w:sz="0" w:space="0" w:color="auto"/>
            <w:bottom w:val="none" w:sz="0" w:space="0" w:color="auto"/>
            <w:right w:val="none" w:sz="0" w:space="0" w:color="auto"/>
          </w:divBdr>
        </w:div>
        <w:div w:id="436410059">
          <w:marLeft w:val="0"/>
          <w:marRight w:val="0"/>
          <w:marTop w:val="0"/>
          <w:marBottom w:val="0"/>
          <w:divBdr>
            <w:top w:val="none" w:sz="0" w:space="0" w:color="auto"/>
            <w:left w:val="none" w:sz="0" w:space="0" w:color="auto"/>
            <w:bottom w:val="none" w:sz="0" w:space="0" w:color="auto"/>
            <w:right w:val="none" w:sz="0" w:space="0" w:color="auto"/>
          </w:divBdr>
        </w:div>
        <w:div w:id="440689159">
          <w:marLeft w:val="0"/>
          <w:marRight w:val="0"/>
          <w:marTop w:val="0"/>
          <w:marBottom w:val="0"/>
          <w:divBdr>
            <w:top w:val="none" w:sz="0" w:space="0" w:color="auto"/>
            <w:left w:val="none" w:sz="0" w:space="0" w:color="auto"/>
            <w:bottom w:val="none" w:sz="0" w:space="0" w:color="auto"/>
            <w:right w:val="none" w:sz="0" w:space="0" w:color="auto"/>
          </w:divBdr>
        </w:div>
        <w:div w:id="454444658">
          <w:marLeft w:val="0"/>
          <w:marRight w:val="0"/>
          <w:marTop w:val="0"/>
          <w:marBottom w:val="0"/>
          <w:divBdr>
            <w:top w:val="none" w:sz="0" w:space="0" w:color="auto"/>
            <w:left w:val="none" w:sz="0" w:space="0" w:color="auto"/>
            <w:bottom w:val="none" w:sz="0" w:space="0" w:color="auto"/>
            <w:right w:val="none" w:sz="0" w:space="0" w:color="auto"/>
          </w:divBdr>
        </w:div>
        <w:div w:id="480737531">
          <w:marLeft w:val="0"/>
          <w:marRight w:val="0"/>
          <w:marTop w:val="0"/>
          <w:marBottom w:val="0"/>
          <w:divBdr>
            <w:top w:val="none" w:sz="0" w:space="0" w:color="auto"/>
            <w:left w:val="none" w:sz="0" w:space="0" w:color="auto"/>
            <w:bottom w:val="none" w:sz="0" w:space="0" w:color="auto"/>
            <w:right w:val="none" w:sz="0" w:space="0" w:color="auto"/>
          </w:divBdr>
        </w:div>
        <w:div w:id="481703865">
          <w:marLeft w:val="0"/>
          <w:marRight w:val="0"/>
          <w:marTop w:val="0"/>
          <w:marBottom w:val="0"/>
          <w:divBdr>
            <w:top w:val="none" w:sz="0" w:space="0" w:color="auto"/>
            <w:left w:val="none" w:sz="0" w:space="0" w:color="auto"/>
            <w:bottom w:val="none" w:sz="0" w:space="0" w:color="auto"/>
            <w:right w:val="none" w:sz="0" w:space="0" w:color="auto"/>
          </w:divBdr>
        </w:div>
        <w:div w:id="483817598">
          <w:marLeft w:val="0"/>
          <w:marRight w:val="0"/>
          <w:marTop w:val="0"/>
          <w:marBottom w:val="0"/>
          <w:divBdr>
            <w:top w:val="none" w:sz="0" w:space="0" w:color="auto"/>
            <w:left w:val="none" w:sz="0" w:space="0" w:color="auto"/>
            <w:bottom w:val="none" w:sz="0" w:space="0" w:color="auto"/>
            <w:right w:val="none" w:sz="0" w:space="0" w:color="auto"/>
          </w:divBdr>
        </w:div>
        <w:div w:id="537858634">
          <w:marLeft w:val="0"/>
          <w:marRight w:val="0"/>
          <w:marTop w:val="0"/>
          <w:marBottom w:val="0"/>
          <w:divBdr>
            <w:top w:val="none" w:sz="0" w:space="0" w:color="auto"/>
            <w:left w:val="none" w:sz="0" w:space="0" w:color="auto"/>
            <w:bottom w:val="none" w:sz="0" w:space="0" w:color="auto"/>
            <w:right w:val="none" w:sz="0" w:space="0" w:color="auto"/>
          </w:divBdr>
        </w:div>
        <w:div w:id="538664672">
          <w:marLeft w:val="0"/>
          <w:marRight w:val="0"/>
          <w:marTop w:val="0"/>
          <w:marBottom w:val="0"/>
          <w:divBdr>
            <w:top w:val="none" w:sz="0" w:space="0" w:color="auto"/>
            <w:left w:val="none" w:sz="0" w:space="0" w:color="auto"/>
            <w:bottom w:val="none" w:sz="0" w:space="0" w:color="auto"/>
            <w:right w:val="none" w:sz="0" w:space="0" w:color="auto"/>
          </w:divBdr>
        </w:div>
        <w:div w:id="541065750">
          <w:marLeft w:val="0"/>
          <w:marRight w:val="0"/>
          <w:marTop w:val="0"/>
          <w:marBottom w:val="0"/>
          <w:divBdr>
            <w:top w:val="none" w:sz="0" w:space="0" w:color="auto"/>
            <w:left w:val="none" w:sz="0" w:space="0" w:color="auto"/>
            <w:bottom w:val="none" w:sz="0" w:space="0" w:color="auto"/>
            <w:right w:val="none" w:sz="0" w:space="0" w:color="auto"/>
          </w:divBdr>
        </w:div>
        <w:div w:id="554774377">
          <w:marLeft w:val="0"/>
          <w:marRight w:val="0"/>
          <w:marTop w:val="0"/>
          <w:marBottom w:val="0"/>
          <w:divBdr>
            <w:top w:val="none" w:sz="0" w:space="0" w:color="auto"/>
            <w:left w:val="none" w:sz="0" w:space="0" w:color="auto"/>
            <w:bottom w:val="none" w:sz="0" w:space="0" w:color="auto"/>
            <w:right w:val="none" w:sz="0" w:space="0" w:color="auto"/>
          </w:divBdr>
        </w:div>
        <w:div w:id="564068585">
          <w:marLeft w:val="0"/>
          <w:marRight w:val="0"/>
          <w:marTop w:val="0"/>
          <w:marBottom w:val="0"/>
          <w:divBdr>
            <w:top w:val="none" w:sz="0" w:space="0" w:color="auto"/>
            <w:left w:val="none" w:sz="0" w:space="0" w:color="auto"/>
            <w:bottom w:val="none" w:sz="0" w:space="0" w:color="auto"/>
            <w:right w:val="none" w:sz="0" w:space="0" w:color="auto"/>
          </w:divBdr>
        </w:div>
        <w:div w:id="622080563">
          <w:marLeft w:val="0"/>
          <w:marRight w:val="0"/>
          <w:marTop w:val="0"/>
          <w:marBottom w:val="0"/>
          <w:divBdr>
            <w:top w:val="none" w:sz="0" w:space="0" w:color="auto"/>
            <w:left w:val="none" w:sz="0" w:space="0" w:color="auto"/>
            <w:bottom w:val="none" w:sz="0" w:space="0" w:color="auto"/>
            <w:right w:val="none" w:sz="0" w:space="0" w:color="auto"/>
          </w:divBdr>
        </w:div>
        <w:div w:id="640230045">
          <w:marLeft w:val="0"/>
          <w:marRight w:val="0"/>
          <w:marTop w:val="0"/>
          <w:marBottom w:val="0"/>
          <w:divBdr>
            <w:top w:val="none" w:sz="0" w:space="0" w:color="auto"/>
            <w:left w:val="none" w:sz="0" w:space="0" w:color="auto"/>
            <w:bottom w:val="none" w:sz="0" w:space="0" w:color="auto"/>
            <w:right w:val="none" w:sz="0" w:space="0" w:color="auto"/>
          </w:divBdr>
        </w:div>
        <w:div w:id="646590050">
          <w:marLeft w:val="0"/>
          <w:marRight w:val="0"/>
          <w:marTop w:val="0"/>
          <w:marBottom w:val="0"/>
          <w:divBdr>
            <w:top w:val="none" w:sz="0" w:space="0" w:color="auto"/>
            <w:left w:val="none" w:sz="0" w:space="0" w:color="auto"/>
            <w:bottom w:val="none" w:sz="0" w:space="0" w:color="auto"/>
            <w:right w:val="none" w:sz="0" w:space="0" w:color="auto"/>
          </w:divBdr>
        </w:div>
        <w:div w:id="678891604">
          <w:marLeft w:val="0"/>
          <w:marRight w:val="0"/>
          <w:marTop w:val="0"/>
          <w:marBottom w:val="0"/>
          <w:divBdr>
            <w:top w:val="none" w:sz="0" w:space="0" w:color="auto"/>
            <w:left w:val="none" w:sz="0" w:space="0" w:color="auto"/>
            <w:bottom w:val="none" w:sz="0" w:space="0" w:color="auto"/>
            <w:right w:val="none" w:sz="0" w:space="0" w:color="auto"/>
          </w:divBdr>
        </w:div>
        <w:div w:id="708801427">
          <w:marLeft w:val="0"/>
          <w:marRight w:val="0"/>
          <w:marTop w:val="0"/>
          <w:marBottom w:val="0"/>
          <w:divBdr>
            <w:top w:val="none" w:sz="0" w:space="0" w:color="auto"/>
            <w:left w:val="none" w:sz="0" w:space="0" w:color="auto"/>
            <w:bottom w:val="none" w:sz="0" w:space="0" w:color="auto"/>
            <w:right w:val="none" w:sz="0" w:space="0" w:color="auto"/>
          </w:divBdr>
        </w:div>
        <w:div w:id="710572640">
          <w:marLeft w:val="0"/>
          <w:marRight w:val="0"/>
          <w:marTop w:val="0"/>
          <w:marBottom w:val="0"/>
          <w:divBdr>
            <w:top w:val="none" w:sz="0" w:space="0" w:color="auto"/>
            <w:left w:val="none" w:sz="0" w:space="0" w:color="auto"/>
            <w:bottom w:val="none" w:sz="0" w:space="0" w:color="auto"/>
            <w:right w:val="none" w:sz="0" w:space="0" w:color="auto"/>
          </w:divBdr>
        </w:div>
        <w:div w:id="735006203">
          <w:marLeft w:val="0"/>
          <w:marRight w:val="0"/>
          <w:marTop w:val="0"/>
          <w:marBottom w:val="0"/>
          <w:divBdr>
            <w:top w:val="none" w:sz="0" w:space="0" w:color="auto"/>
            <w:left w:val="none" w:sz="0" w:space="0" w:color="auto"/>
            <w:bottom w:val="none" w:sz="0" w:space="0" w:color="auto"/>
            <w:right w:val="none" w:sz="0" w:space="0" w:color="auto"/>
          </w:divBdr>
        </w:div>
        <w:div w:id="764378774">
          <w:marLeft w:val="0"/>
          <w:marRight w:val="0"/>
          <w:marTop w:val="0"/>
          <w:marBottom w:val="0"/>
          <w:divBdr>
            <w:top w:val="none" w:sz="0" w:space="0" w:color="auto"/>
            <w:left w:val="none" w:sz="0" w:space="0" w:color="auto"/>
            <w:bottom w:val="none" w:sz="0" w:space="0" w:color="auto"/>
            <w:right w:val="none" w:sz="0" w:space="0" w:color="auto"/>
          </w:divBdr>
        </w:div>
        <w:div w:id="771361366">
          <w:marLeft w:val="0"/>
          <w:marRight w:val="0"/>
          <w:marTop w:val="0"/>
          <w:marBottom w:val="0"/>
          <w:divBdr>
            <w:top w:val="none" w:sz="0" w:space="0" w:color="auto"/>
            <w:left w:val="none" w:sz="0" w:space="0" w:color="auto"/>
            <w:bottom w:val="none" w:sz="0" w:space="0" w:color="auto"/>
            <w:right w:val="none" w:sz="0" w:space="0" w:color="auto"/>
          </w:divBdr>
        </w:div>
        <w:div w:id="797064166">
          <w:marLeft w:val="0"/>
          <w:marRight w:val="0"/>
          <w:marTop w:val="0"/>
          <w:marBottom w:val="0"/>
          <w:divBdr>
            <w:top w:val="none" w:sz="0" w:space="0" w:color="auto"/>
            <w:left w:val="none" w:sz="0" w:space="0" w:color="auto"/>
            <w:bottom w:val="none" w:sz="0" w:space="0" w:color="auto"/>
            <w:right w:val="none" w:sz="0" w:space="0" w:color="auto"/>
          </w:divBdr>
        </w:div>
        <w:div w:id="801847826">
          <w:marLeft w:val="0"/>
          <w:marRight w:val="0"/>
          <w:marTop w:val="0"/>
          <w:marBottom w:val="0"/>
          <w:divBdr>
            <w:top w:val="none" w:sz="0" w:space="0" w:color="auto"/>
            <w:left w:val="none" w:sz="0" w:space="0" w:color="auto"/>
            <w:bottom w:val="none" w:sz="0" w:space="0" w:color="auto"/>
            <w:right w:val="none" w:sz="0" w:space="0" w:color="auto"/>
          </w:divBdr>
        </w:div>
        <w:div w:id="810748693">
          <w:marLeft w:val="0"/>
          <w:marRight w:val="0"/>
          <w:marTop w:val="0"/>
          <w:marBottom w:val="0"/>
          <w:divBdr>
            <w:top w:val="none" w:sz="0" w:space="0" w:color="auto"/>
            <w:left w:val="none" w:sz="0" w:space="0" w:color="auto"/>
            <w:bottom w:val="none" w:sz="0" w:space="0" w:color="auto"/>
            <w:right w:val="none" w:sz="0" w:space="0" w:color="auto"/>
          </w:divBdr>
        </w:div>
        <w:div w:id="869025583">
          <w:marLeft w:val="0"/>
          <w:marRight w:val="0"/>
          <w:marTop w:val="0"/>
          <w:marBottom w:val="0"/>
          <w:divBdr>
            <w:top w:val="none" w:sz="0" w:space="0" w:color="auto"/>
            <w:left w:val="none" w:sz="0" w:space="0" w:color="auto"/>
            <w:bottom w:val="none" w:sz="0" w:space="0" w:color="auto"/>
            <w:right w:val="none" w:sz="0" w:space="0" w:color="auto"/>
          </w:divBdr>
        </w:div>
        <w:div w:id="881791817">
          <w:marLeft w:val="0"/>
          <w:marRight w:val="0"/>
          <w:marTop w:val="0"/>
          <w:marBottom w:val="0"/>
          <w:divBdr>
            <w:top w:val="none" w:sz="0" w:space="0" w:color="auto"/>
            <w:left w:val="none" w:sz="0" w:space="0" w:color="auto"/>
            <w:bottom w:val="none" w:sz="0" w:space="0" w:color="auto"/>
            <w:right w:val="none" w:sz="0" w:space="0" w:color="auto"/>
          </w:divBdr>
        </w:div>
        <w:div w:id="887685221">
          <w:marLeft w:val="0"/>
          <w:marRight w:val="0"/>
          <w:marTop w:val="0"/>
          <w:marBottom w:val="0"/>
          <w:divBdr>
            <w:top w:val="none" w:sz="0" w:space="0" w:color="auto"/>
            <w:left w:val="none" w:sz="0" w:space="0" w:color="auto"/>
            <w:bottom w:val="none" w:sz="0" w:space="0" w:color="auto"/>
            <w:right w:val="none" w:sz="0" w:space="0" w:color="auto"/>
          </w:divBdr>
        </w:div>
        <w:div w:id="925114327">
          <w:marLeft w:val="0"/>
          <w:marRight w:val="0"/>
          <w:marTop w:val="0"/>
          <w:marBottom w:val="0"/>
          <w:divBdr>
            <w:top w:val="none" w:sz="0" w:space="0" w:color="auto"/>
            <w:left w:val="none" w:sz="0" w:space="0" w:color="auto"/>
            <w:bottom w:val="none" w:sz="0" w:space="0" w:color="auto"/>
            <w:right w:val="none" w:sz="0" w:space="0" w:color="auto"/>
          </w:divBdr>
        </w:div>
        <w:div w:id="929655583">
          <w:marLeft w:val="0"/>
          <w:marRight w:val="0"/>
          <w:marTop w:val="0"/>
          <w:marBottom w:val="0"/>
          <w:divBdr>
            <w:top w:val="none" w:sz="0" w:space="0" w:color="auto"/>
            <w:left w:val="none" w:sz="0" w:space="0" w:color="auto"/>
            <w:bottom w:val="none" w:sz="0" w:space="0" w:color="auto"/>
            <w:right w:val="none" w:sz="0" w:space="0" w:color="auto"/>
          </w:divBdr>
        </w:div>
        <w:div w:id="986125628">
          <w:marLeft w:val="0"/>
          <w:marRight w:val="0"/>
          <w:marTop w:val="0"/>
          <w:marBottom w:val="0"/>
          <w:divBdr>
            <w:top w:val="none" w:sz="0" w:space="0" w:color="auto"/>
            <w:left w:val="none" w:sz="0" w:space="0" w:color="auto"/>
            <w:bottom w:val="none" w:sz="0" w:space="0" w:color="auto"/>
            <w:right w:val="none" w:sz="0" w:space="0" w:color="auto"/>
          </w:divBdr>
        </w:div>
        <w:div w:id="1009257420">
          <w:marLeft w:val="0"/>
          <w:marRight w:val="0"/>
          <w:marTop w:val="0"/>
          <w:marBottom w:val="0"/>
          <w:divBdr>
            <w:top w:val="none" w:sz="0" w:space="0" w:color="auto"/>
            <w:left w:val="none" w:sz="0" w:space="0" w:color="auto"/>
            <w:bottom w:val="none" w:sz="0" w:space="0" w:color="auto"/>
            <w:right w:val="none" w:sz="0" w:space="0" w:color="auto"/>
          </w:divBdr>
        </w:div>
        <w:div w:id="1011105408">
          <w:marLeft w:val="0"/>
          <w:marRight w:val="0"/>
          <w:marTop w:val="0"/>
          <w:marBottom w:val="0"/>
          <w:divBdr>
            <w:top w:val="none" w:sz="0" w:space="0" w:color="auto"/>
            <w:left w:val="none" w:sz="0" w:space="0" w:color="auto"/>
            <w:bottom w:val="none" w:sz="0" w:space="0" w:color="auto"/>
            <w:right w:val="none" w:sz="0" w:space="0" w:color="auto"/>
          </w:divBdr>
        </w:div>
        <w:div w:id="1013727661">
          <w:marLeft w:val="0"/>
          <w:marRight w:val="0"/>
          <w:marTop w:val="0"/>
          <w:marBottom w:val="0"/>
          <w:divBdr>
            <w:top w:val="none" w:sz="0" w:space="0" w:color="auto"/>
            <w:left w:val="none" w:sz="0" w:space="0" w:color="auto"/>
            <w:bottom w:val="none" w:sz="0" w:space="0" w:color="auto"/>
            <w:right w:val="none" w:sz="0" w:space="0" w:color="auto"/>
          </w:divBdr>
        </w:div>
        <w:div w:id="1014304557">
          <w:marLeft w:val="0"/>
          <w:marRight w:val="0"/>
          <w:marTop w:val="0"/>
          <w:marBottom w:val="0"/>
          <w:divBdr>
            <w:top w:val="none" w:sz="0" w:space="0" w:color="auto"/>
            <w:left w:val="none" w:sz="0" w:space="0" w:color="auto"/>
            <w:bottom w:val="none" w:sz="0" w:space="0" w:color="auto"/>
            <w:right w:val="none" w:sz="0" w:space="0" w:color="auto"/>
          </w:divBdr>
        </w:div>
        <w:div w:id="1079643030">
          <w:marLeft w:val="0"/>
          <w:marRight w:val="0"/>
          <w:marTop w:val="0"/>
          <w:marBottom w:val="0"/>
          <w:divBdr>
            <w:top w:val="none" w:sz="0" w:space="0" w:color="auto"/>
            <w:left w:val="none" w:sz="0" w:space="0" w:color="auto"/>
            <w:bottom w:val="none" w:sz="0" w:space="0" w:color="auto"/>
            <w:right w:val="none" w:sz="0" w:space="0" w:color="auto"/>
          </w:divBdr>
        </w:div>
        <w:div w:id="1085034669">
          <w:marLeft w:val="0"/>
          <w:marRight w:val="0"/>
          <w:marTop w:val="0"/>
          <w:marBottom w:val="0"/>
          <w:divBdr>
            <w:top w:val="none" w:sz="0" w:space="0" w:color="auto"/>
            <w:left w:val="none" w:sz="0" w:space="0" w:color="auto"/>
            <w:bottom w:val="none" w:sz="0" w:space="0" w:color="auto"/>
            <w:right w:val="none" w:sz="0" w:space="0" w:color="auto"/>
          </w:divBdr>
        </w:div>
        <w:div w:id="1119371933">
          <w:marLeft w:val="0"/>
          <w:marRight w:val="0"/>
          <w:marTop w:val="0"/>
          <w:marBottom w:val="0"/>
          <w:divBdr>
            <w:top w:val="none" w:sz="0" w:space="0" w:color="auto"/>
            <w:left w:val="none" w:sz="0" w:space="0" w:color="auto"/>
            <w:bottom w:val="none" w:sz="0" w:space="0" w:color="auto"/>
            <w:right w:val="none" w:sz="0" w:space="0" w:color="auto"/>
          </w:divBdr>
        </w:div>
        <w:div w:id="1126121813">
          <w:marLeft w:val="0"/>
          <w:marRight w:val="0"/>
          <w:marTop w:val="0"/>
          <w:marBottom w:val="0"/>
          <w:divBdr>
            <w:top w:val="none" w:sz="0" w:space="0" w:color="auto"/>
            <w:left w:val="none" w:sz="0" w:space="0" w:color="auto"/>
            <w:bottom w:val="none" w:sz="0" w:space="0" w:color="auto"/>
            <w:right w:val="none" w:sz="0" w:space="0" w:color="auto"/>
          </w:divBdr>
        </w:div>
        <w:div w:id="1171876884">
          <w:marLeft w:val="0"/>
          <w:marRight w:val="0"/>
          <w:marTop w:val="0"/>
          <w:marBottom w:val="0"/>
          <w:divBdr>
            <w:top w:val="none" w:sz="0" w:space="0" w:color="auto"/>
            <w:left w:val="none" w:sz="0" w:space="0" w:color="auto"/>
            <w:bottom w:val="none" w:sz="0" w:space="0" w:color="auto"/>
            <w:right w:val="none" w:sz="0" w:space="0" w:color="auto"/>
          </w:divBdr>
        </w:div>
        <w:div w:id="1191652617">
          <w:marLeft w:val="0"/>
          <w:marRight w:val="0"/>
          <w:marTop w:val="0"/>
          <w:marBottom w:val="0"/>
          <w:divBdr>
            <w:top w:val="none" w:sz="0" w:space="0" w:color="auto"/>
            <w:left w:val="none" w:sz="0" w:space="0" w:color="auto"/>
            <w:bottom w:val="none" w:sz="0" w:space="0" w:color="auto"/>
            <w:right w:val="none" w:sz="0" w:space="0" w:color="auto"/>
          </w:divBdr>
        </w:div>
        <w:div w:id="1199930708">
          <w:marLeft w:val="0"/>
          <w:marRight w:val="0"/>
          <w:marTop w:val="0"/>
          <w:marBottom w:val="0"/>
          <w:divBdr>
            <w:top w:val="none" w:sz="0" w:space="0" w:color="auto"/>
            <w:left w:val="none" w:sz="0" w:space="0" w:color="auto"/>
            <w:bottom w:val="none" w:sz="0" w:space="0" w:color="auto"/>
            <w:right w:val="none" w:sz="0" w:space="0" w:color="auto"/>
          </w:divBdr>
        </w:div>
        <w:div w:id="1269043876">
          <w:marLeft w:val="0"/>
          <w:marRight w:val="0"/>
          <w:marTop w:val="0"/>
          <w:marBottom w:val="0"/>
          <w:divBdr>
            <w:top w:val="none" w:sz="0" w:space="0" w:color="auto"/>
            <w:left w:val="none" w:sz="0" w:space="0" w:color="auto"/>
            <w:bottom w:val="none" w:sz="0" w:space="0" w:color="auto"/>
            <w:right w:val="none" w:sz="0" w:space="0" w:color="auto"/>
          </w:divBdr>
        </w:div>
        <w:div w:id="1272710737">
          <w:marLeft w:val="0"/>
          <w:marRight w:val="0"/>
          <w:marTop w:val="0"/>
          <w:marBottom w:val="0"/>
          <w:divBdr>
            <w:top w:val="none" w:sz="0" w:space="0" w:color="auto"/>
            <w:left w:val="none" w:sz="0" w:space="0" w:color="auto"/>
            <w:bottom w:val="none" w:sz="0" w:space="0" w:color="auto"/>
            <w:right w:val="none" w:sz="0" w:space="0" w:color="auto"/>
          </w:divBdr>
        </w:div>
        <w:div w:id="1285622722">
          <w:marLeft w:val="0"/>
          <w:marRight w:val="0"/>
          <w:marTop w:val="0"/>
          <w:marBottom w:val="0"/>
          <w:divBdr>
            <w:top w:val="none" w:sz="0" w:space="0" w:color="auto"/>
            <w:left w:val="none" w:sz="0" w:space="0" w:color="auto"/>
            <w:bottom w:val="none" w:sz="0" w:space="0" w:color="auto"/>
            <w:right w:val="none" w:sz="0" w:space="0" w:color="auto"/>
          </w:divBdr>
        </w:div>
        <w:div w:id="1293713158">
          <w:marLeft w:val="0"/>
          <w:marRight w:val="0"/>
          <w:marTop w:val="0"/>
          <w:marBottom w:val="0"/>
          <w:divBdr>
            <w:top w:val="none" w:sz="0" w:space="0" w:color="auto"/>
            <w:left w:val="none" w:sz="0" w:space="0" w:color="auto"/>
            <w:bottom w:val="none" w:sz="0" w:space="0" w:color="auto"/>
            <w:right w:val="none" w:sz="0" w:space="0" w:color="auto"/>
          </w:divBdr>
        </w:div>
        <w:div w:id="1314942187">
          <w:marLeft w:val="0"/>
          <w:marRight w:val="0"/>
          <w:marTop w:val="0"/>
          <w:marBottom w:val="0"/>
          <w:divBdr>
            <w:top w:val="none" w:sz="0" w:space="0" w:color="auto"/>
            <w:left w:val="none" w:sz="0" w:space="0" w:color="auto"/>
            <w:bottom w:val="none" w:sz="0" w:space="0" w:color="auto"/>
            <w:right w:val="none" w:sz="0" w:space="0" w:color="auto"/>
          </w:divBdr>
        </w:div>
        <w:div w:id="1322084135">
          <w:marLeft w:val="0"/>
          <w:marRight w:val="0"/>
          <w:marTop w:val="0"/>
          <w:marBottom w:val="0"/>
          <w:divBdr>
            <w:top w:val="none" w:sz="0" w:space="0" w:color="auto"/>
            <w:left w:val="none" w:sz="0" w:space="0" w:color="auto"/>
            <w:bottom w:val="none" w:sz="0" w:space="0" w:color="auto"/>
            <w:right w:val="none" w:sz="0" w:space="0" w:color="auto"/>
          </w:divBdr>
        </w:div>
        <w:div w:id="1363283767">
          <w:marLeft w:val="0"/>
          <w:marRight w:val="0"/>
          <w:marTop w:val="0"/>
          <w:marBottom w:val="0"/>
          <w:divBdr>
            <w:top w:val="none" w:sz="0" w:space="0" w:color="auto"/>
            <w:left w:val="none" w:sz="0" w:space="0" w:color="auto"/>
            <w:bottom w:val="none" w:sz="0" w:space="0" w:color="auto"/>
            <w:right w:val="none" w:sz="0" w:space="0" w:color="auto"/>
          </w:divBdr>
        </w:div>
        <w:div w:id="1371221139">
          <w:marLeft w:val="0"/>
          <w:marRight w:val="0"/>
          <w:marTop w:val="0"/>
          <w:marBottom w:val="0"/>
          <w:divBdr>
            <w:top w:val="none" w:sz="0" w:space="0" w:color="auto"/>
            <w:left w:val="none" w:sz="0" w:space="0" w:color="auto"/>
            <w:bottom w:val="none" w:sz="0" w:space="0" w:color="auto"/>
            <w:right w:val="none" w:sz="0" w:space="0" w:color="auto"/>
          </w:divBdr>
        </w:div>
        <w:div w:id="1410730590">
          <w:marLeft w:val="0"/>
          <w:marRight w:val="0"/>
          <w:marTop w:val="0"/>
          <w:marBottom w:val="0"/>
          <w:divBdr>
            <w:top w:val="none" w:sz="0" w:space="0" w:color="auto"/>
            <w:left w:val="none" w:sz="0" w:space="0" w:color="auto"/>
            <w:bottom w:val="none" w:sz="0" w:space="0" w:color="auto"/>
            <w:right w:val="none" w:sz="0" w:space="0" w:color="auto"/>
          </w:divBdr>
        </w:div>
        <w:div w:id="1431241518">
          <w:marLeft w:val="0"/>
          <w:marRight w:val="0"/>
          <w:marTop w:val="0"/>
          <w:marBottom w:val="0"/>
          <w:divBdr>
            <w:top w:val="none" w:sz="0" w:space="0" w:color="auto"/>
            <w:left w:val="none" w:sz="0" w:space="0" w:color="auto"/>
            <w:bottom w:val="none" w:sz="0" w:space="0" w:color="auto"/>
            <w:right w:val="none" w:sz="0" w:space="0" w:color="auto"/>
          </w:divBdr>
        </w:div>
        <w:div w:id="1440877194">
          <w:marLeft w:val="0"/>
          <w:marRight w:val="0"/>
          <w:marTop w:val="0"/>
          <w:marBottom w:val="0"/>
          <w:divBdr>
            <w:top w:val="none" w:sz="0" w:space="0" w:color="auto"/>
            <w:left w:val="none" w:sz="0" w:space="0" w:color="auto"/>
            <w:bottom w:val="none" w:sz="0" w:space="0" w:color="auto"/>
            <w:right w:val="none" w:sz="0" w:space="0" w:color="auto"/>
          </w:divBdr>
        </w:div>
        <w:div w:id="1441755962">
          <w:marLeft w:val="0"/>
          <w:marRight w:val="0"/>
          <w:marTop w:val="0"/>
          <w:marBottom w:val="0"/>
          <w:divBdr>
            <w:top w:val="none" w:sz="0" w:space="0" w:color="auto"/>
            <w:left w:val="none" w:sz="0" w:space="0" w:color="auto"/>
            <w:bottom w:val="none" w:sz="0" w:space="0" w:color="auto"/>
            <w:right w:val="none" w:sz="0" w:space="0" w:color="auto"/>
          </w:divBdr>
        </w:div>
        <w:div w:id="1446386736">
          <w:marLeft w:val="0"/>
          <w:marRight w:val="0"/>
          <w:marTop w:val="0"/>
          <w:marBottom w:val="0"/>
          <w:divBdr>
            <w:top w:val="none" w:sz="0" w:space="0" w:color="auto"/>
            <w:left w:val="none" w:sz="0" w:space="0" w:color="auto"/>
            <w:bottom w:val="none" w:sz="0" w:space="0" w:color="auto"/>
            <w:right w:val="none" w:sz="0" w:space="0" w:color="auto"/>
          </w:divBdr>
        </w:div>
        <w:div w:id="1536960385">
          <w:marLeft w:val="0"/>
          <w:marRight w:val="0"/>
          <w:marTop w:val="0"/>
          <w:marBottom w:val="0"/>
          <w:divBdr>
            <w:top w:val="none" w:sz="0" w:space="0" w:color="auto"/>
            <w:left w:val="none" w:sz="0" w:space="0" w:color="auto"/>
            <w:bottom w:val="none" w:sz="0" w:space="0" w:color="auto"/>
            <w:right w:val="none" w:sz="0" w:space="0" w:color="auto"/>
          </w:divBdr>
        </w:div>
        <w:div w:id="1541163241">
          <w:marLeft w:val="0"/>
          <w:marRight w:val="0"/>
          <w:marTop w:val="0"/>
          <w:marBottom w:val="0"/>
          <w:divBdr>
            <w:top w:val="none" w:sz="0" w:space="0" w:color="auto"/>
            <w:left w:val="none" w:sz="0" w:space="0" w:color="auto"/>
            <w:bottom w:val="none" w:sz="0" w:space="0" w:color="auto"/>
            <w:right w:val="none" w:sz="0" w:space="0" w:color="auto"/>
          </w:divBdr>
        </w:div>
        <w:div w:id="1558779683">
          <w:marLeft w:val="0"/>
          <w:marRight w:val="0"/>
          <w:marTop w:val="0"/>
          <w:marBottom w:val="0"/>
          <w:divBdr>
            <w:top w:val="none" w:sz="0" w:space="0" w:color="auto"/>
            <w:left w:val="none" w:sz="0" w:space="0" w:color="auto"/>
            <w:bottom w:val="none" w:sz="0" w:space="0" w:color="auto"/>
            <w:right w:val="none" w:sz="0" w:space="0" w:color="auto"/>
          </w:divBdr>
        </w:div>
        <w:div w:id="1579749195">
          <w:marLeft w:val="0"/>
          <w:marRight w:val="0"/>
          <w:marTop w:val="0"/>
          <w:marBottom w:val="0"/>
          <w:divBdr>
            <w:top w:val="none" w:sz="0" w:space="0" w:color="auto"/>
            <w:left w:val="none" w:sz="0" w:space="0" w:color="auto"/>
            <w:bottom w:val="none" w:sz="0" w:space="0" w:color="auto"/>
            <w:right w:val="none" w:sz="0" w:space="0" w:color="auto"/>
          </w:divBdr>
        </w:div>
        <w:div w:id="1582636489">
          <w:marLeft w:val="0"/>
          <w:marRight w:val="0"/>
          <w:marTop w:val="0"/>
          <w:marBottom w:val="0"/>
          <w:divBdr>
            <w:top w:val="none" w:sz="0" w:space="0" w:color="auto"/>
            <w:left w:val="none" w:sz="0" w:space="0" w:color="auto"/>
            <w:bottom w:val="none" w:sz="0" w:space="0" w:color="auto"/>
            <w:right w:val="none" w:sz="0" w:space="0" w:color="auto"/>
          </w:divBdr>
        </w:div>
        <w:div w:id="1649817911">
          <w:marLeft w:val="0"/>
          <w:marRight w:val="0"/>
          <w:marTop w:val="0"/>
          <w:marBottom w:val="0"/>
          <w:divBdr>
            <w:top w:val="none" w:sz="0" w:space="0" w:color="auto"/>
            <w:left w:val="none" w:sz="0" w:space="0" w:color="auto"/>
            <w:bottom w:val="none" w:sz="0" w:space="0" w:color="auto"/>
            <w:right w:val="none" w:sz="0" w:space="0" w:color="auto"/>
          </w:divBdr>
        </w:div>
        <w:div w:id="1689211921">
          <w:marLeft w:val="0"/>
          <w:marRight w:val="0"/>
          <w:marTop w:val="0"/>
          <w:marBottom w:val="0"/>
          <w:divBdr>
            <w:top w:val="none" w:sz="0" w:space="0" w:color="auto"/>
            <w:left w:val="none" w:sz="0" w:space="0" w:color="auto"/>
            <w:bottom w:val="none" w:sz="0" w:space="0" w:color="auto"/>
            <w:right w:val="none" w:sz="0" w:space="0" w:color="auto"/>
          </w:divBdr>
        </w:div>
        <w:div w:id="1693071679">
          <w:marLeft w:val="0"/>
          <w:marRight w:val="0"/>
          <w:marTop w:val="0"/>
          <w:marBottom w:val="0"/>
          <w:divBdr>
            <w:top w:val="none" w:sz="0" w:space="0" w:color="auto"/>
            <w:left w:val="none" w:sz="0" w:space="0" w:color="auto"/>
            <w:bottom w:val="none" w:sz="0" w:space="0" w:color="auto"/>
            <w:right w:val="none" w:sz="0" w:space="0" w:color="auto"/>
          </w:divBdr>
        </w:div>
        <w:div w:id="1717074053">
          <w:marLeft w:val="0"/>
          <w:marRight w:val="0"/>
          <w:marTop w:val="0"/>
          <w:marBottom w:val="0"/>
          <w:divBdr>
            <w:top w:val="none" w:sz="0" w:space="0" w:color="auto"/>
            <w:left w:val="none" w:sz="0" w:space="0" w:color="auto"/>
            <w:bottom w:val="none" w:sz="0" w:space="0" w:color="auto"/>
            <w:right w:val="none" w:sz="0" w:space="0" w:color="auto"/>
          </w:divBdr>
        </w:div>
        <w:div w:id="1832016427">
          <w:marLeft w:val="0"/>
          <w:marRight w:val="0"/>
          <w:marTop w:val="0"/>
          <w:marBottom w:val="0"/>
          <w:divBdr>
            <w:top w:val="none" w:sz="0" w:space="0" w:color="auto"/>
            <w:left w:val="none" w:sz="0" w:space="0" w:color="auto"/>
            <w:bottom w:val="none" w:sz="0" w:space="0" w:color="auto"/>
            <w:right w:val="none" w:sz="0" w:space="0" w:color="auto"/>
          </w:divBdr>
        </w:div>
        <w:div w:id="1842308439">
          <w:marLeft w:val="0"/>
          <w:marRight w:val="0"/>
          <w:marTop w:val="0"/>
          <w:marBottom w:val="0"/>
          <w:divBdr>
            <w:top w:val="none" w:sz="0" w:space="0" w:color="auto"/>
            <w:left w:val="none" w:sz="0" w:space="0" w:color="auto"/>
            <w:bottom w:val="none" w:sz="0" w:space="0" w:color="auto"/>
            <w:right w:val="none" w:sz="0" w:space="0" w:color="auto"/>
          </w:divBdr>
        </w:div>
        <w:div w:id="1849098591">
          <w:marLeft w:val="0"/>
          <w:marRight w:val="0"/>
          <w:marTop w:val="0"/>
          <w:marBottom w:val="0"/>
          <w:divBdr>
            <w:top w:val="none" w:sz="0" w:space="0" w:color="auto"/>
            <w:left w:val="none" w:sz="0" w:space="0" w:color="auto"/>
            <w:bottom w:val="none" w:sz="0" w:space="0" w:color="auto"/>
            <w:right w:val="none" w:sz="0" w:space="0" w:color="auto"/>
          </w:divBdr>
        </w:div>
        <w:div w:id="1862088804">
          <w:marLeft w:val="0"/>
          <w:marRight w:val="0"/>
          <w:marTop w:val="0"/>
          <w:marBottom w:val="0"/>
          <w:divBdr>
            <w:top w:val="none" w:sz="0" w:space="0" w:color="auto"/>
            <w:left w:val="none" w:sz="0" w:space="0" w:color="auto"/>
            <w:bottom w:val="none" w:sz="0" w:space="0" w:color="auto"/>
            <w:right w:val="none" w:sz="0" w:space="0" w:color="auto"/>
          </w:divBdr>
        </w:div>
        <w:div w:id="1863014952">
          <w:marLeft w:val="0"/>
          <w:marRight w:val="0"/>
          <w:marTop w:val="0"/>
          <w:marBottom w:val="0"/>
          <w:divBdr>
            <w:top w:val="none" w:sz="0" w:space="0" w:color="auto"/>
            <w:left w:val="none" w:sz="0" w:space="0" w:color="auto"/>
            <w:bottom w:val="none" w:sz="0" w:space="0" w:color="auto"/>
            <w:right w:val="none" w:sz="0" w:space="0" w:color="auto"/>
          </w:divBdr>
        </w:div>
        <w:div w:id="1873640549">
          <w:marLeft w:val="0"/>
          <w:marRight w:val="0"/>
          <w:marTop w:val="0"/>
          <w:marBottom w:val="0"/>
          <w:divBdr>
            <w:top w:val="none" w:sz="0" w:space="0" w:color="auto"/>
            <w:left w:val="none" w:sz="0" w:space="0" w:color="auto"/>
            <w:bottom w:val="none" w:sz="0" w:space="0" w:color="auto"/>
            <w:right w:val="none" w:sz="0" w:space="0" w:color="auto"/>
          </w:divBdr>
        </w:div>
        <w:div w:id="1921790358">
          <w:marLeft w:val="0"/>
          <w:marRight w:val="0"/>
          <w:marTop w:val="0"/>
          <w:marBottom w:val="0"/>
          <w:divBdr>
            <w:top w:val="none" w:sz="0" w:space="0" w:color="auto"/>
            <w:left w:val="none" w:sz="0" w:space="0" w:color="auto"/>
            <w:bottom w:val="none" w:sz="0" w:space="0" w:color="auto"/>
            <w:right w:val="none" w:sz="0" w:space="0" w:color="auto"/>
          </w:divBdr>
        </w:div>
        <w:div w:id="2023240703">
          <w:marLeft w:val="0"/>
          <w:marRight w:val="0"/>
          <w:marTop w:val="0"/>
          <w:marBottom w:val="0"/>
          <w:divBdr>
            <w:top w:val="none" w:sz="0" w:space="0" w:color="auto"/>
            <w:left w:val="none" w:sz="0" w:space="0" w:color="auto"/>
            <w:bottom w:val="none" w:sz="0" w:space="0" w:color="auto"/>
            <w:right w:val="none" w:sz="0" w:space="0" w:color="auto"/>
          </w:divBdr>
        </w:div>
        <w:div w:id="2026201877">
          <w:marLeft w:val="0"/>
          <w:marRight w:val="0"/>
          <w:marTop w:val="0"/>
          <w:marBottom w:val="0"/>
          <w:divBdr>
            <w:top w:val="none" w:sz="0" w:space="0" w:color="auto"/>
            <w:left w:val="none" w:sz="0" w:space="0" w:color="auto"/>
            <w:bottom w:val="none" w:sz="0" w:space="0" w:color="auto"/>
            <w:right w:val="none" w:sz="0" w:space="0" w:color="auto"/>
          </w:divBdr>
        </w:div>
        <w:div w:id="2059738761">
          <w:marLeft w:val="0"/>
          <w:marRight w:val="0"/>
          <w:marTop w:val="0"/>
          <w:marBottom w:val="0"/>
          <w:divBdr>
            <w:top w:val="none" w:sz="0" w:space="0" w:color="auto"/>
            <w:left w:val="none" w:sz="0" w:space="0" w:color="auto"/>
            <w:bottom w:val="none" w:sz="0" w:space="0" w:color="auto"/>
            <w:right w:val="none" w:sz="0" w:space="0" w:color="auto"/>
          </w:divBdr>
        </w:div>
        <w:div w:id="2092268815">
          <w:marLeft w:val="0"/>
          <w:marRight w:val="0"/>
          <w:marTop w:val="0"/>
          <w:marBottom w:val="0"/>
          <w:divBdr>
            <w:top w:val="none" w:sz="0" w:space="0" w:color="auto"/>
            <w:left w:val="none" w:sz="0" w:space="0" w:color="auto"/>
            <w:bottom w:val="none" w:sz="0" w:space="0" w:color="auto"/>
            <w:right w:val="none" w:sz="0" w:space="0" w:color="auto"/>
          </w:divBdr>
        </w:div>
        <w:div w:id="2106219339">
          <w:marLeft w:val="0"/>
          <w:marRight w:val="0"/>
          <w:marTop w:val="0"/>
          <w:marBottom w:val="0"/>
          <w:divBdr>
            <w:top w:val="none" w:sz="0" w:space="0" w:color="auto"/>
            <w:left w:val="none" w:sz="0" w:space="0" w:color="auto"/>
            <w:bottom w:val="none" w:sz="0" w:space="0" w:color="auto"/>
            <w:right w:val="none" w:sz="0" w:space="0" w:color="auto"/>
          </w:divBdr>
        </w:div>
        <w:div w:id="2112893423">
          <w:marLeft w:val="0"/>
          <w:marRight w:val="0"/>
          <w:marTop w:val="0"/>
          <w:marBottom w:val="0"/>
          <w:divBdr>
            <w:top w:val="none" w:sz="0" w:space="0" w:color="auto"/>
            <w:left w:val="none" w:sz="0" w:space="0" w:color="auto"/>
            <w:bottom w:val="none" w:sz="0" w:space="0" w:color="auto"/>
            <w:right w:val="none" w:sz="0" w:space="0" w:color="auto"/>
          </w:divBdr>
        </w:div>
        <w:div w:id="212044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zarowicz@lpw-grupa.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36B6-7D84-4B89-8E62-55B656E7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4450</Words>
  <Characters>26706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Memorandum</vt:lpstr>
    </vt:vector>
  </TitlesOfParts>
  <Company>Hewlett-Packard Company</Company>
  <LinksUpToDate>false</LinksUpToDate>
  <CharactersWithSpaces>31094</CharactersWithSpaces>
  <SharedDoc>false</SharedDoc>
  <HLinks>
    <vt:vector size="216" baseType="variant">
      <vt:variant>
        <vt:i4>1572913</vt:i4>
      </vt:variant>
      <vt:variant>
        <vt:i4>230</vt:i4>
      </vt:variant>
      <vt:variant>
        <vt:i4>0</vt:i4>
      </vt:variant>
      <vt:variant>
        <vt:i4>5</vt:i4>
      </vt:variant>
      <vt:variant>
        <vt:lpwstr/>
      </vt:variant>
      <vt:variant>
        <vt:lpwstr>_Toc120478716</vt:lpwstr>
      </vt:variant>
      <vt:variant>
        <vt:i4>1572913</vt:i4>
      </vt:variant>
      <vt:variant>
        <vt:i4>224</vt:i4>
      </vt:variant>
      <vt:variant>
        <vt:i4>0</vt:i4>
      </vt:variant>
      <vt:variant>
        <vt:i4>5</vt:i4>
      </vt:variant>
      <vt:variant>
        <vt:lpwstr/>
      </vt:variant>
      <vt:variant>
        <vt:lpwstr>_Toc120478715</vt:lpwstr>
      </vt:variant>
      <vt:variant>
        <vt:i4>1572913</vt:i4>
      </vt:variant>
      <vt:variant>
        <vt:i4>218</vt:i4>
      </vt:variant>
      <vt:variant>
        <vt:i4>0</vt:i4>
      </vt:variant>
      <vt:variant>
        <vt:i4>5</vt:i4>
      </vt:variant>
      <vt:variant>
        <vt:lpwstr/>
      </vt:variant>
      <vt:variant>
        <vt:lpwstr>_Toc120478714</vt:lpwstr>
      </vt:variant>
      <vt:variant>
        <vt:i4>1572913</vt:i4>
      </vt:variant>
      <vt:variant>
        <vt:i4>212</vt:i4>
      </vt:variant>
      <vt:variant>
        <vt:i4>0</vt:i4>
      </vt:variant>
      <vt:variant>
        <vt:i4>5</vt:i4>
      </vt:variant>
      <vt:variant>
        <vt:lpwstr/>
      </vt:variant>
      <vt:variant>
        <vt:lpwstr>_Toc120478713</vt:lpwstr>
      </vt:variant>
      <vt:variant>
        <vt:i4>1572913</vt:i4>
      </vt:variant>
      <vt:variant>
        <vt:i4>206</vt:i4>
      </vt:variant>
      <vt:variant>
        <vt:i4>0</vt:i4>
      </vt:variant>
      <vt:variant>
        <vt:i4>5</vt:i4>
      </vt:variant>
      <vt:variant>
        <vt:lpwstr/>
      </vt:variant>
      <vt:variant>
        <vt:lpwstr>_Toc120478712</vt:lpwstr>
      </vt:variant>
      <vt:variant>
        <vt:i4>1572913</vt:i4>
      </vt:variant>
      <vt:variant>
        <vt:i4>200</vt:i4>
      </vt:variant>
      <vt:variant>
        <vt:i4>0</vt:i4>
      </vt:variant>
      <vt:variant>
        <vt:i4>5</vt:i4>
      </vt:variant>
      <vt:variant>
        <vt:lpwstr/>
      </vt:variant>
      <vt:variant>
        <vt:lpwstr>_Toc120478711</vt:lpwstr>
      </vt:variant>
      <vt:variant>
        <vt:i4>1572913</vt:i4>
      </vt:variant>
      <vt:variant>
        <vt:i4>194</vt:i4>
      </vt:variant>
      <vt:variant>
        <vt:i4>0</vt:i4>
      </vt:variant>
      <vt:variant>
        <vt:i4>5</vt:i4>
      </vt:variant>
      <vt:variant>
        <vt:lpwstr/>
      </vt:variant>
      <vt:variant>
        <vt:lpwstr>_Toc120478710</vt:lpwstr>
      </vt:variant>
      <vt:variant>
        <vt:i4>2949120</vt:i4>
      </vt:variant>
      <vt:variant>
        <vt:i4>168</vt:i4>
      </vt:variant>
      <vt:variant>
        <vt:i4>0</vt:i4>
      </vt:variant>
      <vt:variant>
        <vt:i4>5</vt:i4>
      </vt:variant>
      <vt:variant>
        <vt:lpwstr>mailto:b.lazarowicz@lpw-grupa.pl</vt:lpwstr>
      </vt:variant>
      <vt:variant>
        <vt:lpwstr/>
      </vt:variant>
      <vt:variant>
        <vt:i4>1048702</vt:i4>
      </vt:variant>
      <vt:variant>
        <vt:i4>165</vt:i4>
      </vt:variant>
      <vt:variant>
        <vt:i4>0</vt:i4>
      </vt:variant>
      <vt:variant>
        <vt:i4>5</vt:i4>
      </vt:variant>
      <vt:variant>
        <vt:lpwstr>mailto:katarzyna.rejniak@konin.um.gov.pl</vt:lpwstr>
      </vt:variant>
      <vt:variant>
        <vt:lpwstr/>
      </vt:variant>
      <vt:variant>
        <vt:i4>1114161</vt:i4>
      </vt:variant>
      <vt:variant>
        <vt:i4>158</vt:i4>
      </vt:variant>
      <vt:variant>
        <vt:i4>0</vt:i4>
      </vt:variant>
      <vt:variant>
        <vt:i4>5</vt:i4>
      </vt:variant>
      <vt:variant>
        <vt:lpwstr/>
      </vt:variant>
      <vt:variant>
        <vt:lpwstr>_Toc120477773</vt:lpwstr>
      </vt:variant>
      <vt:variant>
        <vt:i4>1114161</vt:i4>
      </vt:variant>
      <vt:variant>
        <vt:i4>152</vt:i4>
      </vt:variant>
      <vt:variant>
        <vt:i4>0</vt:i4>
      </vt:variant>
      <vt:variant>
        <vt:i4>5</vt:i4>
      </vt:variant>
      <vt:variant>
        <vt:lpwstr/>
      </vt:variant>
      <vt:variant>
        <vt:lpwstr>_Toc120477772</vt:lpwstr>
      </vt:variant>
      <vt:variant>
        <vt:i4>1114161</vt:i4>
      </vt:variant>
      <vt:variant>
        <vt:i4>146</vt:i4>
      </vt:variant>
      <vt:variant>
        <vt:i4>0</vt:i4>
      </vt:variant>
      <vt:variant>
        <vt:i4>5</vt:i4>
      </vt:variant>
      <vt:variant>
        <vt:lpwstr/>
      </vt:variant>
      <vt:variant>
        <vt:lpwstr>_Toc120477771</vt:lpwstr>
      </vt:variant>
      <vt:variant>
        <vt:i4>1114161</vt:i4>
      </vt:variant>
      <vt:variant>
        <vt:i4>140</vt:i4>
      </vt:variant>
      <vt:variant>
        <vt:i4>0</vt:i4>
      </vt:variant>
      <vt:variant>
        <vt:i4>5</vt:i4>
      </vt:variant>
      <vt:variant>
        <vt:lpwstr/>
      </vt:variant>
      <vt:variant>
        <vt:lpwstr>_Toc120477770</vt:lpwstr>
      </vt:variant>
      <vt:variant>
        <vt:i4>1048625</vt:i4>
      </vt:variant>
      <vt:variant>
        <vt:i4>134</vt:i4>
      </vt:variant>
      <vt:variant>
        <vt:i4>0</vt:i4>
      </vt:variant>
      <vt:variant>
        <vt:i4>5</vt:i4>
      </vt:variant>
      <vt:variant>
        <vt:lpwstr/>
      </vt:variant>
      <vt:variant>
        <vt:lpwstr>_Toc120477769</vt:lpwstr>
      </vt:variant>
      <vt:variant>
        <vt:i4>1048625</vt:i4>
      </vt:variant>
      <vt:variant>
        <vt:i4>128</vt:i4>
      </vt:variant>
      <vt:variant>
        <vt:i4>0</vt:i4>
      </vt:variant>
      <vt:variant>
        <vt:i4>5</vt:i4>
      </vt:variant>
      <vt:variant>
        <vt:lpwstr/>
      </vt:variant>
      <vt:variant>
        <vt:lpwstr>_Toc120477768</vt:lpwstr>
      </vt:variant>
      <vt:variant>
        <vt:i4>1048625</vt:i4>
      </vt:variant>
      <vt:variant>
        <vt:i4>122</vt:i4>
      </vt:variant>
      <vt:variant>
        <vt:i4>0</vt:i4>
      </vt:variant>
      <vt:variant>
        <vt:i4>5</vt:i4>
      </vt:variant>
      <vt:variant>
        <vt:lpwstr/>
      </vt:variant>
      <vt:variant>
        <vt:lpwstr>_Toc120477767</vt:lpwstr>
      </vt:variant>
      <vt:variant>
        <vt:i4>1048625</vt:i4>
      </vt:variant>
      <vt:variant>
        <vt:i4>116</vt:i4>
      </vt:variant>
      <vt:variant>
        <vt:i4>0</vt:i4>
      </vt:variant>
      <vt:variant>
        <vt:i4>5</vt:i4>
      </vt:variant>
      <vt:variant>
        <vt:lpwstr/>
      </vt:variant>
      <vt:variant>
        <vt:lpwstr>_Toc120477766</vt:lpwstr>
      </vt:variant>
      <vt:variant>
        <vt:i4>1048625</vt:i4>
      </vt:variant>
      <vt:variant>
        <vt:i4>110</vt:i4>
      </vt:variant>
      <vt:variant>
        <vt:i4>0</vt:i4>
      </vt:variant>
      <vt:variant>
        <vt:i4>5</vt:i4>
      </vt:variant>
      <vt:variant>
        <vt:lpwstr/>
      </vt:variant>
      <vt:variant>
        <vt:lpwstr>_Toc120477765</vt:lpwstr>
      </vt:variant>
      <vt:variant>
        <vt:i4>1048625</vt:i4>
      </vt:variant>
      <vt:variant>
        <vt:i4>104</vt:i4>
      </vt:variant>
      <vt:variant>
        <vt:i4>0</vt:i4>
      </vt:variant>
      <vt:variant>
        <vt:i4>5</vt:i4>
      </vt:variant>
      <vt:variant>
        <vt:lpwstr/>
      </vt:variant>
      <vt:variant>
        <vt:lpwstr>_Toc120477764</vt:lpwstr>
      </vt:variant>
      <vt:variant>
        <vt:i4>1048625</vt:i4>
      </vt:variant>
      <vt:variant>
        <vt:i4>98</vt:i4>
      </vt:variant>
      <vt:variant>
        <vt:i4>0</vt:i4>
      </vt:variant>
      <vt:variant>
        <vt:i4>5</vt:i4>
      </vt:variant>
      <vt:variant>
        <vt:lpwstr/>
      </vt:variant>
      <vt:variant>
        <vt:lpwstr>_Toc120477763</vt:lpwstr>
      </vt:variant>
      <vt:variant>
        <vt:i4>1048625</vt:i4>
      </vt:variant>
      <vt:variant>
        <vt:i4>92</vt:i4>
      </vt:variant>
      <vt:variant>
        <vt:i4>0</vt:i4>
      </vt:variant>
      <vt:variant>
        <vt:i4>5</vt:i4>
      </vt:variant>
      <vt:variant>
        <vt:lpwstr/>
      </vt:variant>
      <vt:variant>
        <vt:lpwstr>_Toc120477762</vt:lpwstr>
      </vt:variant>
      <vt:variant>
        <vt:i4>1048625</vt:i4>
      </vt:variant>
      <vt:variant>
        <vt:i4>86</vt:i4>
      </vt:variant>
      <vt:variant>
        <vt:i4>0</vt:i4>
      </vt:variant>
      <vt:variant>
        <vt:i4>5</vt:i4>
      </vt:variant>
      <vt:variant>
        <vt:lpwstr/>
      </vt:variant>
      <vt:variant>
        <vt:lpwstr>_Toc120477761</vt:lpwstr>
      </vt:variant>
      <vt:variant>
        <vt:i4>1048625</vt:i4>
      </vt:variant>
      <vt:variant>
        <vt:i4>80</vt:i4>
      </vt:variant>
      <vt:variant>
        <vt:i4>0</vt:i4>
      </vt:variant>
      <vt:variant>
        <vt:i4>5</vt:i4>
      </vt:variant>
      <vt:variant>
        <vt:lpwstr/>
      </vt:variant>
      <vt:variant>
        <vt:lpwstr>_Toc120477760</vt:lpwstr>
      </vt:variant>
      <vt:variant>
        <vt:i4>1245233</vt:i4>
      </vt:variant>
      <vt:variant>
        <vt:i4>74</vt:i4>
      </vt:variant>
      <vt:variant>
        <vt:i4>0</vt:i4>
      </vt:variant>
      <vt:variant>
        <vt:i4>5</vt:i4>
      </vt:variant>
      <vt:variant>
        <vt:lpwstr/>
      </vt:variant>
      <vt:variant>
        <vt:lpwstr>_Toc120477759</vt:lpwstr>
      </vt:variant>
      <vt:variant>
        <vt:i4>1245233</vt:i4>
      </vt:variant>
      <vt:variant>
        <vt:i4>68</vt:i4>
      </vt:variant>
      <vt:variant>
        <vt:i4>0</vt:i4>
      </vt:variant>
      <vt:variant>
        <vt:i4>5</vt:i4>
      </vt:variant>
      <vt:variant>
        <vt:lpwstr/>
      </vt:variant>
      <vt:variant>
        <vt:lpwstr>_Toc120477758</vt:lpwstr>
      </vt:variant>
      <vt:variant>
        <vt:i4>1245233</vt:i4>
      </vt:variant>
      <vt:variant>
        <vt:i4>62</vt:i4>
      </vt:variant>
      <vt:variant>
        <vt:i4>0</vt:i4>
      </vt:variant>
      <vt:variant>
        <vt:i4>5</vt:i4>
      </vt:variant>
      <vt:variant>
        <vt:lpwstr/>
      </vt:variant>
      <vt:variant>
        <vt:lpwstr>_Toc120477757</vt:lpwstr>
      </vt:variant>
      <vt:variant>
        <vt:i4>1245233</vt:i4>
      </vt:variant>
      <vt:variant>
        <vt:i4>56</vt:i4>
      </vt:variant>
      <vt:variant>
        <vt:i4>0</vt:i4>
      </vt:variant>
      <vt:variant>
        <vt:i4>5</vt:i4>
      </vt:variant>
      <vt:variant>
        <vt:lpwstr/>
      </vt:variant>
      <vt:variant>
        <vt:lpwstr>_Toc120477756</vt:lpwstr>
      </vt:variant>
      <vt:variant>
        <vt:i4>1245233</vt:i4>
      </vt:variant>
      <vt:variant>
        <vt:i4>50</vt:i4>
      </vt:variant>
      <vt:variant>
        <vt:i4>0</vt:i4>
      </vt:variant>
      <vt:variant>
        <vt:i4>5</vt:i4>
      </vt:variant>
      <vt:variant>
        <vt:lpwstr/>
      </vt:variant>
      <vt:variant>
        <vt:lpwstr>_Toc120477755</vt:lpwstr>
      </vt:variant>
      <vt:variant>
        <vt:i4>1245233</vt:i4>
      </vt:variant>
      <vt:variant>
        <vt:i4>44</vt:i4>
      </vt:variant>
      <vt:variant>
        <vt:i4>0</vt:i4>
      </vt:variant>
      <vt:variant>
        <vt:i4>5</vt:i4>
      </vt:variant>
      <vt:variant>
        <vt:lpwstr/>
      </vt:variant>
      <vt:variant>
        <vt:lpwstr>_Toc120477754</vt:lpwstr>
      </vt:variant>
      <vt:variant>
        <vt:i4>1245233</vt:i4>
      </vt:variant>
      <vt:variant>
        <vt:i4>38</vt:i4>
      </vt:variant>
      <vt:variant>
        <vt:i4>0</vt:i4>
      </vt:variant>
      <vt:variant>
        <vt:i4>5</vt:i4>
      </vt:variant>
      <vt:variant>
        <vt:lpwstr/>
      </vt:variant>
      <vt:variant>
        <vt:lpwstr>_Toc120477753</vt:lpwstr>
      </vt:variant>
      <vt:variant>
        <vt:i4>1245233</vt:i4>
      </vt:variant>
      <vt:variant>
        <vt:i4>32</vt:i4>
      </vt:variant>
      <vt:variant>
        <vt:i4>0</vt:i4>
      </vt:variant>
      <vt:variant>
        <vt:i4>5</vt:i4>
      </vt:variant>
      <vt:variant>
        <vt:lpwstr/>
      </vt:variant>
      <vt:variant>
        <vt:lpwstr>_Toc120477752</vt:lpwstr>
      </vt:variant>
      <vt:variant>
        <vt:i4>1245233</vt:i4>
      </vt:variant>
      <vt:variant>
        <vt:i4>26</vt:i4>
      </vt:variant>
      <vt:variant>
        <vt:i4>0</vt:i4>
      </vt:variant>
      <vt:variant>
        <vt:i4>5</vt:i4>
      </vt:variant>
      <vt:variant>
        <vt:lpwstr/>
      </vt:variant>
      <vt:variant>
        <vt:lpwstr>_Toc120477751</vt:lpwstr>
      </vt:variant>
      <vt:variant>
        <vt:i4>1245233</vt:i4>
      </vt:variant>
      <vt:variant>
        <vt:i4>20</vt:i4>
      </vt:variant>
      <vt:variant>
        <vt:i4>0</vt:i4>
      </vt:variant>
      <vt:variant>
        <vt:i4>5</vt:i4>
      </vt:variant>
      <vt:variant>
        <vt:lpwstr/>
      </vt:variant>
      <vt:variant>
        <vt:lpwstr>_Toc120477750</vt:lpwstr>
      </vt:variant>
      <vt:variant>
        <vt:i4>1179697</vt:i4>
      </vt:variant>
      <vt:variant>
        <vt:i4>14</vt:i4>
      </vt:variant>
      <vt:variant>
        <vt:i4>0</vt:i4>
      </vt:variant>
      <vt:variant>
        <vt:i4>5</vt:i4>
      </vt:variant>
      <vt:variant>
        <vt:lpwstr/>
      </vt:variant>
      <vt:variant>
        <vt:lpwstr>_Toc120477749</vt:lpwstr>
      </vt:variant>
      <vt:variant>
        <vt:i4>1179697</vt:i4>
      </vt:variant>
      <vt:variant>
        <vt:i4>8</vt:i4>
      </vt:variant>
      <vt:variant>
        <vt:i4>0</vt:i4>
      </vt:variant>
      <vt:variant>
        <vt:i4>5</vt:i4>
      </vt:variant>
      <vt:variant>
        <vt:lpwstr/>
      </vt:variant>
      <vt:variant>
        <vt:lpwstr>_Toc120477748</vt:lpwstr>
      </vt:variant>
      <vt:variant>
        <vt:i4>1179697</vt:i4>
      </vt:variant>
      <vt:variant>
        <vt:i4>2</vt:i4>
      </vt:variant>
      <vt:variant>
        <vt:i4>0</vt:i4>
      </vt:variant>
      <vt:variant>
        <vt:i4>5</vt:i4>
      </vt:variant>
      <vt:variant>
        <vt:lpwstr/>
      </vt:variant>
      <vt:variant>
        <vt:lpwstr>_Toc120477747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"Beata Lazarowicz" &lt;b.lazarowicz@lpw-consulting.pl&gt;</dc:creator>
  <cp:keywords>Memorandum</cp:keywords>
  <cp:lastModifiedBy>Joanna Torchała</cp:lastModifiedBy>
  <cp:revision>2</cp:revision>
  <dcterms:created xsi:type="dcterms:W3CDTF">2022-12-01T06:52:00Z</dcterms:created>
  <dcterms:modified xsi:type="dcterms:W3CDTF">2022-12-01T06:52:00Z</dcterms:modified>
</cp:coreProperties>
</file>