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D92951" w:rsidRPr="0024768D" w14:paraId="7A8E3026" w14:textId="77777777" w:rsidTr="009D4652">
        <w:trPr>
          <w:trHeight w:val="342"/>
        </w:trPr>
        <w:tc>
          <w:tcPr>
            <w:tcW w:w="4885" w:type="dxa"/>
          </w:tcPr>
          <w:p w14:paraId="7A8E3024" w14:textId="614751A7" w:rsidR="00882108" w:rsidRPr="0024768D" w:rsidRDefault="0095114F" w:rsidP="00205F49">
            <w:pPr>
              <w:rPr>
                <w:rFonts w:ascii="Open Sans" w:hAnsi="Open Sans" w:cs="Open Sans"/>
                <w:sz w:val="24"/>
                <w:szCs w:val="24"/>
                <w:lang w:val="pl-PL"/>
              </w:rPr>
            </w:pPr>
            <w:r w:rsidRPr="0024768D">
              <w:rPr>
                <w:rFonts w:ascii="Open Sans" w:hAnsi="Open Sans" w:cs="Open Sans"/>
                <w:sz w:val="24"/>
                <w:szCs w:val="24"/>
                <w:lang w:val="pl-PL"/>
              </w:rPr>
              <w:t>WP.</w:t>
            </w:r>
            <w:r w:rsidR="00205F49">
              <w:rPr>
                <w:rFonts w:ascii="Open Sans" w:hAnsi="Open Sans" w:cs="Open Sans"/>
                <w:sz w:val="24"/>
                <w:szCs w:val="24"/>
                <w:lang w:val="pl-PL"/>
              </w:rPr>
              <w:t>042.4.2022</w:t>
            </w:r>
          </w:p>
        </w:tc>
        <w:tc>
          <w:tcPr>
            <w:tcW w:w="4885" w:type="dxa"/>
          </w:tcPr>
          <w:p w14:paraId="7A8E3025" w14:textId="1BCEDB28" w:rsidR="00882108" w:rsidRPr="0024768D" w:rsidRDefault="00D21527" w:rsidP="0004018B">
            <w:pPr>
              <w:ind w:right="-108"/>
              <w:jc w:val="right"/>
              <w:rPr>
                <w:rFonts w:ascii="Open Sans" w:hAnsi="Open Sans" w:cs="Open Sans"/>
                <w:sz w:val="24"/>
                <w:szCs w:val="24"/>
                <w:lang w:val="pl-PL"/>
              </w:rPr>
            </w:pPr>
            <w:r w:rsidRPr="0024768D">
              <w:rPr>
                <w:rFonts w:ascii="Open Sans" w:hAnsi="Open Sans" w:cs="Open Sans"/>
                <w:sz w:val="24"/>
                <w:szCs w:val="24"/>
                <w:lang w:val="pl-PL"/>
              </w:rPr>
              <w:t xml:space="preserve">Konin, </w:t>
            </w:r>
            <w:r w:rsidR="0004018B">
              <w:rPr>
                <w:rFonts w:ascii="Open Sans" w:hAnsi="Open Sans" w:cs="Open Sans"/>
                <w:sz w:val="24"/>
                <w:szCs w:val="24"/>
                <w:lang w:val="pl-PL"/>
              </w:rPr>
              <w:t xml:space="preserve">20 grudnia </w:t>
            </w:r>
            <w:r w:rsidR="00CE6421">
              <w:rPr>
                <w:rFonts w:ascii="Open Sans" w:hAnsi="Open Sans" w:cs="Open Sans"/>
                <w:sz w:val="24"/>
                <w:szCs w:val="24"/>
                <w:lang w:val="pl-PL"/>
              </w:rPr>
              <w:t xml:space="preserve">2022 </w:t>
            </w:r>
            <w:r w:rsidRPr="0024768D">
              <w:rPr>
                <w:rFonts w:ascii="Open Sans" w:hAnsi="Open Sans" w:cs="Open Sans"/>
                <w:sz w:val="24"/>
                <w:szCs w:val="24"/>
                <w:lang w:val="pl-PL"/>
              </w:rPr>
              <w:t>r.</w:t>
            </w:r>
          </w:p>
        </w:tc>
      </w:tr>
    </w:tbl>
    <w:p w14:paraId="7E543857" w14:textId="0B1A1B3A" w:rsidR="009D4652" w:rsidRDefault="009D4652" w:rsidP="002B02AC">
      <w:pPr>
        <w:spacing w:before="360" w:after="360"/>
        <w:jc w:val="center"/>
        <w:rPr>
          <w:rFonts w:ascii="Open Sans" w:hAnsi="Open Sans" w:cs="Open Sans"/>
          <w:b/>
          <w:sz w:val="24"/>
          <w:szCs w:val="24"/>
          <w:u w:val="single"/>
          <w:lang w:val="pl-PL"/>
        </w:rPr>
      </w:pPr>
      <w:r>
        <w:rPr>
          <w:rFonts w:ascii="Open Sans" w:hAnsi="Open Sans" w:cs="Open Sans"/>
          <w:b/>
          <w:noProof/>
          <w:sz w:val="24"/>
          <w:szCs w:val="24"/>
          <w:u w:val="single"/>
          <w:lang w:val="pl-PL" w:eastAsia="pl-PL"/>
        </w:rPr>
        <w:drawing>
          <wp:inline distT="0" distB="0" distL="0" distR="0" wp14:anchorId="5F15ADB7" wp14:editId="43D986ED">
            <wp:extent cx="3780790" cy="838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6799E" w14:textId="2626B335" w:rsidR="0095114F" w:rsidRPr="0024768D" w:rsidRDefault="00245563" w:rsidP="002B02AC">
      <w:pPr>
        <w:spacing w:before="360" w:after="360"/>
        <w:jc w:val="center"/>
        <w:rPr>
          <w:rFonts w:ascii="Open Sans" w:hAnsi="Open Sans" w:cs="Open Sans"/>
          <w:sz w:val="24"/>
          <w:szCs w:val="24"/>
          <w:lang w:val="pl-PL"/>
        </w:rPr>
      </w:pPr>
      <w:r>
        <w:rPr>
          <w:rFonts w:ascii="Open Sans" w:hAnsi="Open Sans" w:cs="Open Sans"/>
          <w:b/>
          <w:sz w:val="24"/>
          <w:szCs w:val="24"/>
          <w:u w:val="single"/>
          <w:lang w:val="pl-PL"/>
        </w:rPr>
        <w:t xml:space="preserve">UWAGA !    </w:t>
      </w:r>
      <w:r w:rsidR="009230FB" w:rsidRPr="009230FB">
        <w:rPr>
          <w:rFonts w:ascii="Open Sans" w:hAnsi="Open Sans" w:cs="Open Sans"/>
          <w:b/>
          <w:sz w:val="24"/>
          <w:szCs w:val="24"/>
          <w:u w:val="single"/>
          <w:lang w:val="pl-PL"/>
        </w:rPr>
        <w:t>ZM</w:t>
      </w:r>
      <w:r w:rsidR="00795D17">
        <w:rPr>
          <w:rFonts w:ascii="Open Sans" w:hAnsi="Open Sans" w:cs="Open Sans"/>
          <w:b/>
          <w:sz w:val="24"/>
          <w:szCs w:val="24"/>
          <w:u w:val="single"/>
          <w:lang w:val="pl-PL"/>
        </w:rPr>
        <w:t>I</w:t>
      </w:r>
      <w:r w:rsidR="009230FB" w:rsidRPr="009230FB">
        <w:rPr>
          <w:rFonts w:ascii="Open Sans" w:hAnsi="Open Sans" w:cs="Open Sans"/>
          <w:b/>
          <w:sz w:val="24"/>
          <w:szCs w:val="24"/>
          <w:u w:val="single"/>
          <w:lang w:val="pl-PL"/>
        </w:rPr>
        <w:t>AN</w:t>
      </w:r>
      <w:r w:rsidR="00A22EB4">
        <w:rPr>
          <w:rFonts w:ascii="Open Sans" w:hAnsi="Open Sans" w:cs="Open Sans"/>
          <w:b/>
          <w:sz w:val="24"/>
          <w:szCs w:val="24"/>
          <w:u w:val="single"/>
          <w:lang w:val="pl-PL"/>
        </w:rPr>
        <w:t>A</w:t>
      </w:r>
      <w:r w:rsidR="009230FB" w:rsidRPr="009230FB">
        <w:rPr>
          <w:rFonts w:ascii="Open Sans" w:hAnsi="Open Sans" w:cs="Open Sans"/>
          <w:b/>
          <w:sz w:val="24"/>
          <w:szCs w:val="24"/>
          <w:u w:val="single"/>
          <w:lang w:val="pl-PL"/>
        </w:rPr>
        <w:t xml:space="preserve"> TERMIN</w:t>
      </w:r>
      <w:r w:rsidR="00CA6C74">
        <w:rPr>
          <w:rFonts w:ascii="Open Sans" w:hAnsi="Open Sans" w:cs="Open Sans"/>
          <w:b/>
          <w:sz w:val="24"/>
          <w:szCs w:val="24"/>
          <w:u w:val="single"/>
          <w:lang w:val="pl-PL"/>
        </w:rPr>
        <w:t>U</w:t>
      </w:r>
      <w:r w:rsidR="00DB61F4">
        <w:rPr>
          <w:rFonts w:ascii="Open Sans" w:hAnsi="Open Sans" w:cs="Open Sans"/>
          <w:b/>
          <w:sz w:val="24"/>
          <w:szCs w:val="24"/>
          <w:u w:val="single"/>
          <w:lang w:val="pl-PL"/>
        </w:rPr>
        <w:t xml:space="preserve"> </w:t>
      </w:r>
      <w:r w:rsidR="009230FB">
        <w:rPr>
          <w:rFonts w:ascii="Open Sans" w:hAnsi="Open Sans" w:cs="Open Sans"/>
          <w:b/>
          <w:sz w:val="24"/>
          <w:szCs w:val="24"/>
          <w:lang w:val="pl-PL"/>
        </w:rPr>
        <w:t xml:space="preserve"> </w:t>
      </w:r>
      <w:r w:rsidR="002F150F">
        <w:rPr>
          <w:rFonts w:ascii="Open Sans" w:hAnsi="Open Sans" w:cs="Open Sans"/>
          <w:b/>
          <w:sz w:val="24"/>
          <w:szCs w:val="24"/>
          <w:lang w:val="pl-PL"/>
        </w:rPr>
        <w:t xml:space="preserve"> </w:t>
      </w:r>
      <w:r w:rsidR="00A22EB4">
        <w:rPr>
          <w:rFonts w:ascii="Open Sans" w:hAnsi="Open Sans" w:cs="Open Sans"/>
          <w:b/>
          <w:sz w:val="24"/>
          <w:szCs w:val="24"/>
          <w:lang w:val="pl-PL"/>
        </w:rPr>
        <w:br/>
      </w:r>
      <w:r w:rsidR="0095114F" w:rsidRPr="0024768D">
        <w:rPr>
          <w:rFonts w:ascii="Open Sans" w:hAnsi="Open Sans" w:cs="Open Sans"/>
          <w:b/>
          <w:sz w:val="24"/>
          <w:szCs w:val="24"/>
          <w:lang w:val="pl-PL"/>
        </w:rPr>
        <w:t>WSTĘPNYCH KONSULTACJI RYNKOWYCH</w:t>
      </w:r>
    </w:p>
    <w:p w14:paraId="16AC6E22" w14:textId="4CD62580" w:rsidR="001F219C" w:rsidRPr="001F219C" w:rsidRDefault="001F219C" w:rsidP="001F219C">
      <w:pPr>
        <w:pStyle w:val="Akapitzlist"/>
        <w:ind w:left="567"/>
        <w:rPr>
          <w:rFonts w:ascii="Open Sans" w:hAnsi="Open Sans" w:cs="Open Sans"/>
          <w:sz w:val="24"/>
          <w:szCs w:val="24"/>
          <w:lang w:val="pl-PL"/>
        </w:rPr>
      </w:pPr>
      <w:r>
        <w:rPr>
          <w:rFonts w:ascii="Open Sans" w:hAnsi="Open Sans" w:cs="Open Sans"/>
          <w:sz w:val="24"/>
          <w:szCs w:val="24"/>
          <w:lang w:val="pl-PL"/>
        </w:rPr>
        <w:t>D</w:t>
      </w:r>
      <w:r w:rsidRPr="001F219C">
        <w:rPr>
          <w:rFonts w:ascii="Open Sans" w:hAnsi="Open Sans" w:cs="Open Sans"/>
          <w:sz w:val="24"/>
          <w:szCs w:val="24"/>
          <w:lang w:val="pl-PL"/>
        </w:rPr>
        <w:t>la inwestycji pn. „Budowa parkingu z lokalami użytkowymi przy targowisku w</w:t>
      </w:r>
      <w:r>
        <w:rPr>
          <w:rFonts w:ascii="Open Sans" w:hAnsi="Open Sans" w:cs="Open Sans"/>
          <w:sz w:val="24"/>
          <w:szCs w:val="24"/>
          <w:lang w:val="pl-PL"/>
        </w:rPr>
        <w:t> </w:t>
      </w:r>
      <w:r w:rsidRPr="001F219C">
        <w:rPr>
          <w:rFonts w:ascii="Open Sans" w:hAnsi="Open Sans" w:cs="Open Sans"/>
          <w:sz w:val="24"/>
          <w:szCs w:val="24"/>
          <w:lang w:val="pl-PL"/>
        </w:rPr>
        <w:t>Starym Koninie” – Część IV, w ramach działania: Szczegółowa analiza budowania partnerstwa publiczno-prywatnego w zakresie konińskich inwestycji w celu przygotowania postępowania i poinformowania wykonawców o swoich planach i</w:t>
      </w:r>
      <w:r>
        <w:rPr>
          <w:rFonts w:ascii="Open Sans" w:hAnsi="Open Sans" w:cs="Open Sans"/>
          <w:sz w:val="24"/>
          <w:szCs w:val="24"/>
          <w:lang w:val="pl-PL"/>
        </w:rPr>
        <w:t> </w:t>
      </w:r>
      <w:r w:rsidRPr="001F219C">
        <w:rPr>
          <w:rFonts w:ascii="Open Sans" w:hAnsi="Open Sans" w:cs="Open Sans"/>
          <w:sz w:val="24"/>
          <w:szCs w:val="24"/>
          <w:lang w:val="pl-PL"/>
        </w:rPr>
        <w:t xml:space="preserve">wymaganiach dotyczących zamówienia. </w:t>
      </w:r>
    </w:p>
    <w:p w14:paraId="1155F346" w14:textId="77777777" w:rsidR="007B3FB5" w:rsidRDefault="007B3FB5" w:rsidP="0017579A">
      <w:pPr>
        <w:pStyle w:val="Akapitzlist"/>
        <w:spacing w:line="276" w:lineRule="auto"/>
        <w:ind w:left="567"/>
        <w:rPr>
          <w:rFonts w:ascii="Open Sans" w:hAnsi="Open Sans" w:cs="Open Sans"/>
          <w:sz w:val="24"/>
          <w:szCs w:val="24"/>
          <w:lang w:val="pl-PL"/>
        </w:rPr>
      </w:pPr>
      <w:bookmarkStart w:id="0" w:name="_Toc67557926"/>
    </w:p>
    <w:bookmarkEnd w:id="0"/>
    <w:p w14:paraId="67A4FA32" w14:textId="1378CE26" w:rsidR="001F219C" w:rsidRPr="00EB3039" w:rsidRDefault="001F219C" w:rsidP="001F219C">
      <w:pPr>
        <w:pStyle w:val="Akapitzlist"/>
        <w:spacing w:line="276" w:lineRule="auto"/>
        <w:ind w:left="567"/>
        <w:rPr>
          <w:rFonts w:ascii="Open Sans" w:hAnsi="Open Sans" w:cs="Open Sans"/>
          <w:sz w:val="24"/>
          <w:szCs w:val="24"/>
          <w:lang w:val="pl-PL"/>
        </w:rPr>
      </w:pPr>
      <w:r w:rsidRPr="00DB61F4">
        <w:rPr>
          <w:rFonts w:ascii="Open Sans" w:hAnsi="Open Sans" w:cs="Open Sans"/>
          <w:sz w:val="24"/>
          <w:szCs w:val="24"/>
          <w:lang w:val="pl-PL"/>
        </w:rPr>
        <w:t>Zamawiający dokonuje zmiany termin</w:t>
      </w:r>
      <w:r>
        <w:rPr>
          <w:rFonts w:ascii="Open Sans" w:hAnsi="Open Sans" w:cs="Open Sans"/>
          <w:sz w:val="24"/>
          <w:szCs w:val="24"/>
          <w:lang w:val="pl-PL"/>
        </w:rPr>
        <w:t>u w</w:t>
      </w:r>
      <w:r w:rsidR="0004018B">
        <w:rPr>
          <w:rFonts w:ascii="Open Sans" w:hAnsi="Open Sans" w:cs="Open Sans"/>
          <w:sz w:val="24"/>
          <w:szCs w:val="24"/>
          <w:lang w:val="pl-PL"/>
        </w:rPr>
        <w:t>e</w:t>
      </w:r>
      <w:r>
        <w:rPr>
          <w:rFonts w:ascii="Open Sans" w:hAnsi="Open Sans" w:cs="Open Sans"/>
          <w:sz w:val="24"/>
          <w:szCs w:val="24"/>
          <w:lang w:val="pl-PL"/>
        </w:rPr>
        <w:t xml:space="preserve"> wstępnych konsultacjach rynkowych w zakresie </w:t>
      </w:r>
      <w:r w:rsidR="0004018B">
        <w:rPr>
          <w:rFonts w:ascii="Open Sans" w:hAnsi="Open Sans" w:cs="Open Sans"/>
          <w:sz w:val="24"/>
          <w:szCs w:val="24"/>
          <w:lang w:val="pl-PL"/>
        </w:rPr>
        <w:t>terminu indywidualnych rozmów z partnerami do dnia 10 stycznia 2023 roku.</w:t>
      </w:r>
    </w:p>
    <w:p w14:paraId="3F1F3AF0" w14:textId="77777777" w:rsidR="001F219C" w:rsidRDefault="001F219C" w:rsidP="001F219C">
      <w:pPr>
        <w:spacing w:line="276" w:lineRule="auto"/>
        <w:ind w:left="567"/>
        <w:rPr>
          <w:rFonts w:ascii="Open Sans" w:hAnsi="Open Sans" w:cs="Open Sans"/>
          <w:sz w:val="24"/>
          <w:szCs w:val="24"/>
          <w:lang w:val="pl-PL"/>
        </w:rPr>
      </w:pPr>
    </w:p>
    <w:p w14:paraId="2C24DCCF" w14:textId="73B34FC6" w:rsidR="001F219C" w:rsidRDefault="001F219C" w:rsidP="001F219C">
      <w:pPr>
        <w:spacing w:after="0" w:line="276" w:lineRule="auto"/>
        <w:ind w:left="567"/>
        <w:jc w:val="right"/>
        <w:rPr>
          <w:rFonts w:ascii="Open Sans" w:hAnsi="Open Sans" w:cs="Open Sans"/>
          <w:sz w:val="24"/>
          <w:szCs w:val="24"/>
        </w:rPr>
      </w:pPr>
      <w:r w:rsidRPr="00C22BED">
        <w:rPr>
          <w:rFonts w:ascii="Open Sans" w:hAnsi="Open Sans" w:cs="Open Sans"/>
          <w:b/>
          <w:sz w:val="24"/>
          <w:szCs w:val="24"/>
        </w:rPr>
        <w:t>Zatwierdz</w:t>
      </w:r>
      <w:r w:rsidR="007A3CAB">
        <w:rPr>
          <w:rFonts w:ascii="Open Sans" w:hAnsi="Open Sans" w:cs="Open Sans"/>
          <w:b/>
          <w:sz w:val="24"/>
          <w:szCs w:val="24"/>
          <w:lang w:val="pl-PL"/>
        </w:rPr>
        <w:t>ił</w:t>
      </w:r>
      <w:bookmarkStart w:id="1" w:name="_GoBack"/>
      <w:bookmarkEnd w:id="1"/>
      <w:r w:rsidRPr="003B7D86">
        <w:rPr>
          <w:rFonts w:ascii="Open Sans" w:hAnsi="Open Sans" w:cs="Open Sans"/>
          <w:sz w:val="24"/>
          <w:szCs w:val="24"/>
        </w:rPr>
        <w:t xml:space="preserve"> </w:t>
      </w:r>
    </w:p>
    <w:p w14:paraId="1DCE42A6" w14:textId="77777777" w:rsidR="007A3CAB" w:rsidRDefault="007A3CAB" w:rsidP="000038A4">
      <w:pPr>
        <w:spacing w:after="0" w:line="276" w:lineRule="auto"/>
        <w:jc w:val="right"/>
        <w:rPr>
          <w:rFonts w:ascii="Open Sans" w:hAnsi="Open Sans" w:cs="Open Sans"/>
          <w:sz w:val="24"/>
          <w:szCs w:val="24"/>
          <w:lang w:val="pl-PL"/>
        </w:rPr>
      </w:pPr>
    </w:p>
    <w:p w14:paraId="3576DB8D" w14:textId="77777777" w:rsidR="007A3CAB" w:rsidRPr="007A3CAB" w:rsidRDefault="007A3CAB" w:rsidP="007A3CAB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  <w:lang w:val="pl-PL"/>
        </w:rPr>
      </w:pPr>
      <w:r w:rsidRPr="007A3CAB">
        <w:rPr>
          <w:rFonts w:ascii="Open Sans" w:hAnsi="Open Sans" w:cs="Open Sans"/>
          <w:b/>
          <w:sz w:val="24"/>
          <w:szCs w:val="24"/>
          <w:lang w:val="pl-PL"/>
        </w:rPr>
        <w:t>Prezydent Miasta Konina</w:t>
      </w:r>
    </w:p>
    <w:p w14:paraId="4036EA4E" w14:textId="048CBA13" w:rsidR="000038A4" w:rsidRPr="000038A4" w:rsidRDefault="007A3CAB" w:rsidP="007A3CAB">
      <w:pPr>
        <w:spacing w:after="0" w:line="240" w:lineRule="auto"/>
        <w:jc w:val="right"/>
        <w:rPr>
          <w:rFonts w:ascii="Open Sans" w:hAnsi="Open Sans" w:cs="Open Sans"/>
          <w:sz w:val="24"/>
          <w:szCs w:val="24"/>
          <w:lang w:val="pl-PL"/>
        </w:rPr>
      </w:pPr>
      <w:r w:rsidRPr="007A3CAB">
        <w:rPr>
          <w:rFonts w:ascii="Open Sans" w:hAnsi="Open Sans" w:cs="Open Sans"/>
          <w:b/>
          <w:sz w:val="24"/>
          <w:szCs w:val="24"/>
          <w:lang w:val="pl-PL"/>
        </w:rPr>
        <w:t>/-/ Piotr Korytkowski</w:t>
      </w:r>
      <w:r w:rsidR="00C22CE2">
        <w:rPr>
          <w:rFonts w:ascii="Open Sans" w:hAnsi="Open Sans" w:cs="Open Sans"/>
          <w:sz w:val="24"/>
          <w:szCs w:val="24"/>
          <w:lang w:val="pl-PL"/>
        </w:rPr>
        <w:t xml:space="preserve"> </w:t>
      </w:r>
    </w:p>
    <w:sectPr w:rsidR="000038A4" w:rsidRPr="000038A4" w:rsidSect="00917C8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276" w:header="709" w:footer="1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3904B" w14:textId="77777777" w:rsidR="004F15B2" w:rsidRDefault="004F15B2">
      <w:pPr>
        <w:spacing w:after="0" w:line="240" w:lineRule="auto"/>
      </w:pPr>
      <w:r>
        <w:separator/>
      </w:r>
    </w:p>
  </w:endnote>
  <w:endnote w:type="continuationSeparator" w:id="0">
    <w:p w14:paraId="0E13DEB6" w14:textId="77777777" w:rsidR="004F15B2" w:rsidRDefault="004F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91760090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0DE4F90" w14:textId="233AA1AB" w:rsidR="00DB66C2" w:rsidRDefault="00DB66C2" w:rsidP="00AD223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7C4B846" w14:textId="77777777" w:rsidR="00DB66C2" w:rsidRDefault="00DB66C2" w:rsidP="00DB66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ascii="Open Sans" w:hAnsi="Open Sans" w:cs="Open Sans"/>
        <w:sz w:val="16"/>
        <w:szCs w:val="16"/>
      </w:rPr>
      <w:id w:val="18445052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9A38B14" w14:textId="58AE21C0" w:rsidR="00DB66C2" w:rsidRPr="00DB66C2" w:rsidRDefault="00DB66C2" w:rsidP="00DB66C2">
        <w:pPr>
          <w:pStyle w:val="Stopka"/>
          <w:framePr w:wrap="none" w:vAnchor="text" w:hAnchor="page" w:x="10866" w:y="1367"/>
          <w:rPr>
            <w:rStyle w:val="Numerstrony"/>
            <w:rFonts w:ascii="Open Sans" w:hAnsi="Open Sans" w:cs="Open Sans"/>
            <w:sz w:val="16"/>
            <w:szCs w:val="16"/>
          </w:rPr>
        </w:pPr>
        <w:r w:rsidRPr="00DB66C2">
          <w:rPr>
            <w:rStyle w:val="Numerstrony"/>
            <w:rFonts w:ascii="Open Sans" w:hAnsi="Open Sans" w:cs="Open Sans"/>
            <w:sz w:val="16"/>
            <w:szCs w:val="16"/>
          </w:rPr>
          <w:fldChar w:fldCharType="begin"/>
        </w:r>
        <w:r w:rsidRPr="00DB66C2">
          <w:rPr>
            <w:rStyle w:val="Numerstrony"/>
            <w:rFonts w:ascii="Open Sans" w:hAnsi="Open Sans" w:cs="Open Sans"/>
            <w:sz w:val="16"/>
            <w:szCs w:val="16"/>
          </w:rPr>
          <w:instrText xml:space="preserve"> PAGE </w:instrText>
        </w:r>
        <w:r w:rsidRPr="00DB66C2">
          <w:rPr>
            <w:rStyle w:val="Numerstrony"/>
            <w:rFonts w:ascii="Open Sans" w:hAnsi="Open Sans" w:cs="Open Sans"/>
            <w:sz w:val="16"/>
            <w:szCs w:val="16"/>
          </w:rPr>
          <w:fldChar w:fldCharType="separate"/>
        </w:r>
        <w:r w:rsidR="001F219C">
          <w:rPr>
            <w:rStyle w:val="Numerstrony"/>
            <w:rFonts w:ascii="Open Sans" w:hAnsi="Open Sans" w:cs="Open Sans"/>
            <w:noProof/>
            <w:sz w:val="16"/>
            <w:szCs w:val="16"/>
          </w:rPr>
          <w:t>2</w:t>
        </w:r>
        <w:r w:rsidRPr="00DB66C2">
          <w:rPr>
            <w:rStyle w:val="Numerstrony"/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7A8E3050" w14:textId="77777777" w:rsidR="00461E0D" w:rsidRPr="00461E0D" w:rsidRDefault="00D21527" w:rsidP="00DB66C2">
    <w:pPr>
      <w:pStyle w:val="Stopka"/>
      <w:ind w:right="360"/>
      <w:rPr>
        <w:lang w:val="en-US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7A8E306A" wp14:editId="3849E170">
          <wp:simplePos x="0" y="0"/>
          <wp:positionH relativeFrom="page">
            <wp:posOffset>0</wp:posOffset>
          </wp:positionH>
          <wp:positionV relativeFrom="paragraph">
            <wp:posOffset>-661035</wp:posOffset>
          </wp:positionV>
          <wp:extent cx="7524797" cy="1970635"/>
          <wp:effectExtent l="0" t="0" r="0" b="0"/>
          <wp:wrapNone/>
          <wp:docPr id="64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55858" name="Рисунок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97" cy="19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539"/>
      <w:gridCol w:w="3679"/>
    </w:tblGrid>
    <w:tr w:rsidR="00D92951" w14:paraId="7A8E3063" w14:textId="77777777" w:rsidTr="002F5E86">
      <w:trPr>
        <w:trHeight w:val="715"/>
      </w:trPr>
      <w:tc>
        <w:tcPr>
          <w:tcW w:w="2552" w:type="dxa"/>
        </w:tcPr>
        <w:p w14:paraId="7A8E3060" w14:textId="77777777" w:rsidR="002F5E86" w:rsidRPr="002F5E86" w:rsidRDefault="007A3CAB" w:rsidP="007D4814">
          <w:pPr>
            <w:pStyle w:val="Stopka"/>
            <w:tabs>
              <w:tab w:val="clear" w:pos="4677"/>
              <w:tab w:val="clear" w:pos="9355"/>
              <w:tab w:val="left" w:pos="1333"/>
            </w:tabs>
            <w:ind w:left="-107"/>
            <w:rPr>
              <w:rFonts w:ascii="Open Sans" w:hAnsi="Open Sans" w:cs="Open Sans"/>
              <w:sz w:val="16"/>
              <w:szCs w:val="16"/>
              <w:lang w:val="en-US"/>
            </w:rPr>
          </w:pPr>
        </w:p>
      </w:tc>
      <w:tc>
        <w:tcPr>
          <w:tcW w:w="3539" w:type="dxa"/>
        </w:tcPr>
        <w:p w14:paraId="7A8E3061" w14:textId="77777777" w:rsidR="002F5E86" w:rsidRPr="002F5E86" w:rsidRDefault="007A3CAB">
          <w:pPr>
            <w:pStyle w:val="Stopka"/>
            <w:rPr>
              <w:rFonts w:ascii="Open Sans" w:hAnsi="Open Sans" w:cs="Open Sans"/>
              <w:sz w:val="16"/>
              <w:szCs w:val="16"/>
              <w:lang w:val="en-US"/>
            </w:rPr>
          </w:pPr>
        </w:p>
      </w:tc>
      <w:tc>
        <w:tcPr>
          <w:tcW w:w="3679" w:type="dxa"/>
          <w:vMerge w:val="restart"/>
          <w:vAlign w:val="center"/>
        </w:tcPr>
        <w:p w14:paraId="7A8E3062" w14:textId="77777777" w:rsidR="002F5E86" w:rsidRPr="007D4814" w:rsidRDefault="007A3CAB" w:rsidP="002F5E86">
          <w:pPr>
            <w:pStyle w:val="Stopka"/>
            <w:jc w:val="center"/>
            <w:rPr>
              <w:rFonts w:ascii="Open Sans" w:hAnsi="Open Sans" w:cs="Open Sans"/>
              <w:sz w:val="18"/>
              <w:szCs w:val="18"/>
              <w:lang w:val="en-US"/>
            </w:rPr>
          </w:pPr>
        </w:p>
      </w:tc>
    </w:tr>
    <w:tr w:rsidR="00D92951" w14:paraId="7A8E3067" w14:textId="77777777" w:rsidTr="002F5E86">
      <w:tc>
        <w:tcPr>
          <w:tcW w:w="2552" w:type="dxa"/>
        </w:tcPr>
        <w:p w14:paraId="7A8E3064" w14:textId="77777777" w:rsidR="002F5E86" w:rsidRPr="002F5E86" w:rsidRDefault="007A3CAB" w:rsidP="007D4814">
          <w:pPr>
            <w:pStyle w:val="Stopka"/>
            <w:ind w:left="-107"/>
            <w:rPr>
              <w:rFonts w:ascii="Open Sans" w:hAnsi="Open Sans" w:cs="Open Sans"/>
              <w:sz w:val="16"/>
              <w:szCs w:val="16"/>
              <w:lang w:val="en-US"/>
            </w:rPr>
          </w:pPr>
        </w:p>
      </w:tc>
      <w:tc>
        <w:tcPr>
          <w:tcW w:w="3539" w:type="dxa"/>
        </w:tcPr>
        <w:p w14:paraId="7A8E3065" w14:textId="77777777" w:rsidR="002F5E86" w:rsidRPr="002F5E86" w:rsidRDefault="007A3CAB" w:rsidP="007D4814">
          <w:pPr>
            <w:pStyle w:val="Stopka"/>
            <w:rPr>
              <w:rFonts w:ascii="Open Sans" w:hAnsi="Open Sans" w:cs="Open Sans"/>
              <w:sz w:val="16"/>
              <w:szCs w:val="16"/>
              <w:lang w:val="en-US"/>
            </w:rPr>
          </w:pPr>
        </w:p>
      </w:tc>
      <w:tc>
        <w:tcPr>
          <w:tcW w:w="3679" w:type="dxa"/>
          <w:vMerge/>
        </w:tcPr>
        <w:p w14:paraId="7A8E3066" w14:textId="77777777" w:rsidR="002F5E86" w:rsidRPr="007D4814" w:rsidRDefault="007A3CAB" w:rsidP="007D4814">
          <w:pPr>
            <w:pStyle w:val="Stopka"/>
            <w:rPr>
              <w:rFonts w:ascii="Open Sans" w:hAnsi="Open Sans" w:cs="Open Sans"/>
              <w:sz w:val="18"/>
              <w:szCs w:val="18"/>
              <w:lang w:val="en-US"/>
            </w:rPr>
          </w:pPr>
        </w:p>
      </w:tc>
    </w:tr>
  </w:tbl>
  <w:p w14:paraId="7A8E3068" w14:textId="77777777" w:rsidR="00461E0D" w:rsidRDefault="00D21527" w:rsidP="00461E0D">
    <w:pPr>
      <w:pStyle w:val="Stopka"/>
      <w:tabs>
        <w:tab w:val="clear" w:pos="4677"/>
        <w:tab w:val="clear" w:pos="9355"/>
        <w:tab w:val="left" w:pos="1870"/>
      </w:tabs>
      <w:rPr>
        <w:rFonts w:ascii="Open Sans" w:hAnsi="Open Sans" w:cs="Open Sans"/>
        <w:noProof/>
        <w:sz w:val="16"/>
        <w:szCs w:val="16"/>
        <w:lang w:val="en-US"/>
      </w:rPr>
    </w:pPr>
    <w:r>
      <w:rPr>
        <w:rFonts w:ascii="Open Sans" w:hAnsi="Open Sans" w:cs="Open Sans"/>
        <w:noProof/>
        <w:sz w:val="16"/>
        <w:szCs w:val="16"/>
        <w:lang w:val="pl-PL" w:eastAsia="pl-PL"/>
      </w:rPr>
      <w:drawing>
        <wp:anchor distT="0" distB="0" distL="114300" distR="114300" simplePos="0" relativeHeight="251656192" behindDoc="1" locked="0" layoutInCell="1" allowOverlap="1" wp14:anchorId="7A8E306E" wp14:editId="56F90A88">
          <wp:simplePos x="0" y="0"/>
          <wp:positionH relativeFrom="page">
            <wp:posOffset>0</wp:posOffset>
          </wp:positionH>
          <wp:positionV relativeFrom="paragraph">
            <wp:posOffset>-538480</wp:posOffset>
          </wp:positionV>
          <wp:extent cx="7541369" cy="1974975"/>
          <wp:effectExtent l="0" t="0" r="2540" b="6350"/>
          <wp:wrapNone/>
          <wp:docPr id="66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325007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369" cy="197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8E3069" w14:textId="77777777" w:rsidR="007D4814" w:rsidRPr="007D4814" w:rsidRDefault="00D21527" w:rsidP="00461E0D">
    <w:pPr>
      <w:pStyle w:val="Stopka"/>
      <w:tabs>
        <w:tab w:val="clear" w:pos="4677"/>
        <w:tab w:val="clear" w:pos="9355"/>
        <w:tab w:val="left" w:pos="1870"/>
      </w:tabs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958A5" w14:textId="77777777" w:rsidR="004F15B2" w:rsidRDefault="004F15B2">
      <w:pPr>
        <w:spacing w:after="0" w:line="240" w:lineRule="auto"/>
      </w:pPr>
      <w:r>
        <w:separator/>
      </w:r>
    </w:p>
  </w:footnote>
  <w:footnote w:type="continuationSeparator" w:id="0">
    <w:p w14:paraId="445574BA" w14:textId="77777777" w:rsidR="004F15B2" w:rsidRDefault="004F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539"/>
      <w:gridCol w:w="3679"/>
    </w:tblGrid>
    <w:tr w:rsidR="003F707F" w14:paraId="7A8E3056" w14:textId="77777777" w:rsidTr="001D3403">
      <w:trPr>
        <w:trHeight w:val="715"/>
      </w:trPr>
      <w:tc>
        <w:tcPr>
          <w:tcW w:w="6091" w:type="dxa"/>
          <w:gridSpan w:val="2"/>
          <w:vAlign w:val="bottom"/>
        </w:tcPr>
        <w:p w14:paraId="0F2DC22A" w14:textId="77777777" w:rsidR="003F707F" w:rsidRDefault="003F707F" w:rsidP="00A962D8">
          <w:pPr>
            <w:pStyle w:val="Stopka"/>
            <w:tabs>
              <w:tab w:val="clear" w:pos="4677"/>
              <w:tab w:val="clear" w:pos="9355"/>
              <w:tab w:val="left" w:pos="1333"/>
            </w:tabs>
            <w:ind w:left="-107"/>
            <w:rPr>
              <w:rFonts w:ascii="Open Sans" w:hAnsi="Open Sans" w:cs="Open Sans"/>
              <w:b/>
              <w:bCs/>
              <w:sz w:val="16"/>
              <w:szCs w:val="16"/>
              <w:lang w:val="pl-PL"/>
            </w:rPr>
          </w:pPr>
          <w:r w:rsidRPr="002E7236">
            <w:rPr>
              <w:rFonts w:ascii="Open Sans" w:hAnsi="Open Sans" w:cs="Open Sans"/>
              <w:b/>
              <w:bCs/>
              <w:sz w:val="16"/>
              <w:szCs w:val="16"/>
              <w:lang w:val="pl-PL"/>
            </w:rPr>
            <w:t>URZĄD MIEJSKI W KONINIE</w:t>
          </w:r>
        </w:p>
        <w:p w14:paraId="697E80E6" w14:textId="476F18D5" w:rsidR="003F707F" w:rsidRDefault="003F707F" w:rsidP="00A962D8">
          <w:pPr>
            <w:pStyle w:val="Stopka"/>
            <w:tabs>
              <w:tab w:val="clear" w:pos="4677"/>
              <w:tab w:val="clear" w:pos="9355"/>
              <w:tab w:val="left" w:pos="1333"/>
            </w:tabs>
            <w:ind w:left="-107"/>
            <w:rPr>
              <w:rFonts w:ascii="Open Sans" w:hAnsi="Open Sans" w:cs="Open Sans"/>
              <w:b/>
              <w:bCs/>
              <w:sz w:val="16"/>
              <w:szCs w:val="16"/>
              <w:lang w:val="pl-PL"/>
            </w:rPr>
          </w:pPr>
          <w:r w:rsidRPr="0099493C">
            <w:rPr>
              <w:rFonts w:ascii="Open Sans" w:hAnsi="Open Sans" w:cs="Open Sans"/>
              <w:sz w:val="16"/>
              <w:szCs w:val="16"/>
              <w:lang w:val="pl-PL"/>
            </w:rPr>
            <w:t xml:space="preserve">Wydział </w:t>
          </w:r>
          <w:r w:rsidR="0095114F">
            <w:rPr>
              <w:rFonts w:ascii="Open Sans" w:hAnsi="Open Sans" w:cs="Open Sans"/>
              <w:sz w:val="16"/>
              <w:szCs w:val="16"/>
              <w:lang w:val="pl-PL"/>
            </w:rPr>
            <w:t>Prawny i Zamówień Publicznych</w:t>
          </w:r>
        </w:p>
        <w:p w14:paraId="7A8E3053" w14:textId="77777777" w:rsidR="003F707F" w:rsidRPr="002E7236" w:rsidRDefault="003F707F" w:rsidP="00461E0D">
          <w:pPr>
            <w:pStyle w:val="Stopka"/>
            <w:rPr>
              <w:rFonts w:ascii="Open Sans" w:hAnsi="Open Sans" w:cs="Open Sans"/>
              <w:sz w:val="16"/>
              <w:szCs w:val="16"/>
              <w:lang w:val="pl-PL"/>
            </w:rPr>
          </w:pPr>
        </w:p>
      </w:tc>
      <w:tc>
        <w:tcPr>
          <w:tcW w:w="3679" w:type="dxa"/>
          <w:vMerge w:val="restart"/>
          <w:vAlign w:val="center"/>
        </w:tcPr>
        <w:p w14:paraId="7A8E3054" w14:textId="6E6775EA" w:rsidR="003F707F" w:rsidRDefault="003F707F" w:rsidP="00461E0D">
          <w:pPr>
            <w:jc w:val="center"/>
            <w:rPr>
              <w:rFonts w:ascii="Open Sans" w:hAnsi="Open Sans" w:cs="Open Sans"/>
              <w:sz w:val="8"/>
              <w:szCs w:val="18"/>
              <w:lang w:val="pl-PL"/>
            </w:rPr>
          </w:pPr>
        </w:p>
        <w:p w14:paraId="12237D02" w14:textId="767F77E3" w:rsidR="003F707F" w:rsidRDefault="003F707F" w:rsidP="00461E0D">
          <w:pPr>
            <w:jc w:val="center"/>
            <w:rPr>
              <w:rFonts w:ascii="Open Sans" w:hAnsi="Open Sans" w:cs="Open Sans"/>
              <w:sz w:val="8"/>
              <w:szCs w:val="18"/>
              <w:lang w:val="pl-PL"/>
            </w:rPr>
          </w:pPr>
        </w:p>
        <w:p w14:paraId="13272838" w14:textId="31DED642" w:rsidR="003F707F" w:rsidRDefault="003F707F" w:rsidP="00461E0D">
          <w:pPr>
            <w:jc w:val="center"/>
            <w:rPr>
              <w:rFonts w:ascii="Open Sans" w:hAnsi="Open Sans" w:cs="Open Sans"/>
              <w:sz w:val="8"/>
              <w:szCs w:val="18"/>
              <w:lang w:val="pl-PL"/>
            </w:rPr>
          </w:pPr>
        </w:p>
        <w:p w14:paraId="4CCE6436" w14:textId="7C3D9DAA" w:rsidR="003F707F" w:rsidRDefault="003F707F" w:rsidP="00461E0D">
          <w:pPr>
            <w:jc w:val="center"/>
            <w:rPr>
              <w:rFonts w:ascii="Open Sans" w:hAnsi="Open Sans" w:cs="Open Sans"/>
              <w:sz w:val="8"/>
              <w:szCs w:val="18"/>
              <w:lang w:val="pl-PL"/>
            </w:rPr>
          </w:pPr>
        </w:p>
        <w:p w14:paraId="7A8E3055" w14:textId="0A846A83" w:rsidR="003F707F" w:rsidRPr="002E7236" w:rsidRDefault="003F707F" w:rsidP="00DB1650">
          <w:pPr>
            <w:pStyle w:val="Stopka"/>
            <w:rPr>
              <w:rFonts w:ascii="Open Sans" w:hAnsi="Open Sans" w:cs="Open Sans"/>
              <w:sz w:val="18"/>
              <w:szCs w:val="18"/>
              <w:lang w:val="pl-PL"/>
            </w:rPr>
          </w:pPr>
          <w:r w:rsidRPr="00254C1E">
            <w:rPr>
              <w:rFonts w:ascii="Open Sans" w:hAnsi="Open Sans" w:cs="Open Sans"/>
              <w:noProof/>
              <w:sz w:val="20"/>
              <w:szCs w:val="18"/>
              <w:lang w:val="pl-PL" w:eastAsia="pl-PL"/>
            </w:rPr>
            <w:t xml:space="preserve"> </w:t>
          </w:r>
        </w:p>
      </w:tc>
    </w:tr>
    <w:tr w:rsidR="00D92951" w:rsidRPr="00DB66C2" w14:paraId="7A8E305D" w14:textId="77777777" w:rsidTr="00254C1E">
      <w:tc>
        <w:tcPr>
          <w:tcW w:w="2552" w:type="dxa"/>
        </w:tcPr>
        <w:p w14:paraId="7A8E3057" w14:textId="77777777" w:rsidR="00461E0D" w:rsidRPr="002E7236" w:rsidRDefault="00D21527" w:rsidP="00461E0D">
          <w:pPr>
            <w:pStyle w:val="Stopka"/>
            <w:ind w:left="-107"/>
            <w:rPr>
              <w:rFonts w:ascii="Open Sans" w:hAnsi="Open Sans" w:cs="Open Sans"/>
              <w:sz w:val="16"/>
              <w:szCs w:val="16"/>
              <w:lang w:val="pl-PL"/>
            </w:rPr>
          </w:pPr>
          <w:r w:rsidRPr="002E7236">
            <w:rPr>
              <w:rFonts w:ascii="Open Sans" w:hAnsi="Open Sans" w:cs="Open Sans"/>
              <w:sz w:val="16"/>
              <w:szCs w:val="16"/>
              <w:lang w:val="pl-PL"/>
            </w:rPr>
            <w:t xml:space="preserve">62-500 Konin, plac Wolności 1  </w:t>
          </w:r>
        </w:p>
        <w:p w14:paraId="4BEA389B" w14:textId="77777777" w:rsidR="00DA12C7" w:rsidRDefault="00D21527" w:rsidP="00DA12C7">
          <w:pPr>
            <w:pStyle w:val="Stopka"/>
            <w:ind w:left="-107"/>
            <w:rPr>
              <w:rFonts w:ascii="Open Sans" w:hAnsi="Open Sans" w:cs="Open Sans"/>
              <w:sz w:val="16"/>
              <w:szCs w:val="16"/>
              <w:lang w:val="pl-PL"/>
            </w:rPr>
          </w:pPr>
          <w:r w:rsidRPr="002E7236">
            <w:rPr>
              <w:rFonts w:ascii="Open Sans" w:hAnsi="Open Sans" w:cs="Open Sans"/>
              <w:sz w:val="16"/>
              <w:szCs w:val="16"/>
              <w:lang w:val="pl-PL"/>
            </w:rPr>
            <w:t>63 24011</w:t>
          </w:r>
          <w:r w:rsidR="00DA12C7">
            <w:rPr>
              <w:rFonts w:ascii="Open Sans" w:hAnsi="Open Sans" w:cs="Open Sans"/>
              <w:sz w:val="16"/>
              <w:szCs w:val="16"/>
              <w:lang w:val="pl-PL"/>
            </w:rPr>
            <w:t>11</w:t>
          </w:r>
          <w:r w:rsidRPr="002E7236">
            <w:rPr>
              <w:rFonts w:ascii="Open Sans" w:hAnsi="Open Sans" w:cs="Open Sans"/>
              <w:sz w:val="16"/>
              <w:szCs w:val="16"/>
              <w:lang w:val="pl-PL"/>
            </w:rPr>
            <w:t xml:space="preserve"> (tel.) </w:t>
          </w:r>
        </w:p>
        <w:p w14:paraId="7A8E3059" w14:textId="376B40FD" w:rsidR="00461E0D" w:rsidRPr="002E7236" w:rsidRDefault="00DA12C7" w:rsidP="00DA12C7">
          <w:pPr>
            <w:pStyle w:val="Stopka"/>
            <w:ind w:left="-107"/>
            <w:rPr>
              <w:rFonts w:ascii="Open Sans" w:hAnsi="Open Sans" w:cs="Open Sans"/>
              <w:sz w:val="16"/>
              <w:szCs w:val="16"/>
              <w:lang w:val="pl-PL"/>
            </w:rPr>
          </w:pPr>
          <w:r>
            <w:rPr>
              <w:rFonts w:ascii="Open Sans" w:hAnsi="Open Sans" w:cs="Open Sans"/>
              <w:sz w:val="16"/>
              <w:szCs w:val="16"/>
              <w:lang w:val="pl-PL"/>
            </w:rPr>
            <w:t>63 2429920(fax)</w:t>
          </w:r>
        </w:p>
      </w:tc>
      <w:tc>
        <w:tcPr>
          <w:tcW w:w="3539" w:type="dxa"/>
        </w:tcPr>
        <w:p w14:paraId="7A8E305A" w14:textId="09111B07" w:rsidR="00461E0D" w:rsidRPr="002E7236" w:rsidRDefault="0095114F" w:rsidP="00461E0D">
          <w:pPr>
            <w:pStyle w:val="Stopka"/>
            <w:rPr>
              <w:rFonts w:ascii="Open Sans" w:hAnsi="Open Sans" w:cs="Open Sans"/>
              <w:sz w:val="16"/>
              <w:szCs w:val="16"/>
              <w:lang w:val="pl-PL"/>
            </w:rPr>
          </w:pPr>
          <w:r>
            <w:rPr>
              <w:rFonts w:ascii="Open Sans" w:hAnsi="Open Sans" w:cs="Open Sans"/>
              <w:sz w:val="16"/>
              <w:szCs w:val="16"/>
              <w:lang w:val="pl-PL"/>
            </w:rPr>
            <w:t>zamowienia</w:t>
          </w:r>
          <w:r w:rsidR="00D21527" w:rsidRPr="002E7236">
            <w:rPr>
              <w:rFonts w:ascii="Open Sans" w:hAnsi="Open Sans" w:cs="Open Sans"/>
              <w:sz w:val="16"/>
              <w:szCs w:val="16"/>
              <w:lang w:val="pl-PL"/>
            </w:rPr>
            <w:t xml:space="preserve">@konin.um.gov.pl </w:t>
          </w:r>
        </w:p>
        <w:p w14:paraId="7A8E305B" w14:textId="77777777" w:rsidR="00461E0D" w:rsidRPr="002E7236" w:rsidRDefault="00D21527" w:rsidP="00461E0D">
          <w:pPr>
            <w:pStyle w:val="Stopka"/>
            <w:rPr>
              <w:rFonts w:ascii="Open Sans" w:hAnsi="Open Sans" w:cs="Open Sans"/>
              <w:sz w:val="16"/>
              <w:szCs w:val="16"/>
              <w:lang w:val="pl-PL"/>
            </w:rPr>
          </w:pPr>
          <w:r w:rsidRPr="002E7236">
            <w:rPr>
              <w:rFonts w:ascii="Open Sans" w:hAnsi="Open Sans" w:cs="Open Sans"/>
              <w:sz w:val="16"/>
              <w:szCs w:val="16"/>
              <w:lang w:val="pl-PL"/>
            </w:rPr>
            <w:t>www.konin.pl</w:t>
          </w:r>
        </w:p>
      </w:tc>
      <w:tc>
        <w:tcPr>
          <w:tcW w:w="3679" w:type="dxa"/>
          <w:vMerge/>
        </w:tcPr>
        <w:p w14:paraId="7A8E305C" w14:textId="77777777" w:rsidR="00461E0D" w:rsidRPr="002E7236" w:rsidRDefault="007A3CAB" w:rsidP="00461E0D">
          <w:pPr>
            <w:pStyle w:val="Stopka"/>
            <w:rPr>
              <w:rFonts w:ascii="Open Sans" w:hAnsi="Open Sans" w:cs="Open Sans"/>
              <w:sz w:val="18"/>
              <w:szCs w:val="18"/>
              <w:lang w:val="pl-PL"/>
            </w:rPr>
          </w:pPr>
        </w:p>
      </w:tc>
    </w:tr>
  </w:tbl>
  <w:p w14:paraId="7A8E305E" w14:textId="77777777" w:rsidR="00882108" w:rsidRPr="002E7236" w:rsidRDefault="007A3CAB" w:rsidP="009D4652">
    <w:pPr>
      <w:pStyle w:val="Nagwek"/>
      <w:rPr>
        <w:noProof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62D"/>
    <w:multiLevelType w:val="hybridMultilevel"/>
    <w:tmpl w:val="4300BE16"/>
    <w:lvl w:ilvl="0" w:tplc="51FED4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730DBC"/>
    <w:multiLevelType w:val="hybridMultilevel"/>
    <w:tmpl w:val="8984F410"/>
    <w:lvl w:ilvl="0" w:tplc="993295D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180E3A"/>
    <w:multiLevelType w:val="hybridMultilevel"/>
    <w:tmpl w:val="6EA42D8E"/>
    <w:lvl w:ilvl="0" w:tplc="87044F8C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D34A1F"/>
    <w:multiLevelType w:val="hybridMultilevel"/>
    <w:tmpl w:val="A5BE1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B032C"/>
    <w:multiLevelType w:val="multilevel"/>
    <w:tmpl w:val="A0BE3B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264F28"/>
    <w:multiLevelType w:val="hybridMultilevel"/>
    <w:tmpl w:val="3CAC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0883"/>
    <w:multiLevelType w:val="hybridMultilevel"/>
    <w:tmpl w:val="2D8A8DEA"/>
    <w:lvl w:ilvl="0" w:tplc="D94CC53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9A6626"/>
    <w:multiLevelType w:val="hybridMultilevel"/>
    <w:tmpl w:val="F9303128"/>
    <w:lvl w:ilvl="0" w:tplc="0A6C2A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0A3B6D"/>
    <w:multiLevelType w:val="hybridMultilevel"/>
    <w:tmpl w:val="AB7C62EE"/>
    <w:lvl w:ilvl="0" w:tplc="D6088452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C826D1"/>
    <w:multiLevelType w:val="multilevel"/>
    <w:tmpl w:val="B84834C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30B5"/>
    <w:multiLevelType w:val="hybridMultilevel"/>
    <w:tmpl w:val="21AE5C60"/>
    <w:lvl w:ilvl="0" w:tplc="961AF6A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E951A5"/>
    <w:multiLevelType w:val="hybridMultilevel"/>
    <w:tmpl w:val="789C9B48"/>
    <w:lvl w:ilvl="0" w:tplc="74CAE0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7344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69274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C0F14"/>
    <w:multiLevelType w:val="multilevel"/>
    <w:tmpl w:val="3294E6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B3B5950"/>
    <w:multiLevelType w:val="hybridMultilevel"/>
    <w:tmpl w:val="01E2BD0E"/>
    <w:lvl w:ilvl="0" w:tplc="D9984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A7D29"/>
    <w:multiLevelType w:val="multilevel"/>
    <w:tmpl w:val="CEA8B498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9"/>
  </w:num>
  <w:num w:numId="14">
    <w:abstractNumId w:val="12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51"/>
    <w:rsid w:val="000038A4"/>
    <w:rsid w:val="00003B27"/>
    <w:rsid w:val="00016449"/>
    <w:rsid w:val="00017A20"/>
    <w:rsid w:val="0004018B"/>
    <w:rsid w:val="000A2E70"/>
    <w:rsid w:val="000F204C"/>
    <w:rsid w:val="00106A61"/>
    <w:rsid w:val="00106F71"/>
    <w:rsid w:val="001242FF"/>
    <w:rsid w:val="00135166"/>
    <w:rsid w:val="00146494"/>
    <w:rsid w:val="0017579A"/>
    <w:rsid w:val="00180173"/>
    <w:rsid w:val="001A794C"/>
    <w:rsid w:val="001F219C"/>
    <w:rsid w:val="00205F49"/>
    <w:rsid w:val="002136F3"/>
    <w:rsid w:val="00215109"/>
    <w:rsid w:val="00240972"/>
    <w:rsid w:val="00245563"/>
    <w:rsid w:val="0024563A"/>
    <w:rsid w:val="0024768D"/>
    <w:rsid w:val="00254C1E"/>
    <w:rsid w:val="00264C59"/>
    <w:rsid w:val="0029121D"/>
    <w:rsid w:val="002952A8"/>
    <w:rsid w:val="002B02AC"/>
    <w:rsid w:val="002D7AFD"/>
    <w:rsid w:val="002F150F"/>
    <w:rsid w:val="00313CCA"/>
    <w:rsid w:val="003571C4"/>
    <w:rsid w:val="0039556B"/>
    <w:rsid w:val="003A34DC"/>
    <w:rsid w:val="003B7D86"/>
    <w:rsid w:val="003D2AD9"/>
    <w:rsid w:val="003F405B"/>
    <w:rsid w:val="003F707F"/>
    <w:rsid w:val="00462A15"/>
    <w:rsid w:val="00492E8F"/>
    <w:rsid w:val="004A7DFB"/>
    <w:rsid w:val="004F15B2"/>
    <w:rsid w:val="00581766"/>
    <w:rsid w:val="00590630"/>
    <w:rsid w:val="005A61C2"/>
    <w:rsid w:val="005B4B22"/>
    <w:rsid w:val="006573DA"/>
    <w:rsid w:val="006800BF"/>
    <w:rsid w:val="006F736C"/>
    <w:rsid w:val="006F7B11"/>
    <w:rsid w:val="007214D8"/>
    <w:rsid w:val="007903D5"/>
    <w:rsid w:val="00795D17"/>
    <w:rsid w:val="007A3CAB"/>
    <w:rsid w:val="007A51A9"/>
    <w:rsid w:val="007B3FB5"/>
    <w:rsid w:val="007F77DF"/>
    <w:rsid w:val="008116F5"/>
    <w:rsid w:val="0085461A"/>
    <w:rsid w:val="008B71BD"/>
    <w:rsid w:val="008C6E74"/>
    <w:rsid w:val="008D3977"/>
    <w:rsid w:val="009003DA"/>
    <w:rsid w:val="0090777A"/>
    <w:rsid w:val="009122E1"/>
    <w:rsid w:val="00917C83"/>
    <w:rsid w:val="009230FB"/>
    <w:rsid w:val="00945646"/>
    <w:rsid w:val="0095114F"/>
    <w:rsid w:val="0096240E"/>
    <w:rsid w:val="009D4652"/>
    <w:rsid w:val="009F0544"/>
    <w:rsid w:val="00A17908"/>
    <w:rsid w:val="00A22EB4"/>
    <w:rsid w:val="00A317F1"/>
    <w:rsid w:val="00A3291D"/>
    <w:rsid w:val="00A64C7B"/>
    <w:rsid w:val="00A9133B"/>
    <w:rsid w:val="00A962D8"/>
    <w:rsid w:val="00AA2B2E"/>
    <w:rsid w:val="00AC3EDE"/>
    <w:rsid w:val="00AE36D2"/>
    <w:rsid w:val="00B1547E"/>
    <w:rsid w:val="00B55E13"/>
    <w:rsid w:val="00BC71CC"/>
    <w:rsid w:val="00C22CE2"/>
    <w:rsid w:val="00C26F7F"/>
    <w:rsid w:val="00C349AC"/>
    <w:rsid w:val="00C5601F"/>
    <w:rsid w:val="00C6694C"/>
    <w:rsid w:val="00C85309"/>
    <w:rsid w:val="00CA04FD"/>
    <w:rsid w:val="00CA45D0"/>
    <w:rsid w:val="00CA6C74"/>
    <w:rsid w:val="00CB3CCE"/>
    <w:rsid w:val="00CE6421"/>
    <w:rsid w:val="00D21527"/>
    <w:rsid w:val="00D532D9"/>
    <w:rsid w:val="00D90746"/>
    <w:rsid w:val="00D92951"/>
    <w:rsid w:val="00DA12C7"/>
    <w:rsid w:val="00DA6DF7"/>
    <w:rsid w:val="00DB1650"/>
    <w:rsid w:val="00DB61F4"/>
    <w:rsid w:val="00DB66C2"/>
    <w:rsid w:val="00E0083E"/>
    <w:rsid w:val="00E343A4"/>
    <w:rsid w:val="00E75606"/>
    <w:rsid w:val="00E81289"/>
    <w:rsid w:val="00E97418"/>
    <w:rsid w:val="00EA4F6F"/>
    <w:rsid w:val="00EB2F2E"/>
    <w:rsid w:val="00EB7899"/>
    <w:rsid w:val="00EC4099"/>
    <w:rsid w:val="00EE51CC"/>
    <w:rsid w:val="00EE7407"/>
    <w:rsid w:val="00F0268D"/>
    <w:rsid w:val="00F5331F"/>
    <w:rsid w:val="00F57A58"/>
    <w:rsid w:val="00F95137"/>
    <w:rsid w:val="00F977C8"/>
    <w:rsid w:val="00FA0ADB"/>
    <w:rsid w:val="00FA4800"/>
    <w:rsid w:val="00FC09E9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8E3023"/>
  <w15:chartTrackingRefBased/>
  <w15:docId w15:val="{3577AD84-CFFF-4468-A0F0-AD5D11FE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9F4"/>
  </w:style>
  <w:style w:type="paragraph" w:styleId="Stopka">
    <w:name w:val="footer"/>
    <w:basedOn w:val="Normalny"/>
    <w:link w:val="StopkaZnak"/>
    <w:uiPriority w:val="99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9F4"/>
  </w:style>
  <w:style w:type="table" w:styleId="Tabela-Siatka">
    <w:name w:val="Table Grid"/>
    <w:basedOn w:val="Standardowy"/>
    <w:uiPriority w:val="39"/>
    <w:rsid w:val="0088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A8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DB66C2"/>
  </w:style>
  <w:style w:type="character" w:styleId="Hipercze">
    <w:name w:val="Hyperlink"/>
    <w:basedOn w:val="Domylnaczcionkaakapitu"/>
    <w:uiPriority w:val="99"/>
    <w:unhideWhenUsed/>
    <w:rsid w:val="009511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710A-9359-4C8C-BAD4-54DD8BC9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Wstępne konsultacje rynkowe</vt:lpstr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konsultacje rynkowe</dc:title>
  <dc:subject>Zmiana terminu zakończenia</dc:subject>
  <dc:creator>User;Małgorzata Jakubowska</dc:creator>
  <cp:keywords>ZMIANA TERMINÓW  wstępnych konsultacji rynkowych</cp:keywords>
  <cp:lastModifiedBy>Małgorzata Jakubowska</cp:lastModifiedBy>
  <cp:revision>16</cp:revision>
  <cp:lastPrinted>2022-12-20T07:38:00Z</cp:lastPrinted>
  <dcterms:created xsi:type="dcterms:W3CDTF">2022-12-09T13:34:00Z</dcterms:created>
  <dcterms:modified xsi:type="dcterms:W3CDTF">2022-12-20T12:14:00Z</dcterms:modified>
</cp:coreProperties>
</file>