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254" w14:textId="77777777" w:rsidR="00F37F7D" w:rsidRPr="00F37F7D" w:rsidRDefault="00F37F7D" w:rsidP="00F37F7D">
      <w:pPr>
        <w:pStyle w:val="Nagwek1"/>
        <w:rPr>
          <w:lang w:eastAsia="pl-PL"/>
        </w:rPr>
      </w:pPr>
      <w:r w:rsidRPr="00F37F7D">
        <w:rPr>
          <w:lang w:eastAsia="pl-PL"/>
        </w:rPr>
        <w:t>Klauzula informacyjna</w:t>
      </w:r>
    </w:p>
    <w:p w14:paraId="30C16179" w14:textId="77777777" w:rsidR="00F37F7D" w:rsidRPr="00F37F7D" w:rsidRDefault="00F37F7D" w:rsidP="00F37F7D">
      <w:pPr>
        <w:shd w:val="clear" w:color="auto" w:fill="FFFFFF"/>
        <w:spacing w:after="0" w:line="276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Zgodnie z art. 13 ogólnego rozporządzenia o ochronie danych osobowych z dnia 27 kwietnia 2016 r. (Dz. Urz. UE L 119 z 04.05.2016) informujemy, iż:</w:t>
      </w:r>
    </w:p>
    <w:p w14:paraId="05C53A73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administratorem Pani/Pana danych osobowych jest Przewodnicząca Miejskiego Zespołu ds. Orzekania o Niepełnosprawności w Koninie (62-500 Konin, ul. Stanisława Staszica 17),</w:t>
      </w:r>
    </w:p>
    <w:p w14:paraId="7A5FF8EF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kontakt z Inspektorem Ochrony Danych -</w:t>
      </w:r>
      <w:r w:rsidR="00166EA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166EAB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  <w:t>andrzej.andrzejewski-</w:t>
      </w: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iod@konin.um.gov.pl,</w:t>
      </w:r>
    </w:p>
    <w:p w14:paraId="4EDDDAA4" w14:textId="3D789CFD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Pani/Pana dane osobowe, przetwarzane będą w celu realizacji ustawowych zadań Miejskiego Zespołu do Spraw Orzekania o Niepełnosprawności w Koninie - na podstawie Art. 6 ust. 1 lit. c ogólnego rozporządzenia o ochronie danych osobowych z dnia 27 kwietnia 2016 r.,  na podstawie Art. 9 ust.1, ust.2 lit. g ogólnego rozporządzenia o ochronie danych osobowych z dnia 27 kwietnia 2016 r oraz Art. 6 Ustawy z dnia 27 sierpnia 1997 roku o rehabilitacji zawodowej i społecznej oraz zatrudnianiu osób niepełn</w:t>
      </w:r>
      <w:r w:rsidR="009564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osprawnych (t. j.: Dz. U. z 202</w:t>
      </w:r>
      <w:r w:rsidR="00211B8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3</w:t>
      </w:r>
      <w:r w:rsidR="009564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r. poz. </w:t>
      </w:r>
      <w:r w:rsidR="00211B8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100</w:t>
      </w: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ze zm.),</w:t>
      </w:r>
    </w:p>
    <w:p w14:paraId="30199C1F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14:paraId="6187233B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Pani/Pana dane osobowe przechowywane będą w czasie określonym przepisami prawa, zgodnie z instrukcją kancelaryjną,</w:t>
      </w:r>
    </w:p>
    <w:p w14:paraId="185F83B3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posiada Pani/Pan prawo żądania od administratora dostępu do danych osobowych oraz  prawo do ich sprostowania,</w:t>
      </w:r>
    </w:p>
    <w:p w14:paraId="234C27C5" w14:textId="77777777" w:rsidR="00F37F7D" w:rsidRPr="00F37F7D" w:rsidRDefault="00F37F7D" w:rsidP="00F37F7D">
      <w:pPr>
        <w:numPr>
          <w:ilvl w:val="0"/>
          <w:numId w:val="1"/>
        </w:numPr>
        <w:shd w:val="clear" w:color="auto" w:fill="FFFFFF"/>
        <w:spacing w:after="0" w:line="276" w:lineRule="auto"/>
        <w:ind w:left="426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ma Pani/Pan prawo wniesienia skargi do organu nadzorczego,</w:t>
      </w:r>
    </w:p>
    <w:p w14:paraId="3B9E7DD1" w14:textId="08AE9C79" w:rsidR="00F37F7D" w:rsidRDefault="00F37F7D" w:rsidP="00EA5DC0">
      <w:pPr>
        <w:numPr>
          <w:ilvl w:val="0"/>
          <w:numId w:val="1"/>
        </w:numPr>
        <w:shd w:val="clear" w:color="auto" w:fill="FFFFFF"/>
        <w:spacing w:after="720" w:line="276" w:lineRule="auto"/>
        <w:ind w:left="425" w:hanging="357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podanie danych osobowych w zakresie wymaganym ustawodawstwem (Ustawa z dnia 27 sierpnia 1997 roku o rehabilitacji zawodowej i społecznej oraz zatrudnianiu osób niepeł</w:t>
      </w:r>
      <w:r w:rsidR="009564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nosprawnych (t. j.: Dz. U. z 202</w:t>
      </w:r>
      <w:r w:rsidR="00211B8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3</w:t>
      </w:r>
      <w:r w:rsidR="009564B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r. poz. </w:t>
      </w:r>
      <w:r w:rsidR="00211B87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100</w:t>
      </w:r>
      <w:r w:rsidRPr="00F37F7D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 ze zm.) jest obligatoryjne.</w:t>
      </w:r>
    </w:p>
    <w:p w14:paraId="4A4D9F2E" w14:textId="77777777" w:rsidR="00EA5DC0" w:rsidRPr="00F37F7D" w:rsidRDefault="00EA5DC0" w:rsidP="00EA5DC0">
      <w:pPr>
        <w:shd w:val="clear" w:color="auto" w:fill="FFFFFF"/>
        <w:spacing w:after="600" w:line="276" w:lineRule="auto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</w:p>
    <w:p w14:paraId="1EE082E7" w14:textId="77777777" w:rsidR="007B57F1" w:rsidRPr="00CD75AD" w:rsidRDefault="007B57F1" w:rsidP="00E97AC9">
      <w:pPr>
        <w:spacing w:after="0" w:line="276" w:lineRule="auto"/>
        <w:rPr>
          <w:sz w:val="24"/>
          <w:szCs w:val="24"/>
        </w:rPr>
      </w:pPr>
    </w:p>
    <w:sectPr w:rsidR="007B57F1" w:rsidRPr="00CD75AD" w:rsidSect="00E97AC9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B53D5"/>
    <w:multiLevelType w:val="hybridMultilevel"/>
    <w:tmpl w:val="02C23708"/>
    <w:lvl w:ilvl="0" w:tplc="5C6E42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518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C9"/>
    <w:rsid w:val="00166EAB"/>
    <w:rsid w:val="00211B87"/>
    <w:rsid w:val="00213E7D"/>
    <w:rsid w:val="002679EE"/>
    <w:rsid w:val="00323AE9"/>
    <w:rsid w:val="00342F4F"/>
    <w:rsid w:val="006C2060"/>
    <w:rsid w:val="007B57F1"/>
    <w:rsid w:val="007F5E73"/>
    <w:rsid w:val="009564B0"/>
    <w:rsid w:val="00CD75AD"/>
    <w:rsid w:val="00D36FB4"/>
    <w:rsid w:val="00E97AC9"/>
    <w:rsid w:val="00EA5DC0"/>
    <w:rsid w:val="00F3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CF9C"/>
  <w15:chartTrackingRefBased/>
  <w15:docId w15:val="{6C487E11-C920-46B8-8CCD-86A29B1D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AC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7F7D"/>
    <w:pPr>
      <w:keepNext/>
      <w:keepLines/>
      <w:spacing w:before="240" w:after="0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C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37F7D"/>
    <w:rPr>
      <w:rFonts w:ascii="Open Sans" w:eastAsiaTheme="majorEastAsia" w:hAnsi="Open Sans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EA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Anna Miszel</dc:creator>
  <cp:keywords>klauzula</cp:keywords>
  <dc:description/>
  <cp:lastModifiedBy>Anna Miszel</cp:lastModifiedBy>
  <cp:revision>5</cp:revision>
  <cp:lastPrinted>2021-04-01T10:14:00Z</cp:lastPrinted>
  <dcterms:created xsi:type="dcterms:W3CDTF">2021-02-09T07:49:00Z</dcterms:created>
  <dcterms:modified xsi:type="dcterms:W3CDTF">2023-03-24T09:04:00Z</dcterms:modified>
</cp:coreProperties>
</file>